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cơ quan chuyên môn</w:t>
      </w:r>
    </w:p>
    <w:p>
      <w:pPr>
        <w:jc w:val="both"/>
      </w:pPr>
      <w:r>
        <w:t>về công thương thuộc Ủ y ban nhân dân cấp tỉnh, cấp huyệ n</w:t>
      </w:r>
    </w:p>
    <w:p>
      <w:pPr>
        <w:jc w:val="both"/>
      </w:pPr>
      <w:r>
        <w:t>___________________________</w:t>
      </w:r>
    </w:p>
    <w:p>
      <w:pPr>
        <w:jc w:val="both"/>
      </w:pPr>
      <w:r>
        <w:t>Căn cứ Nghị định số 95/2012/NĐ-CP ngày 12 tháng 11 năm 2012 của Chính phủ quy định chức năng, nhiệm vụ, quyền hạn và cơ cấu tổ chức Bộ Công Thương;</w:t>
      </w:r>
    </w:p>
    <w:p>
      <w:pPr>
        <w:jc w:val="both"/>
      </w:pPr>
      <w:r>
        <w:t>Căn cứ Nghị định số 58/2014/NĐ-CP ngày 16 tháng 6 năm 2014 của Chính phủ quy định chức năng, nhiệm vụ, quyền hạn và cơ cấu tổ chức của Bộ Nội vụ;</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w:t>
      </w:r>
    </w:p>
    <w:p>
      <w:pPr>
        <w:jc w:val="both"/>
      </w:pPr>
      <w:r>
        <w:t>Bộ trưởng Bộ Công Thương và Bộ trưởng Bộ Nội vụ ban hành Thông tư liên tịch hướng dẫn chức năng, nhiệm vụ, quyền hạn và cơ cấu tổ chức của cơ quan chuyên môn về công thương thuộc Ủy ban nhân dân tỉnh, thành phố trực thuộc Trung ương (sau đây gọi chung là Ủy ban nhân dân cấp tỉnh) và thuộc Ủy ban nhân dân huyện, quận, thị xã, thành phố thuộc tỉnh (sau đây gọi chung là Ủy ban nhân dân cấp huyện).</w:t>
      </w:r>
    </w:p>
    <w:p>
      <w:pPr>
        <w:jc w:val="center"/>
      </w:pPr>
      <w:r>
        <w:rPr>
          <w:b/>
        </w:rPr>
        <w:t>Chương I</w:t>
      </w:r>
    </w:p>
    <w:p>
      <w:pPr>
        <w:jc w:val="both"/>
      </w:pPr>
      <w:r>
        <w:t>SỞ CÔNG THƯƠNG</w:t>
      </w:r>
    </w:p>
    <w:p>
      <w:pPr>
        <w:jc w:val="both"/>
      </w:pPr>
      <w:r>
        <w:rPr>
          <w:b/>
        </w:rPr>
        <w:t>Điều 1. Vị trí và chức năng</w:t>
      </w:r>
    </w:p>
    <w:p>
      <w:pPr>
        <w:jc w:val="both"/>
      </w:pPr>
      <w:r>
        <w:t>1. Sở Công Thương là cơ quan chuyên môn thuộc Ủy ban nhân dân cấp tỉnh; thực hiện chức năng tham mưu, giúp Ủy ban nhân dân cấp tỉnh quản lý nhà nước về công thương, bao gồm các ngành và lĩnh vực: cơ khí; luyện kim; điện; năng lượng mới, năng lượng tái tạo; dầu khí (nếu có); hóa chất; vật liệu nổ công nghiệp; công nghiệp khai thác mỏ và chế biến khoáng sản (trừ vật liệu xây dựng); công nghiệp tiêu dùng; công nghiệp thực phẩm; công nghiệp chế biến khác; an toàn thực phẩm; lưu thông hàng hóa trên địa bàn tỉnh; xuất khẩu, nhập khẩu; thương mại biên giới (nếu có); quản lý thị trường; xúc tiến thương mại; thương mại điện tử; dịch vụ thương mại, hội nhập kinh tế quốc tế; quản lý cạnh tranh, chống bán phá giá; chống trợ cấp, bảo vệ quyền lợi người tiêu dùng; khuyến công, quản lý cụm công nghiệp, công nghiệp hỗ trợ; quản lý và tổ chức thực hiện các dịch vụ công trong các ngành, lĩnh vực thuộc phạm vi quản lý của sở theo quy định của pháp luật.</w:t>
      </w:r>
    </w:p>
    <w:p>
      <w:pPr>
        <w:jc w:val="both"/>
      </w:pPr>
      <w:r>
        <w:t>2. Sở Công Thương có tư cách pháp nhân, có con dấu và tài khoản riêng; chịu sự chỉ đạo, quản lý về tổ chức và hoạt động của Ủy ban nhân dân cấp tỉnh, đồng thời chịu sự chỉ đạo, kiểm tra, hướng dẫn thực hiện về chuyên môn, nghiệp vụ của Bộ Công Thương.</w:t>
      </w:r>
    </w:p>
    <w:p>
      <w:pPr>
        <w:jc w:val="both"/>
      </w:pPr>
      <w:r>
        <w:rPr>
          <w:b/>
        </w:rPr>
        <w:t>Điều 2. Nhiệm vụ và quyền hạn</w:t>
      </w:r>
    </w:p>
    <w:p>
      <w:pPr>
        <w:jc w:val="both"/>
      </w:pPr>
      <w:r>
        <w:t>1. Tham mưu, trình Ủy ban nhân dân cấp tỉnh:</w:t>
      </w:r>
    </w:p>
    <w:p>
      <w:pPr>
        <w:jc w:val="both"/>
      </w:pPr>
      <w:r>
        <w:t>a) Dự thảo quy hoạch, kế hoạch dài hạn, 05 năm và hàng năm; chương trình, đề án, biện pháp tổ chức thực hiện các nhiệm vụ cải cách hành chính nhà nước về phát triển ngành công thương trên địa bàn;</w:t>
      </w:r>
    </w:p>
    <w:p>
      <w:pPr>
        <w:jc w:val="both"/>
      </w:pPr>
      <w:r>
        <w:t>b) Dự thảo các quyết định, chỉ thị thuộc thẩm quyền ban hành của Ủy ban nhân dân cấp tỉnh về lĩnh vực công thương;</w:t>
      </w:r>
    </w:p>
    <w:p>
      <w:pPr>
        <w:jc w:val="both"/>
      </w:pPr>
      <w:r>
        <w:t>c) Dự thảo quy định cụ thể chức năng, nhiệm vụ, quyền hạn và cơ cấu tổ chức của sở;</w:t>
      </w:r>
    </w:p>
    <w:p>
      <w:pPr>
        <w:jc w:val="both"/>
      </w:pPr>
      <w:r>
        <w:t>d) Dự thảo văn bản quy định cụ thể điều kiện, tiêu chuẩn, chức danh đối với Trưởng, Phó các đơn vị thuộc sở; dự thảo quy định tiêu chuẩn chức danh lãnh đạo phụ trách lĩnh vực công thương của Phòng Kinh tế hoặc Phòng Kinh tế và Hạ tầng thuộc Ủy ban nhân dân huyện, quận, thị xã, thành phố thuộc tỉnh.</w:t>
      </w:r>
    </w:p>
    <w:p>
      <w:pPr>
        <w:jc w:val="both"/>
      </w:pPr>
      <w:r>
        <w:t>2. Tham mưu, trình Chủ tịch Ủy ban nhân dân cấp tỉnh:</w:t>
      </w:r>
    </w:p>
    <w:p>
      <w:pPr>
        <w:jc w:val="both"/>
      </w:pPr>
      <w:r>
        <w:t>a) Dự thảo quyết định thành lập, sáp nhập, chia tách, giải thể các tổ chức, đơn vị thuộc Sở theo quy định của pháp luật;</w:t>
      </w:r>
    </w:p>
    <w:p>
      <w:pPr>
        <w:jc w:val="both"/>
      </w:pPr>
      <w:r>
        <w:t>b) Dự thảo các quyết định, chỉ thị cá biệt thuộc thẩm quyền ban hành của Chủ tịch Ủy ban nhân dân cấp tỉnh về lĩnh vực công thương.</w:t>
      </w:r>
    </w:p>
    <w:p>
      <w:pPr>
        <w:jc w:val="both"/>
      </w:pPr>
      <w:r>
        <w:t>3. Hướng dẫn, tổ chức và kiểm tra việc thực hiện các văn bản quy phạm pháp luật, chính sách, quy hoạch, kế hoạch, đề án, chương trình và các quy định về phát triển công thương sau khi được phê duyệt; thông tin, tuyên truyền, hướng dẫn, phổ biến, giáo dục, theo dõi thi hành pháp luật về lĩnh vực công thương.</w:t>
      </w:r>
    </w:p>
    <w:p>
      <w:pPr>
        <w:jc w:val="both"/>
      </w:pPr>
      <w:r>
        <w:t>4. Giúp Ủy ban nhân dân cấp tỉnh chủ trì, kiểm tra, thẩm định thiết kế các dự án đầu tư xây dựng, chất lượng các công trình thuộc ngành công thương trên địa bàn tỉnh theo phân cấp; cấp, sửa đổi, bổ sung, gia hạn và thu hồi các loại giấy phép, chứng nhận thuộc phạm vi trách nhiệm quản lý của Sở Công Thương theo quy định của pháp luật, sự phân công hoặc ủy quyền của Ủy ban nhân dân cấp tỉnh.</w:t>
      </w:r>
    </w:p>
    <w:p>
      <w:pPr>
        <w:jc w:val="both"/>
      </w:pPr>
      <w:r>
        <w:t>5. Về công nghiệp và tiểu thủ công nghiệp</w:t>
      </w:r>
    </w:p>
    <w:p>
      <w:pPr>
        <w:jc w:val="both"/>
      </w:pPr>
      <w:r>
        <w:t>a) Về cơ khí và luyện kim:</w:t>
      </w:r>
    </w:p>
    <w:p>
      <w:pPr>
        <w:jc w:val="both"/>
      </w:pPr>
      <w:r>
        <w:t>Tổ chức thực hiện quy hoạch, kế hoạch, chính sách phát triển ngành cơ khí, ngành luyện kim, phát triển các sản phẩm cơ khí, cơ - điện tử trọng điểm, các sản phẩm có hàm lượng công nghệ cao, kết hợp kỹ thuật cơ khí, tự động hóa, điện tử công nghiệp trên địa bàn tỉnh.</w:t>
      </w:r>
    </w:p>
    <w:p>
      <w:pPr>
        <w:jc w:val="both"/>
      </w:pPr>
      <w:r>
        <w:t>b) Về công nghiệp hỗ trợ:</w:t>
      </w:r>
    </w:p>
    <w:p>
      <w:pPr>
        <w:jc w:val="both"/>
      </w:pPr>
      <w:r>
        <w:t>Tổ chức thực hiện quy hoạch, kế hoạch, cơ chế, chính sách phát triển ngành công nghiệp hỗ trợ trên địa bàn tỉnh.</w:t>
      </w:r>
    </w:p>
    <w:p>
      <w:pPr>
        <w:jc w:val="both"/>
      </w:pPr>
      <w:r>
        <w:t>c) Về điện lực, năng lượng mới, năng lượng tái tạo, sử dụng năng lượng tiết kiệm và hiệu quả:</w:t>
      </w:r>
    </w:p>
    <w:p>
      <w:pPr>
        <w:jc w:val="both"/>
      </w:pPr>
      <w:r>
        <w:t>Tổ chức thực hiện quy hoạch, kế hoạch phát triển điện lực, phát triển việc ứng dụng năng lượng mới, năng lượng tái tạo, sử dụng năng lượng tiết kiệm và hiệu quả trên địa bàn tỉnh;</w:t>
      </w:r>
    </w:p>
    <w:p>
      <w:pPr>
        <w:jc w:val="both"/>
      </w:pPr>
      <w:r>
        <w:t>Tổ chức tập huấn kiến thức pháp luật về hoạt động điện lực và sử dụng điện cho đơn vị điện lực tại địa bàn tỉnh; đào tạo, bồi dưỡng chuyên môn, nghiệp vụ, an toàn điện cho nhân viên, công nhân kỹ thuật thuộc các tổ chức quản lý điện nông thôn, miền núi và hải đảo;</w:t>
      </w:r>
    </w:p>
    <w:p>
      <w:pPr>
        <w:jc w:val="both"/>
      </w:pPr>
      <w:r>
        <w:t>Tổ chức triển khai thực hiện phương án giá điện trên địa bàn tỉnh sau khi được cấp có thẩm quyền phê duyệt.</w:t>
      </w:r>
    </w:p>
    <w:p>
      <w:pPr>
        <w:jc w:val="both"/>
      </w:pPr>
      <w:r>
        <w:t>d) Về công nghiệp khai thác mỏ và chế biến khoáng sản (trừ khoáng sản làm vật liệu xây dựng và sản xuất xi măng):</w:t>
      </w:r>
    </w:p>
    <w:p>
      <w:pPr>
        <w:jc w:val="both"/>
      </w:pPr>
      <w:r>
        <w:t>Chủ trì, phối hợp với các ngành liên quan tổ chức thực hiện quy hoạch thăm dò, khai thác, chế biến và sử dụng các loại khoáng sản sau khi được phê duyệt theo thẩm quyền;</w:t>
      </w:r>
    </w:p>
    <w:p>
      <w:pPr>
        <w:jc w:val="both"/>
      </w:pPr>
      <w:r>
        <w:t>Hướng dẫn, kiểm tra việc thực hiện các quy chuẩn, định mức kinh tế - kỹ thuật, công nghệ, an toàn vệ sinh trong khai thác mỏ và chế biến khoáng sản trên địa bàn tỉnh.</w:t>
      </w:r>
    </w:p>
    <w:p>
      <w:pPr>
        <w:jc w:val="both"/>
      </w:pPr>
      <w:r>
        <w:t>đ) Về hóa chất, vật liệu nổ công nghiệp, các loại máy, thiết bị có yêu cầu nghiêm ngặt về kỹ thuật an toàn và bảo vệ môi trường:</w:t>
      </w:r>
    </w:p>
    <w:p>
      <w:pPr>
        <w:jc w:val="both"/>
      </w:pPr>
      <w:r>
        <w:t>Tổ chức thực hiện quy hoạch, kế hoạch, chính sách phát triển ngành hóa chất, vật liệu nổ công nghiệp và các loại máy, thiết bị có yêu cầu nghiêm ngặt về kỹ thuật an toàn trên địa bàn tỉnh;</w:t>
      </w:r>
    </w:p>
    <w:p>
      <w:pPr>
        <w:jc w:val="both"/>
      </w:pPr>
      <w:r>
        <w:t>Chủ trì, phối hợp với các cơ quan có liên quan của tỉnh kiểm tra và xử lý các vi phạm pháp luật về quản lý, sử dụng, bảo quản, kinh doanh và vận chuyển hóa chất, vật liệu nổ công nghiệp, xăng dầu, khí dầu mỏ hóa lỏng và các loại máy, thiết bị có yêu cầu nghiêm ngặt về kỹ thuật an toàn theo quy định của pháp luật;</w:t>
      </w:r>
    </w:p>
    <w:p>
      <w:pPr>
        <w:jc w:val="both"/>
      </w:pPr>
      <w:r>
        <w:t>Triển khai thực hiện các nội dung quản lý về bảo vệ môi trường trong lĩnh vực công thương theo quy định của pháp luật; tổ chức thực hiện quy hoạch và các chính sách phát triển ngành công nghiệp môi trường.</w:t>
      </w:r>
    </w:p>
    <w:p>
      <w:pPr>
        <w:jc w:val="both"/>
      </w:pPr>
      <w:r>
        <w:t>e) Về an toàn thực phẩm, công nghiệp tiêu dùng, công nghiệp thực phẩm và công nghiệp chế biến khác:</w:t>
      </w:r>
    </w:p>
    <w:p>
      <w:pPr>
        <w:jc w:val="both"/>
      </w:pPr>
      <w:r>
        <w:t>Tổ chức thực hiện quy hoạch, kế hoạch, chính sách phát triển ngành sau khi được phê duyệt, gồm: Dệt - may, da - giầy, giấy, sành sứ, thủy tinh, nhựa, rượu, bia, nước giải khát, sản phẩm sữa chế biến, dầu thực vật, sản phẩm chế biến bột, tinh bột, bánh, mứt, kẹo, bao bì chứa đựng và các sản phẩm khác;</w:t>
      </w:r>
    </w:p>
    <w:p>
      <w:pPr>
        <w:jc w:val="both"/>
      </w:pPr>
      <w:r>
        <w:t>Hướng dẫn, kiểm tra việc thực hiện các tiêu chuẩn, quy chuẩn chất lượng sản phẩm công nghiệp, an toàn vệ sinh, môi trường công nghiệp; an toàn thực phẩm từ khâu sản xuất, chế biến, bảo quản, vận chuyển, kinh doanh đối với các loại rượu, bia, nước giải khát, sản phẩm sữa chế biến, dầu thực vật, sản phẩm chế biến từ bột, tinh bột, bánh, mứt, kẹo, bao bì chứa đựng và các sản phẩm khác, an toàn thực phẩm đối với các chợ, siêu thị và các cơ sở thuộc hệ thống dự trữ, phân phối hàng hóa thực phẩm thuộc phạm vi quản lý của sở;</w:t>
      </w:r>
    </w:p>
    <w:p>
      <w:pPr>
        <w:jc w:val="both"/>
      </w:pPr>
      <w:r>
        <w:t>Hướng dẫn, kiểm tra việc thực hiện các quy định về phòng, chống thực phẩm giả, gian lận thương mại trên thị trường đối với tất cả các loại thực phẩm, phụ gia thực phẩm, chất hỗ trợ chế biến thực phẩm, dụng cụ, vật liệu bao gói, chứa đựng thực phẩm thuộc phạm vi quản lý của sở.</w:t>
      </w:r>
    </w:p>
    <w:p>
      <w:pPr>
        <w:jc w:val="both"/>
      </w:pPr>
      <w:r>
        <w:t>g) Về khuyến công:</w:t>
      </w:r>
    </w:p>
    <w:p>
      <w:pPr>
        <w:jc w:val="both"/>
      </w:pPr>
      <w:r>
        <w:t>Chủ trì, tham mưu giúp Ủy ban nhân dân cấp tỉnh thực hiện nhiệm vụ quản lý nhà nước đối với hoạt động khuyến công;</w:t>
      </w:r>
    </w:p>
    <w:p>
      <w:pPr>
        <w:jc w:val="both"/>
      </w:pPr>
      <w:r>
        <w:t>Triển khai chương trình, kế hoạch, đề án khuyến công tại địa phương đối với các hoạt động thực hiện bằng nguồn kinh phí khuyến công quốc gia và các hoạt động thực hiện bằng nguồn kinh phí khuyến công địa phương;</w:t>
      </w:r>
    </w:p>
    <w:p>
      <w:pPr>
        <w:jc w:val="both"/>
      </w:pPr>
      <w:r>
        <w:t>Hướng dẫn các tổ chức, cá nhân triển khai thực hiện đề án khuyến công tại địa phương; đào tạo, bồi dưỡng, giải quyết các vấn đề liên quan đến hoạt động khuyến công địa phương theo quy định của pháp luật;</w:t>
      </w:r>
    </w:p>
    <w:p>
      <w:pPr>
        <w:jc w:val="both"/>
      </w:pPr>
      <w:r>
        <w:t>Thực hiện công tác tổng hợp, báo cáo và cung cấp thông tin, tài liệu liên quan; kiểm tra, đánh giá, theo dõi, giám sát việc thực hiện đề án, kế hoạch, chương trình khuyến công trên địa bàn tỉnh.</w:t>
      </w:r>
    </w:p>
    <w:p>
      <w:pPr>
        <w:jc w:val="both"/>
      </w:pPr>
      <w:r>
        <w:t>h) Về cụm công nghiệp:</w:t>
      </w:r>
    </w:p>
    <w:p>
      <w:pPr>
        <w:jc w:val="both"/>
      </w:pPr>
      <w:r>
        <w:t>Tham mưu giúp Ủy ban nhân dân cấp tỉnh thực hiện nhiệm vụ quản lý nhà nước đối với cụm công nghiệp trên địa bàn tỉnh theo quy định của pháp luật;</w:t>
      </w:r>
    </w:p>
    <w:p>
      <w:pPr>
        <w:jc w:val="both"/>
      </w:pPr>
      <w:r>
        <w:t>Chủ trì xây dựng quy hoạch, kế hoạch, cơ chế chính sách phát triển cụm công nghiệp và tổ chức thực hiện sau khi được Ủy ban nhân dân cấp tỉnh phê duyệt;</w:t>
      </w:r>
    </w:p>
    <w:p>
      <w:pPr>
        <w:jc w:val="both"/>
      </w:pPr>
      <w:r>
        <w:t>Thẩm định hồ sơ thành lập, mở rộng cụm công nghiệp, Trung tâm phát triển cụm công nghiệp; tham gia ý kiến về thiết kế cơ sở dự án đầu tư xây dựng kết cấu hạ tầng cụm công nghiệp và các dự án đầu tư xây dựng công trình trong cụm công nghiệp theo quy định của pháp luật;</w:t>
      </w:r>
    </w:p>
    <w:p>
      <w:pPr>
        <w:jc w:val="both"/>
      </w:pPr>
      <w:r>
        <w:t>Triển khai thực hiện cơ chế, chính sách ưu đãi thu hút đầu tư, xuất nhập khẩu, thuế, tài chính, lao động và xây dựng hạ tầng kỹ thuật, giải phóng mặt bằng, di chuyển cơ sở sản xuất, xây dựng mới cụm công nghiệp trên địa bàn tỉnh;</w:t>
      </w:r>
    </w:p>
    <w:p>
      <w:pPr>
        <w:jc w:val="both"/>
      </w:pPr>
      <w:r>
        <w:t>Theo dõi, kiểm tra, đánh giá và tổng hợp, báo cáo tình hình quy hoạch, đầu tư xây dựng hạ tầng và hoạt động của cụm công nghiệp trên địa bàn tỉnh.</w:t>
      </w:r>
    </w:p>
    <w:p>
      <w:pPr>
        <w:jc w:val="both"/>
      </w:pPr>
      <w:r>
        <w:t>i) Về tiểu thủ công nghiệp:</w:t>
      </w:r>
    </w:p>
    <w:p>
      <w:pPr>
        <w:jc w:val="both"/>
      </w:pPr>
      <w:r>
        <w:t>Chủ trì, phối hợp với các cơ quan có liên quan tổ chức thực hiện chương trình, đề án, cơ chế, chính sách, kế hoạch phát triển các doanh nghiệp công nghiệp vừa và nhỏ, tổ chức kinh tế tập thể trên địa bàn (bao gồm cả các ngành nghề, làng nghề nông thôn, các hợp tác xã thuộc lĩnh vực công thương).</w:t>
      </w:r>
    </w:p>
    <w:p>
      <w:pPr>
        <w:jc w:val="both"/>
      </w:pPr>
      <w:r>
        <w:t>6. Về thương mại</w:t>
      </w:r>
    </w:p>
    <w:p>
      <w:pPr>
        <w:jc w:val="both"/>
      </w:pPr>
      <w:r>
        <w:t>a) Thương mại nội địa:</w:t>
      </w:r>
    </w:p>
    <w:p>
      <w:pPr>
        <w:jc w:val="both"/>
      </w:pPr>
      <w:r>
        <w:t>Tổ chức triển khai thực hiện quy hoạch, kế hoạch, cơ chế, chính sách quản lý mạng lưới kết cấu hạ tầng thương mại bán buôn, bán lẻ, bao gồm: các loại hình chợ, các trung tâm thương mại, hệ thống các siêu thị, hệ thống các cửa hàng, hợp tác xã thương mại, dịch vụ thương mại; hệ thống đại lý thương mại, nhượng quyền thương mại, trung tâm logistics, kinh doanh hàng hóa dưới các hình thức khác theo quy định của pháp luật và các loại hình kết cấu hạ tầng thương mại khác;</w:t>
      </w:r>
    </w:p>
    <w:p>
      <w:pPr>
        <w:jc w:val="both"/>
      </w:pPr>
      <w:r>
        <w:t>Chủ trì, phối hợp với các cơ quan có liên quan hướng dẫn và tổ chức thực hiện cơ chế, chính sách khuyến khích mở rộng mạng lưới kinh doanh, phát triển các tổ chức liên kết lưu thông hàng hóa, hình thành các kênh lưu thông hàng hóa ổn định từ sản xuất đến tiêu dùng trên địa bàn tỉnh;</w:t>
      </w:r>
    </w:p>
    <w:p>
      <w:pPr>
        <w:jc w:val="both"/>
      </w:pPr>
      <w:r>
        <w:t>Hướng dẫn, kiểm tra việc thực hiện quy định về hàng hóa, dịch vụ cấm kinh doanh, hạn chế kinh doanh, giấy phép kinh doanh có điều kiện các mặt hàng: thuốc lá, rượu, xăng dầu, khí dầu mỏ hóa lỏng và các hàng hóa dịch vụ khác trên địa bàn tỉnh theo quy định của pháp luật và phân cấp quản lý của Bộ Công Thương;</w:t>
      </w:r>
    </w:p>
    <w:p>
      <w:pPr>
        <w:jc w:val="both"/>
      </w:pPr>
      <w:r>
        <w:t>Triển khai thực hiện cơ chế, chính sách ưu đãi, khuyến khích, hỗ trợ phát triển sản xuất, kinh doanh và đời sống nhân dân vùng biên giới, miền núi, hải đảo và vùng dân tộc và vùng khó khăn trên địa bàn tỉnh (như cung cấp các mặt hàng thiết yếu, hỗ trợ lưu thông hàng hóa và dịch vụ thương mại...);</w:t>
      </w:r>
    </w:p>
    <w:p>
      <w:pPr>
        <w:jc w:val="both"/>
      </w:pPr>
      <w:r>
        <w:t>Tổ chức hoạt động điều tiết lưu thông hàng hóa, bảo đảm cân đối cung cầu các mặt hàng thiết yếu, bảo đảm chất lượng và an toàn thực phẩm, bình ổn và thúc đẩy thị trường nội tỉnh phát triển;</w:t>
      </w:r>
    </w:p>
    <w:p>
      <w:pPr>
        <w:jc w:val="both"/>
      </w:pPr>
      <w:r>
        <w:t>Tổng hợp và xử lý các thông tin thị trường trên địa bàn tỉnh về tổng mức lưu chuyển hàng hóa, tổng cung, tổng cầu, mức dự trữ lưu thông và biến động giá cả của các mặt hàng thiết yếu, các mặt hàng chính sách đối với nhân dân vùng biên giới, miền núi, hải đảo và vùng dân tộc. Đề xuất với cấp có thẩm quyền giải pháp điều tiết lưu thông hàng hóa trong từng thời kỳ.</w:t>
      </w:r>
    </w:p>
    <w:p>
      <w:pPr>
        <w:jc w:val="both"/>
      </w:pPr>
      <w:r>
        <w:t>b) Về xuất nhập khẩu:</w:t>
      </w:r>
    </w:p>
    <w:p>
      <w:pPr>
        <w:jc w:val="both"/>
      </w:pPr>
      <w:r>
        <w:t>Tổ chức thực hiện các cơ chế, chính sách, kế hoạch, chương trình, đề án phát triển và đẩy mạnh xuất khẩu hàng hóa; phát triển dịch vụ xuất khẩu, nhập khẩu hàng hóa trên địa bàn tỉnh;</w:t>
      </w:r>
    </w:p>
    <w:p>
      <w:pPr>
        <w:jc w:val="both"/>
      </w:pPr>
      <w:r>
        <w:t>Quản lý hoạt động xuất nhập khẩu hàng hóa của các doanh nghiệp trong nước, doanh nghiệp có vốn đầu tư nước ngoài và thương nhân không có hiện diện tại Việt Nam; hoạt động của các văn phòng, chi nhánh của thương nhân nước ngoài tại Việt Nam trên địa bàn tỉnh.</w:t>
      </w:r>
    </w:p>
    <w:p>
      <w:pPr>
        <w:jc w:val="both"/>
      </w:pPr>
      <w:r>
        <w:t>c) Về thương mại biên giới (đối với các tỉnh có biên giới);</w:t>
      </w:r>
    </w:p>
    <w:p>
      <w:pPr>
        <w:jc w:val="both"/>
      </w:pPr>
      <w:r>
        <w:t>Tổ chức thực hiện các chính sách phát triển thương mại biên giới trên địa bàn;</w:t>
      </w:r>
    </w:p>
    <w:p>
      <w:pPr>
        <w:jc w:val="both"/>
      </w:pPr>
      <w:r>
        <w:t>Hướng dẫn, kiểm tra việc thực hiện các quy định về phương thức mua bán, trao đổi hàng hóa, kinh doanh thương mại biên giới, miền núi, hải đảo và vùng dân tộc trên địa bàn tỉnh;</w:t>
      </w:r>
    </w:p>
    <w:p>
      <w:pPr>
        <w:jc w:val="both"/>
      </w:pPr>
      <w:r>
        <w:t>Hướng dẫn, kiểm tra việc thực hiện các quy định về quản lý an toàn thực phẩm đối với cơ sở kinh doanh thương mại và các loại hàng hóa qua biên giới theo quy định của pháp luật;</w:t>
      </w:r>
    </w:p>
    <w:p>
      <w:pPr>
        <w:jc w:val="both"/>
      </w:pPr>
      <w:r>
        <w:t>Tổng hợp tình hình hoạt động các khu kinh tế cửa khẩu; các ban quản lý cửa khẩu; kiến nghị sửa đổi, bổ sung chính sách, biện pháp đẩy mạnh thương mại biên giới cho phù hợp với thực tế trên địa bàn.</w:t>
      </w:r>
    </w:p>
    <w:p>
      <w:pPr>
        <w:jc w:val="both"/>
      </w:pPr>
      <w:r>
        <w:t>đ) Về thương mại điện tử:</w:t>
      </w:r>
    </w:p>
    <w:p>
      <w:pPr>
        <w:jc w:val="both"/>
      </w:pPr>
      <w:r>
        <w:t>Tham mưu xây dựng và tổ chức triển khai thực hiện các cơ chế, chính sách, đề án, chương trình, kế hoạch thương mại điện tử nhằm phát triển hạ tầng ứng dụng thương mại điện tử, phát triển nguồn nhân lực phục vụ quản lý thương mại điện tử, hỗ trợ các tổ chức, cá nhân ứng dụng thương mại điện tử trên địa bàn tỉnh;</w:t>
      </w:r>
    </w:p>
    <w:p>
      <w:pPr>
        <w:jc w:val="both"/>
      </w:pPr>
      <w:r>
        <w:t>Thực hiện các nội dung quản lý nhà nước khác về thương mại điện tử theo quy định của pháp luật và phân cấp của Bộ Công Thương.</w:t>
      </w:r>
    </w:p>
    <w:p>
      <w:pPr>
        <w:jc w:val="both"/>
      </w:pPr>
      <w:r>
        <w:t>đ) Về quản lý thị trường:</w:t>
      </w:r>
    </w:p>
    <w:p>
      <w:pPr>
        <w:jc w:val="both"/>
      </w:pPr>
      <w:r>
        <w:t>Tổ chức thực hiện công tác quản lý thị trường trên địa bàn tỉnh theo quy định của pháp luật;</w:t>
      </w:r>
    </w:p>
    <w:p>
      <w:pPr>
        <w:jc w:val="both"/>
      </w:pPr>
      <w:r>
        <w:t>Hướng dẫn, kiểm tra việc thực hiện pháp luật trong lĩnh vực công thương của các tổ chức, cá nhân kinh doanh trên địa bàn tỉnh; thực hiện thanh tra chuyên ngành theo quy định của pháp luật;</w:t>
      </w:r>
    </w:p>
    <w:p>
      <w:pPr>
        <w:jc w:val="both"/>
      </w:pPr>
      <w:r>
        <w:t>Chủ trì, phối hợp với các cơ quan có liên quan đấu tranh chống các hành vi đầu cơ, buôn lậu, gian lận thương mại, buôn bán hàng giả, hàng kém chất lượng; chống vi phạm quyền sở hữu trí tuệ, vệ sinh an toàn thực phẩm và các hoạt động sản xuất, kinh doanh khác trái quy định của pháp luật.</w:t>
      </w:r>
    </w:p>
    <w:p>
      <w:pPr>
        <w:jc w:val="both"/>
      </w:pPr>
      <w:r>
        <w:t>e) Về xúc tiến thương mại:</w:t>
      </w:r>
    </w:p>
    <w:p>
      <w:pPr>
        <w:jc w:val="both"/>
      </w:pPr>
      <w:r>
        <w:t>Tổ chức thực hiện chương trình, kế hoạch, đề án xúc tiến thương mại nhằm đẩy mạnh xuất khẩu, hỗ trợ các doanh nghiệp trên địa bàn tỉnh xây dựng và phát triển thương hiệu hàng Việt Nam;</w:t>
      </w:r>
    </w:p>
    <w:p>
      <w:pPr>
        <w:jc w:val="both"/>
      </w:pPr>
      <w:r>
        <w:t>Tổ chức thực hiện và kiểm tra, giám sát việc đăng ký tổ chức hội chợ, triển lãm thương mại, khuyến mại cho các thương nhân.</w:t>
      </w:r>
    </w:p>
    <w:p>
      <w:pPr>
        <w:jc w:val="both"/>
      </w:pPr>
      <w:r>
        <w:t>g) Về cạnh tranh, chống bán phá giá, chống trợ cấp và tự vệ:</w:t>
      </w:r>
    </w:p>
    <w:p>
      <w:pPr>
        <w:jc w:val="both"/>
      </w:pPr>
      <w:r>
        <w:t>Hướng dẫn thực hiện các quy định của pháp luật về cạnh tranh, chống phá giá, chống trợ cấp và tự vệ trên địa bàn tỉnh;</w:t>
      </w:r>
    </w:p>
    <w:p>
      <w:pPr>
        <w:jc w:val="both"/>
      </w:pPr>
      <w:r>
        <w:t>Phát hiện và kiến nghị các cơ quan có liên quan giải quyết theo thẩm quyền về những văn bản ban hành có nội dung không phù hợp với pháp luật cạnh tranh, chống bán phá giá, trợ cấp và tự vệ;</w:t>
      </w:r>
    </w:p>
    <w:p>
      <w:pPr>
        <w:jc w:val="both"/>
      </w:pPr>
      <w:r>
        <w:t>Đầu mối chủ trì hỗ trợ các doanh nghiệp xuất khẩu trên địa bàn đối phó với các vụ kiện chống bán phá giá, chống trợ cấp và tự vệ từ nước ngoài;</w:t>
      </w:r>
    </w:p>
    <w:p>
      <w:pPr>
        <w:jc w:val="both"/>
      </w:pPr>
      <w:r>
        <w:t>Quản lý các hoạt động bán hàng đa cấp theo quy định của pháp luật.</w:t>
      </w:r>
    </w:p>
    <w:p>
      <w:pPr>
        <w:jc w:val="both"/>
      </w:pPr>
      <w:r>
        <w:t>h) Về bảo vệ quyền lợi người tiêu dùng:</w:t>
      </w:r>
    </w:p>
    <w:p>
      <w:pPr>
        <w:jc w:val="both"/>
      </w:pPr>
      <w:r>
        <w:t>Ban hành theo thẩm quyền hoặc trình Ủy ban nhân dân cấp tỉnh ban hành và tổ chức thực hiện các văn bản quy phạm pháp luật về bảo vệ quyền lợi người tiêu dùng tại địa phương;</w:t>
      </w:r>
    </w:p>
    <w:p>
      <w:pPr>
        <w:jc w:val="both"/>
      </w:pPr>
      <w:r>
        <w:t>Tuyên truyền phổ biến, giáo dục pháp luật về bảo vệ quyền lợi người tiêu dùng; tư vấn hỗ trợ nâng cao nhận thức về bảo vệ quyền lợi người tiêu dùng tại địa phương;</w:t>
      </w:r>
    </w:p>
    <w:p>
      <w:pPr>
        <w:jc w:val="both"/>
      </w:pPr>
      <w:r>
        <w:t>Thực hiện việc kiểm soát hợp đồng theo mẫu, điều kiện giao dịch chung tại địa phương theo quy định của pháp luật bảo vệ người tiêu dùng;</w:t>
      </w:r>
    </w:p>
    <w:p>
      <w:pPr>
        <w:jc w:val="both"/>
      </w:pPr>
      <w:r>
        <w:t>Kiểm tra, giám sát hoạt động tổ chức xã hội, tổ chức hòa giải tranh chấp giữa người tiêu dùng và tổ chức, cá nhân kinh doanh tại địa phương;</w:t>
      </w:r>
    </w:p>
    <w:p>
      <w:pPr>
        <w:jc w:val="both"/>
      </w:pPr>
      <w:r>
        <w:t>Công bố công khai danh sách tổ chức, cá nhân kinh doanh hàng hóa, dịch vụ vi phạm quyền lợi người tiêu dùng theo thẩm quyền;</w:t>
      </w:r>
    </w:p>
    <w:p>
      <w:pPr>
        <w:jc w:val="both"/>
      </w:pPr>
      <w:r>
        <w:t>Thanh tra, kiểm tra, giải quyết khiếu nại, tố cáo và xử lý hành vi vi phạm quyền lợi người tiêu dùng theo thẩm quyền.</w:t>
      </w:r>
    </w:p>
    <w:p>
      <w:pPr>
        <w:jc w:val="both"/>
      </w:pPr>
      <w:r>
        <w:t>i) Về hội nhập kinh tế:</w:t>
      </w:r>
    </w:p>
    <w:p>
      <w:pPr>
        <w:jc w:val="both"/>
      </w:pPr>
      <w:r>
        <w:t>Triển khai thực hiện kế hoạch, chương trình, biện pháp cụ thể về hội nhập kinh tế quốc tế trên địa bàn tỉnh sau khi được phê duyệt;</w:t>
      </w:r>
    </w:p>
    <w:p>
      <w:pPr>
        <w:jc w:val="both"/>
      </w:pPr>
      <w:r>
        <w:t>Chủ trì, phối hợp với các cơ quan có liên quan tuyên truyền, phổ biến, hướng dẫn việc thực hiện kế hoạch, chương trình, các quy định về hội nhập kinh tế quốc tế của địa phương.</w:t>
      </w:r>
    </w:p>
    <w:p>
      <w:pPr>
        <w:jc w:val="both"/>
      </w:pPr>
      <w:r>
        <w:t>7. Tổ chức thực hiện và chịu trách nhiệm về giám định, đăng ký, cấp giấy phép, chứng chỉ, chứng nhận trong phạm vi trách nhiệm quản lý của sở theo quy định của pháp luật và theo phân công hoặc ủy quyền của Ủy ban nhân dân cấp tỉnh.</w:t>
      </w:r>
    </w:p>
    <w:p>
      <w:pPr>
        <w:jc w:val="both"/>
      </w:pPr>
      <w:r>
        <w:t>8. Quản lý, theo dõi, khuyến khích, hỗ trợ các doanh nghiệp, tổ chức kinh tế tập thể, kinh tế tư nhân, các hội, hiệp hội và các tổ chức phi chính phủ thuộc phạm vi quản lý của Sở trên địa bàn tỉnh theo quy định của pháp luật.</w:t>
      </w:r>
    </w:p>
    <w:p>
      <w:pPr>
        <w:jc w:val="both"/>
      </w:pPr>
      <w:r>
        <w:t>9. Hướng dẫn, kiểm tra việc thực hiện cơ chế tự chủ, tự chịu trách nhiệm của đơn vị sự nghiệp công lập thuộc sở quản lý theo quy định của pháp luật.</w:t>
      </w:r>
    </w:p>
    <w:p>
      <w:pPr>
        <w:jc w:val="both"/>
      </w:pPr>
      <w:r>
        <w:t>10. Thực hiện hợp tác quốc tế trong lĩnh vực công thương theo phân công hoặc ủy quyền của Ủy ban nhân dân cấp tỉnh.</w:t>
      </w:r>
    </w:p>
    <w:p>
      <w:pPr>
        <w:jc w:val="both"/>
      </w:pPr>
      <w:r>
        <w:t>11. Hướng dẫn chuyên môn, nghiệp vụ thuộc lĩnh vực công thương đối với các Phòng Kinh tế hoặc Phòng Kinh tế và Hạ tầng thuộc Ủy ban nhân dân cấp huyện.</w:t>
      </w:r>
    </w:p>
    <w:p>
      <w:pPr>
        <w:jc w:val="both"/>
      </w:pPr>
      <w:r>
        <w:t>12. Tổ chức thực hiện kế hoạch nghiên cứu, ứng dụng tiến bộ khoa học - kỹ thuật và công nghệ trong công nghiệp và thương mại thuộc phạm vi quản lý của sở; hướng dẫn thực hiện các tiêu chuẩn, quy phạm, định mức kinh tế - kỹ thuật, chất lượng sản phẩm công nghiệp; xây dựng hệ thống thông tin lưu trữ phục vụ công tác quản lý nhà nước và chuyên môn nghiệp vụ; tổ chức thực hiện chính sách, chương trình, kế hoạch, đề án xây dựng phát triển mạng lưới điện nông thôn và chợ nông thôn tại các xã trên địa bàn tỉnh, đánh giá công nhận xã đạt tiêu chí về điện và chợ theo chương trình mục tiêu quốc gia xây dựng nông thôn mới.</w:t>
      </w:r>
    </w:p>
    <w:p>
      <w:pPr>
        <w:jc w:val="both"/>
      </w:pPr>
      <w:r>
        <w:t>13. Triển khai thực hiện chương trình cải cách hành chính của sở theo mục tiêu và nội dung chương trình cải cách hành chính của Ủy ban nhân dân cấp tỉnh.</w:t>
      </w:r>
    </w:p>
    <w:p>
      <w:pPr>
        <w:jc w:val="both"/>
      </w:pPr>
      <w:r>
        <w:t>14. Kiểm tra, thanh tra theo ngành, lĩnh, vực được phân công quản lý đối với tổ chức, cá nhân hoạt động trong lĩnh vực công thương; giải quyết khiếu nại, tố cáo, phòng, chống tham nhũng theo quy định của pháp luật và theo sự phân công hoặc ủy quyền của Ủy ban nhân dân cấp tỉnh.</w:t>
      </w:r>
    </w:p>
    <w:p>
      <w:pPr>
        <w:jc w:val="both"/>
      </w:pPr>
      <w:r>
        <w:t>15. Quản lý và tổ chức thực hiện các dịch vụ công trong lĩnh vực công thương thuộc phạm vi quản lý của sở theo quy định của pháp luật</w:t>
      </w:r>
    </w:p>
    <w:p>
      <w:pPr>
        <w:jc w:val="both"/>
      </w:pPr>
      <w:r>
        <w:t>16. Quy định cụ thể chức năng, nhiệm vụ, quyền hạn, mối quan hệ công tác của các tổ chức, đơn vị sự nghiệp công lập thuộc sở quản lý, phù hợp với chức năng, nhiệm vụ, quyền hạn của sở theo hướng dẫn chung của Bộ Công Thương, Bộ Nội vụ và theo quy định của Ủy ban nhân dân cấp tỉnh.</w:t>
      </w:r>
    </w:p>
    <w:p>
      <w:pPr>
        <w:jc w:val="both"/>
      </w:pPr>
      <w:r>
        <w:t>17. Quản lý tổ chức bộ máy, vị trí việc làm, biên chế công chức và số lượng người làm việc, cơ cấu viên chức theo chức danh nghề nghiệp trong các đơn vị sự nghiệp công lập thuộc sở; thực hiện chế độ tiền lương và chính sách, chế độ đãi ngộ, đào tạo, bồi dưỡng, khen thưởng, kỷ luật đối với công chức, viên chức và người lao động thuộc phạm vi quản lý của sở theo quy định của pháp luật và theo sự phân công hoặc ủy quyền của Ủy ban nhân dân cấp tỉnh.</w:t>
      </w:r>
    </w:p>
    <w:p>
      <w:pPr>
        <w:jc w:val="both"/>
      </w:pPr>
      <w:r>
        <w:t>18. Quản lý theo quy định của pháp luật đối với các doanh nghiệp, tổ chức kinh tế tập thể, kinh tế tư nhân, các hội và các tổ chức phi chính phủ hoạt động trong lĩnh vực công thương tại địa phương.</w:t>
      </w:r>
    </w:p>
    <w:p>
      <w:pPr>
        <w:jc w:val="both"/>
      </w:pPr>
      <w:r>
        <w:t>19. Quản lý và chịu trách nhiệm về tài chính được giao theo quy định của pháp luật và theo phân công hoặc ủy quyền của Ủy ban nhân dân cấp tỉnh.</w:t>
      </w:r>
    </w:p>
    <w:p>
      <w:pPr>
        <w:jc w:val="both"/>
      </w:pPr>
      <w:r>
        <w:t>20. Tổng hợp thông tin, báo cáo định kỳ sáu tháng một lần hoặc đột xuất về tình hình thực hiện nhiệm vụ được giao với Ủy ban nhân dân cấp tỉnh và Bộ Công Thương.</w:t>
      </w:r>
    </w:p>
    <w:p>
      <w:pPr>
        <w:jc w:val="both"/>
      </w:pPr>
      <w:r>
        <w:t>21. Thực hiện các nhiệm vụ khác do Ủy ban nhân dân, Chủ tịch Ủy ban nhân dân cấp tỉnh giao và theo quy định của pháp luật</w:t>
      </w:r>
    </w:p>
    <w:p>
      <w:pPr>
        <w:jc w:val="both"/>
      </w:pPr>
      <w:r>
        <w:rPr>
          <w:b/>
        </w:rPr>
        <w:t>Điều 3. Cơ cấu tổ chức và biên chế</w:t>
      </w:r>
    </w:p>
    <w:p>
      <w:pPr>
        <w:jc w:val="both"/>
      </w:pPr>
      <w:r>
        <w:t>1. Lãnh đạo sở</w:t>
      </w:r>
    </w:p>
    <w:p>
      <w:pPr>
        <w:jc w:val="both"/>
      </w:pPr>
      <w:r>
        <w:t>a) Sở Công Thương có Giám đốc và không quá 03 Phó Giám đốc;</w:t>
      </w:r>
    </w:p>
    <w:p>
      <w:pPr>
        <w:jc w:val="both"/>
      </w:pPr>
      <w:r>
        <w:t>b) Giám đốc sở là người đứng đầu sở, chịu trách nhiệm trước Ủy ban nhân dân, Chủ tịch Ủy ban nhân dân cấp tỉnh và trước pháp luật trong việc thực hiện chức năng, nhiệm vụ, quyền hạn quản lý nhà nước về lĩnh vực công thương trên địa bàn tỉnh và các công việc được Ủy ban nhân dân, Chủ tịch Ủy ban nhân dân cấp tỉnh phân công hoặc ủy quyền;</w:t>
      </w:r>
    </w:p>
    <w:p>
      <w:pPr>
        <w:jc w:val="both"/>
      </w:pPr>
      <w:r>
        <w:t>Giám đốc sở bổ nhiệm, miễn nhiệm người đứng đầu, cấp phó của người đứng đầu các tổ chức thuộc và trực thuộc sở theo tiêu chuẩn chức danh do Ủy ban nhân dân cấp tỉnh ban hành;</w:t>
      </w:r>
    </w:p>
    <w:p>
      <w:pPr>
        <w:jc w:val="both"/>
      </w:pPr>
      <w:r>
        <w:t>Giám đốc sở có trách nhiệm báo cáo với Ủy ban nhân dân, Chủ tịch Ủy ban nhân dân cấp tỉnh và Bộ Công Thương về tổ chức và hoạt động của sở; báo cáo công tác trước Hội đồng nhân dân và Ủy ban nhân dân cấp tỉnh khi có yêu cầu; cung cấp tài liệu cần thiết theo yêu cầu của Hội đồng nhân dân cấp tỉnh; trả lời kiến nghị của cử tri, chất vấn của Đại biểu Hội đồng nhân dân cấp tỉnh về những vấn đề trong phạm vi lĩnh vực công thương; phối hợp với các Giám đốc sở khác, người đứng đầu tổ chức chính trị - xã hội, các cơ quan có liên quan trong việc thực hiện nhiệm vụ của sở;</w:t>
      </w:r>
    </w:p>
    <w:p>
      <w:pPr>
        <w:jc w:val="both"/>
      </w:pPr>
      <w:r>
        <w:t>c) Phó Giám đốc sở là người giúp Giám đốc sở chỉ đạo một số mặt công tác, chịu trách nhiệm trước Giám đốc sở và trước pháp luật về nhiệm vụ được phân công. Khi Giám đốc sở vắng mặt, một Phó Giám đốc sở được Giám đốc ủy nhiệm điều hành các hoạt động của sở;</w:t>
      </w:r>
    </w:p>
    <w:p>
      <w:pPr>
        <w:jc w:val="both"/>
      </w:pPr>
      <w:r>
        <w:t>d) Việc bổ nhiệm Giám đốc và Phó Giám đốc sở do Chủ tịch Ủy ban nhân dân cấp tỉnh quyết định theo tiêu chuẩn chức danh do Bộ Công Thương ban hành trên cơ sở các quy định của pháp luật. Việc miễn nhiệm, cách chức, khen thưởng, kỷ luật và các chế độ chính sách khác đối với Giám đốc và Phó Giám đốc sở thực hiện theo quy định của pháp luật;</w:t>
      </w:r>
    </w:p>
    <w:p>
      <w:pPr>
        <w:jc w:val="both"/>
      </w:pPr>
      <w:r>
        <w:t>đ) Giám đốc, Phó Giám đốc sở không kiêm chức danh Trưởng của các tổ chức, đơn vị cấp dưới có tư cách pháp nhân (trừ trường hợp văn bản có giá trị pháp lý cao hơn quy định khác).</w:t>
      </w:r>
    </w:p>
    <w:p>
      <w:pPr>
        <w:jc w:val="both"/>
      </w:pPr>
      <w:r>
        <w:t>2. Các tổ chức tham mưu tổng hợp và chuyên môn, nghiệp vụ</w:t>
      </w:r>
    </w:p>
    <w:p>
      <w:pPr>
        <w:jc w:val="both"/>
      </w:pPr>
      <w:r>
        <w:t>a) Văn phòng;</w:t>
      </w:r>
    </w:p>
    <w:p>
      <w:pPr>
        <w:jc w:val="both"/>
      </w:pPr>
      <w:r>
        <w:t>b) Thanh tra;</w:t>
      </w:r>
    </w:p>
    <w:p>
      <w:pPr>
        <w:jc w:val="both"/>
      </w:pPr>
      <w:r>
        <w:t>c) Phòng Kế hoạch - Tài chính - Tổng hợp;</w:t>
      </w:r>
    </w:p>
    <w:p>
      <w:pPr>
        <w:jc w:val="both"/>
      </w:pPr>
      <w:r>
        <w:t>d) Phòng Quản lý công nghiệp;</w:t>
      </w:r>
    </w:p>
    <w:p>
      <w:pPr>
        <w:jc w:val="both"/>
      </w:pPr>
      <w:r>
        <w:t>đ) Phòng Quản lý thương mại;</w:t>
      </w:r>
    </w:p>
    <w:p>
      <w:pPr>
        <w:jc w:val="both"/>
      </w:pPr>
      <w:r>
        <w:t>e) Phòng Kỹ thuật an toàn - Môi trường;</w:t>
      </w:r>
    </w:p>
    <w:p>
      <w:pPr>
        <w:jc w:val="both"/>
      </w:pPr>
      <w:r>
        <w:t>g) Phòng Quản lý năng lượng;</w:t>
      </w:r>
    </w:p>
    <w:p>
      <w:pPr>
        <w:jc w:val="both"/>
      </w:pPr>
      <w:r>
        <w:t>h) Phòng Quản lý Đầu tư và Hợp tác quốc tế hoặc Phòng Quản lý Xuất nhập khẩu (nếu có);</w:t>
      </w:r>
    </w:p>
    <w:p>
      <w:pPr>
        <w:jc w:val="both"/>
      </w:pPr>
      <w:r>
        <w:t>i) Chi cục Quản lý thị trường (chức năng, nhiệm vụ, quyền hạn và cơ cấu tổ chức của Chi cục Quản lý thị trường thực hiện theo Thông tư hướng dẫn của Bộ Công Thương và Bộ Nội vụ).</w:t>
      </w:r>
    </w:p>
    <w:p>
      <w:pPr>
        <w:jc w:val="both"/>
      </w:pPr>
      <w:r>
        <w:t>3. Các đơn vị sự nghiệp công lập</w:t>
      </w:r>
    </w:p>
    <w:p>
      <w:pPr>
        <w:jc w:val="both"/>
      </w:pPr>
      <w:r>
        <w:t>a) Trung tâm Khuyến công và Tư vấn phát triển công nghiệp;</w:t>
      </w:r>
    </w:p>
    <w:p>
      <w:pPr>
        <w:jc w:val="both"/>
      </w:pPr>
      <w:r>
        <w:t>b) Trung tâm Xúc tiến thương mại (chỉ thành lập khi không có Trung tâm Xúc tiến Đầu tư - Thương mại và Du lịch thuộc Ủy ban nhân dân tỉnh, thành phố trực thuộc Trung ương).</w:t>
      </w:r>
    </w:p>
    <w:p>
      <w:pPr>
        <w:jc w:val="both"/>
      </w:pPr>
      <w:r>
        <w:t>Việc bổ nhiệm, miễn nhiệm, điều động, khen thưởng, kỷ luật, từ chức, nghỉ hưu và thực hiện chế độ, chính sách đối với cấp trưởng, phó cấp trưởng các đơn vị thuộc và trực thuộc sở do Giám đốc Sở Công Thương quyết định theo quy định của pháp luật.</w:t>
      </w:r>
    </w:p>
    <w:p>
      <w:pPr>
        <w:jc w:val="both"/>
      </w:pPr>
      <w:r>
        <w:t>4. Biên chế công chức và số lượng người làm việc (biên chế sự nghiệp)</w:t>
      </w:r>
    </w:p>
    <w:p>
      <w:pPr>
        <w:jc w:val="both"/>
      </w:pPr>
      <w:r>
        <w:t>a) Biên chế công chức, biên chế sự nghiệp của Sở Công Thương được giao trên cơ sở vị trí việc làm gắn với chức năng, nhiệm vụ, phạm vi hoạt động và nằm trong tổng biên chế công chức, biên chế sự nghiệp trong các cơ quan, tổ chức hành chính, đơn vị sự nghiệp công lập của tỉnh, thành phố trực thuộc Trung ương được cấp có thẩm quyền giao hoặc phê duyệt.</w:t>
      </w:r>
    </w:p>
    <w:p>
      <w:pPr>
        <w:jc w:val="both"/>
      </w:pPr>
      <w:r>
        <w:t>b) Căn cứ chức năng, nhiệm vụ, cơ cấu tổ chức và danh mục vị trí việc làm được cấp có thẩm quyền phê duyệt, hàng năm Sở Công Thương xây dựng kế hoạch biên chế công chức, biên chế sự nghiệp trình Ủy ban nhân dân cấp tỉnh để trình cấp có thẩm quyền xem xét, quyết định theo quy định của pháp luật.</w:t>
      </w:r>
    </w:p>
    <w:p>
      <w:pPr>
        <w:jc w:val="center"/>
      </w:pPr>
      <w:r>
        <w:rPr>
          <w:b/>
        </w:rPr>
        <w:t>Chương II</w:t>
      </w:r>
    </w:p>
    <w:p>
      <w:pPr>
        <w:jc w:val="both"/>
      </w:pPr>
      <w:r>
        <w:t>CƠ QUAN CHUYÊN MÔN VỀ CÔNG THƯƠNG</w:t>
      </w:r>
    </w:p>
    <w:p>
      <w:pPr>
        <w:jc w:val="both"/>
      </w:pPr>
      <w:r>
        <w:t>THUỘC ỦY BAN NHÂN DÂN CẤP HUYỆN</w:t>
      </w:r>
    </w:p>
    <w:p>
      <w:pPr>
        <w:jc w:val="both"/>
      </w:pPr>
      <w:r>
        <w:rPr>
          <w:b/>
        </w:rPr>
        <w:t>Điều 4. Vị trí và chức năng</w:t>
      </w:r>
    </w:p>
    <w:p>
      <w:pPr>
        <w:jc w:val="both"/>
      </w:pPr>
      <w:r>
        <w:t>1. Phòng Kinh tế hoặc Phòng Kinh tế và Hạ tầng thuộc Ủy ban nhân dân cấp huyện là cơ quan chuyên môn có chức năng tham mưu, giúp Ủy ban nhân dân cấp huyện thực hiện quản lý nhà nước về công thương ở địa phương (đối với những lĩnh vực khác thuộc Phòng Kinh tế hoặc Phòng Kinh tế và Hạ tầng do Bộ quản lý ngành tương ứng hướng dẫn).</w:t>
      </w:r>
    </w:p>
    <w:p>
      <w:pPr>
        <w:jc w:val="both"/>
      </w:pPr>
      <w:r>
        <w:t>2. Phòng Kinh tế hoặc Phòng Kinh tế và Hạ tầng (sau đây gọi chung là phòng) đặt dưới sự quản lý về tổ chức và hoạt động của Ủy ban nhân dân cấp huyện, đồng thời chịu sự chỉ đạo, kiểm tra và hướng dẫn về chuyên môn nghiệp vụ của Sở Công Thương và các sở quản lý ngành liên quan.</w:t>
      </w:r>
    </w:p>
    <w:p>
      <w:pPr>
        <w:jc w:val="both"/>
      </w:pPr>
      <w:r>
        <w:rPr>
          <w:b/>
        </w:rPr>
        <w:t>Điều 5. Nhiệm vụ và quyền hạn</w:t>
      </w:r>
    </w:p>
    <w:p>
      <w:pPr>
        <w:jc w:val="both"/>
      </w:pPr>
      <w:r>
        <w:t>1. Trình Ủy ban nhân dân cấp huyện dự thảo quyết định, chỉ thị; quy hoạch, kế hoạch dài hạn, 05 năm và hàng năm về phát triển công thương trên địa bàn; chương trình, biện pháp tổ chức thực hiện các nhiệm vụ cải cách hành chính thuộc lĩnh vực công thương.</w:t>
      </w:r>
    </w:p>
    <w:p>
      <w:pPr>
        <w:jc w:val="both"/>
      </w:pPr>
      <w:r>
        <w:t>2. Trình Chủ tịch Ủy ban nhân dân cấp huyện dự thảo các văn bản về lĩnh vực công thương thuộc thẩm quyền ban hành của Chủ tịch Ủy ban nhân dân cấp huyện.</w:t>
      </w:r>
    </w:p>
    <w:p>
      <w:pPr>
        <w:jc w:val="both"/>
      </w:pPr>
      <w:r>
        <w:t>3. Giúp Ủy ban nhân dân cấp huyện thực hiện và chịu trách nhiệm về việc thẩm định, đăng ký, cấp các loại giấy phép thuộc phạm vi trách nhiệm và thẩm quyền của phòng theo quy định của pháp luật và theo phân công của Ủy ban nhân dân cấp huyện.</w:t>
      </w:r>
    </w:p>
    <w:p>
      <w:pPr>
        <w:jc w:val="both"/>
      </w:pPr>
      <w:r>
        <w:t>4. Giúp Ủy ban nhân dân cấp huyện quản lý nhà nước đối với tổ chức kinh tế tập thể, kinh tế tư nhân; hướng dẫn và kiểm tra hoạt động của các hội và tổ chức phi chính phủ trên địa bàn thuộc lĩnh vực công thương theo quy định của pháp luật.</w:t>
      </w:r>
    </w:p>
    <w:p>
      <w:pPr>
        <w:jc w:val="both"/>
      </w:pPr>
      <w:r>
        <w:t>5. Tổ chức thực hiện các văn bản pháp luật, quy hoạch, kế hoạch sau khi được phê duyệt; thông tin, tuyên truyền, phổ biến, giáo dục, theo dõi thi hành pháp luật về lĩnh vực công thương.</w:t>
      </w:r>
    </w:p>
    <w:p>
      <w:pPr>
        <w:jc w:val="both"/>
      </w:pPr>
      <w:r>
        <w:t>6. Hướng dẫn chuyên môn, nghiệp vụ quản lý nhà nước về công thương đối với công chức cấp xã.</w:t>
      </w:r>
    </w:p>
    <w:p>
      <w:pPr>
        <w:jc w:val="both"/>
      </w:pPr>
      <w:r>
        <w:t>7. Tổ chức triển khai, ứng dụng tiến bộ khoa học, công nghệ; xây dựng hệ thống thông tin, lưu trữ phục vụ công tác quản lý nhà nước và chuyên môn nghiệp vụ của phòng.</w:t>
      </w:r>
    </w:p>
    <w:p>
      <w:pPr>
        <w:jc w:val="both"/>
      </w:pPr>
      <w:r>
        <w:t>8. Thực hiện công tác thông tin, báo cáo định kỳ và đột xuất về tình hình thực hiện nhiệm vụ được giao theo quy định của Ủy ban nhân dân cấp huyện và Sở Công Thương.</w:t>
      </w:r>
    </w:p>
    <w:p>
      <w:pPr>
        <w:jc w:val="both"/>
      </w:pPr>
      <w:r>
        <w:t>9. Tổ chức, hướng dẫn và thực hiện chính sách khuyến khích các tổ chức kinh tế tập thể, kinh tế tư nhân đầu tư phát triển công nghiệp, mở rộng sản xuất - kinh doanh; tổ chức các hoạt động dịch vụ tư vấn chuyển giao công nghệ, cung cấp thông tin, xúc tiến thương mại và đào tạo nguồn nhân lực cho các cơ sở sản xuất - kinh doanh thuộc lĩnh vực công thương.</w:t>
      </w:r>
    </w:p>
    <w:p>
      <w:pPr>
        <w:jc w:val="both"/>
      </w:pPr>
      <w:r>
        <w:t>10. Tham mưu giúp Ủy ban nhân dân cấp huyện thực hiện quản lý nhà nước đối với cụm công nghiệp trên địa bàn huyện; tham gia xây dựng quy hoạch phát triển cụm công nghiệp trên địa bàn huyện; xây dựng, lập hồ sơ thành lập, mở rộng, bổ sung quy hoạch cụm công nghiệp trên địa bàn huyện; lập quy hoạch chi tiết, dự án đầu tư xây dựng và tổ chức triển khai đầu tư xây dựng các cụm công nghiệp trên địa bàn huyện sau khi được cấp có thẩm quyền phê duyệt.</w:t>
      </w:r>
    </w:p>
    <w:p>
      <w:pPr>
        <w:jc w:val="both"/>
      </w:pPr>
      <w:r>
        <w:t>11. Chủ trì, phối hợp với các cơ quan liên quan kiểm tra, thanh tra việc thi hành pháp luật về hoạt động công thương trên địa bàn; giải quyết khiếu nại, tố cáo; phòng, chống tham nhũng, lãng phí trong hoạt động công thương trên địa bàn theo quy định của pháp luật và phân cấp của Ủy ban nhân dân cấp huyện.</w:t>
      </w:r>
    </w:p>
    <w:p>
      <w:pPr>
        <w:jc w:val="both"/>
      </w:pPr>
      <w:r>
        <w:t>12. Quản lý tổ chức bộ máy, vị trí việc làm, biên chế công chức, cơ cấu ngạch công chức, thực hiện chế độ, chính sách, chế độ đãi ngộ, khen thưởng, kỷ luật, đào tạo và bồi dưỡng về chuyên môn nghiệp vụ đối với công chức thuộc phòng theo quy định của pháp luật và theo sự phân công hoặc ủy quyền của Ủy ban nhân dân cấp huyện.</w:t>
      </w:r>
    </w:p>
    <w:p>
      <w:pPr>
        <w:jc w:val="both"/>
      </w:pPr>
      <w:r>
        <w:t>13. Quản lý và chịu trách nhiệm về tài chính, tài sản của phòng theo quy định của pháp luật và theo chỉ đạo của Ủy ban nhân dân cấp huyện.</w:t>
      </w:r>
    </w:p>
    <w:p>
      <w:pPr>
        <w:jc w:val="both"/>
      </w:pPr>
      <w:r>
        <w:t>14. Thực hiện một số nhiệm vụ khác do Ủy ban nhân dân, Chủ tịch Ủy ban nhân dân cấp huyện giao theo quy định của pháp luật.</w:t>
      </w:r>
    </w:p>
    <w:p>
      <w:pPr>
        <w:jc w:val="both"/>
      </w:pPr>
      <w:r>
        <w:rPr>
          <w:b/>
        </w:rPr>
        <w:t>Điều 6. Tổ chức và biên chế công chức</w:t>
      </w:r>
    </w:p>
    <w:p>
      <w:pPr>
        <w:jc w:val="both"/>
      </w:pPr>
      <w:r>
        <w:t>1. Phòng Kinh tế hoặc Phòng Kinh tế và Hạ tầng (sau đây gọi chung là Phòng) có Trưởng phòng, không quá 02 Phó Trưởng phòng và các công chức chuyên môn, nghiệp vụ.</w:t>
      </w:r>
    </w:p>
    <w:p>
      <w:pPr>
        <w:jc w:val="both"/>
      </w:pPr>
      <w:r>
        <w:t>a) Trưởng phòng chịu trách nhiệm trước Ủy ban nhân dân, Chủ tịch Ủy ban nhân dân cấp huyện và trước pháp luật về thực hiện chức năng, nhiệm vụ, quyền hạn của Phòng; có trách nhiệm báo cáo công tác trước Hội đồng nhân dân và Ủy ban nhân dân cấp huyện;</w:t>
      </w:r>
    </w:p>
    <w:p>
      <w:pPr>
        <w:jc w:val="both"/>
      </w:pPr>
      <w:r>
        <w:t>b) Phó Trưởng phòng giúp Trưởng phòng phụ trách một số mặt công tác và chịu trách nhiệm trước Trưởng phòng về nhiệm vụ được phân công. Khi trưởng phòng vắng mặt, một Phó trưởng phòng được Trưởng phòng ủy nhiệm điều hành hoạt động của Phòng;</w:t>
      </w:r>
    </w:p>
    <w:p>
      <w:pPr>
        <w:jc w:val="both"/>
      </w:pPr>
      <w:r>
        <w:t>c) Việc bổ nhiệm Trưởng phòng, Phó Trưởng phòng do Chủ tịch Ủy ban nhân dân cấp huyện quyết định theo tiêu chuẩn chức danh do Giám đốc Sở Công Thương trình Ủy ban nhân dân cấp tỉnh ban hành trên cơ sở các quy định của pháp luật. Việc miễn nhiệm, điều động, luân chuyển, khen thưởng, kỷ luật, cho từ chức, nghỉ hưu và thực hiện chế độ, chính sách đối với Trưởng phòng và Phó Trưởng phòng do Chủ tịch Ủy ban nhân dân cấp huyện quyết định theo quy định của pháp luật.</w:t>
      </w:r>
    </w:p>
    <w:p>
      <w:pPr>
        <w:jc w:val="both"/>
      </w:pPr>
      <w:r>
        <w:t>2. Công chức chuyên môn, nghiệp vụ được bố trí phù hợp với vị trí việc làm được cơ quan có thẩm quyền phê duyệt theo chuyên ngành, lĩnh vực thuộc chức năng, nhiệm vụ của Phòng.</w:t>
      </w:r>
    </w:p>
    <w:p>
      <w:pPr>
        <w:jc w:val="both"/>
      </w:pPr>
      <w:r>
        <w:t>3. Biên chế công chức của Phòng do Chủ tịch Ủy ban nhân dân cấp huyện quyết định trong tổng biên chế công chức của huyện.</w:t>
      </w:r>
    </w:p>
    <w:p>
      <w:pPr>
        <w:jc w:val="center"/>
      </w:pPr>
      <w:r>
        <w:rPr>
          <w:b/>
        </w:rPr>
        <w:t>Chương III</w:t>
      </w:r>
    </w:p>
    <w:p>
      <w:pPr>
        <w:jc w:val="both"/>
      </w:pPr>
      <w:r>
        <w:t>TỔ CHỨC THỰC HIỆN</w:t>
      </w:r>
    </w:p>
    <w:p>
      <w:pPr>
        <w:jc w:val="both"/>
      </w:pPr>
      <w:r>
        <w:rPr>
          <w:b/>
        </w:rPr>
        <w:t>Điều 7. Hiệu lực thi hành</w:t>
      </w:r>
    </w:p>
    <w:p>
      <w:pPr>
        <w:jc w:val="both"/>
      </w:pPr>
      <w:r>
        <w:t>Thông tư liên tịch này có hiệu lực thi hành kể từ ngày 14 tháng 8 năm 2015 và thay thế Thông tư liên tịch số 07/2008/TTLT-BCT-BNV ngày 28 tháng 5 năm 2008 giữa Bộ Công Thương và Bộ Nội vụ hướng dẫn chức năng, nhiệm vụ, quyền hạn và cơ cấu tổ chức của cơ quan chuyên môn về công thương thuộc Ủy ban nhân dân cấp tỉnh, cấp huyện.</w:t>
      </w:r>
    </w:p>
    <w:p>
      <w:pPr>
        <w:jc w:val="both"/>
      </w:pPr>
      <w:r>
        <w:rPr>
          <w:b/>
        </w:rPr>
        <w:t>Điều 8. Trách nhiệm thi hành</w:t>
      </w:r>
    </w:p>
    <w:p>
      <w:pPr>
        <w:jc w:val="both"/>
      </w:pPr>
      <w:r>
        <w:t>1. Ủy ban nhân dân cấp tỉnh quy định cụ thể nhiệm vụ, quyền hạn, cơ cấu tổ chức của Sở Công Thương và hướng dẫn Ủy ban nhân dân cấp huyện quy định cụ thể nhiệm vụ, quyền hạn của Phòng Kinh tế hoặc Phòng Kinh tế và Hạ tầng về lĩnh vực công thương;</w:t>
      </w:r>
    </w:p>
    <w:p>
      <w:pPr>
        <w:jc w:val="both"/>
      </w:pPr>
      <w:r>
        <w:t>Căn cứ vào đặc điểm phát triển kinh tế - xã hội và yêu cầu quản lý nhà nước ở địa phương, Ủy ban nhân dân cấp tỉnh quyết định việc thành lập hay không thành lập các đơn vị sự nghiệp trực thuộc sở, bảo đảm phù hợp với Nghị định số 55/2012/NĐ-CP ngày 28/6/2012 của Chính phủ quy định về thành lập, tổ chức lại, giải thể đơn vị sự nghiệp công lập.</w:t>
      </w:r>
    </w:p>
    <w:p>
      <w:pPr>
        <w:jc w:val="both"/>
      </w:pPr>
      <w:r>
        <w:t>2. Chủ tịch Ủy ban nhân dân cấp tỉnh chịu trách nhiệm tổ chức triển khai thực hiện Thông tư này.</w:t>
      </w:r>
    </w:p>
    <w:p>
      <w:pPr>
        <w:jc w:val="both"/>
      </w:pPr>
      <w:r>
        <w:t>3. Trong quá trình thực hiện, nếu có vấn đề phát sinh hoặc có khó khăn vướng mắc, Ủy ban nhân dân cấp tỉnh phản ánh kịp thời về Bộ Công Thương và Bộ Nội vụ để xem xét, giải quyết theo thẩm quyền./.</w:t>
      </w:r>
    </w:p>
    <w:p>
      <w:r>
        <w:rPr>
          <w:i/>
        </w:rPr>
        <w:t>Nguồn: Cơ sở dữ liệu quốc gia về văn bản pháp luật (Bộ Tư pháp). VietSmart Legal, legal.giangpham.asia/van-ban/92325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