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 uản lý, cung cấp, sử dụng dịch vụ internet và thông tin trên mạng</w:t>
      </w:r>
    </w:p>
    <w:p>
      <w:pPr>
        <w:jc w:val="both"/>
      </w:pPr>
      <w:r>
        <w:t>______________________</w:t>
      </w:r>
    </w:p>
    <w:p>
      <w:pPr>
        <w:jc w:val="both"/>
      </w:pPr>
      <w:r>
        <w:t>C ă n cứ Luật T ổ chức Chính phủ ngày 25 tháng 12 năm 2001;</w:t>
      </w:r>
    </w:p>
    <w:p>
      <w:pPr>
        <w:jc w:val="both"/>
      </w:pPr>
      <w:r>
        <w:t>Căn cứ Luật V iễn thông ngày 23 tháng 11 năm 2009;</w:t>
      </w:r>
    </w:p>
    <w:p>
      <w:pPr>
        <w:jc w:val="both"/>
      </w:pPr>
      <w:r>
        <w:t>Căn cứ Luật C ông nghệ thông t i n ngày 29 tháng 6 n ă m 2006;</w:t>
      </w:r>
    </w:p>
    <w:p>
      <w:pPr>
        <w:jc w:val="both"/>
      </w:pPr>
      <w:r>
        <w:t>Căn cứ Luật B áo chí ngày 28 th á ng 12 năm 1989, Luật S ửa đổi, bổ sung một số điều của Luật B áo ch í ngày 12 tháng 6 năm 1 999;</w:t>
      </w:r>
    </w:p>
    <w:p>
      <w:pPr>
        <w:jc w:val="both"/>
      </w:pPr>
      <w:r>
        <w:t>Căn cứ Luật X uất bản ngày 20 tháng 11 năm 2012;</w:t>
      </w:r>
    </w:p>
    <w:p>
      <w:pPr>
        <w:jc w:val="both"/>
      </w:pPr>
      <w:r>
        <w:t>Theo đ ề nghị của Bộ trưởng Bộ Thông tin và Truyền thông ;</w:t>
      </w:r>
    </w:p>
    <w:p>
      <w:pPr>
        <w:jc w:val="both"/>
      </w:pPr>
      <w:r>
        <w:t>Ch í nh phủ ban hành Nghị định quản l ý, cung cấp, sử d ụng dịch vụ Internet và thông tin trên mạng ,</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việc quản lý, cung cấp, sử d ụng dịch vụ Internet, thông tin trên mạng, trò chơi điện tử trên mạng; bảo đảm an toàn thông tin và an ninh thông tin; quyền và nghĩa vụ của tổ chức, cá nhân tham gia việc quản lý, cung cấp, sử dụng dịch vụ Internet, thông tin trên mạng, trò chơi điện tử trên mạng, bảo đảm an toàn thông tin và an ninh thông tin.</w:t>
      </w:r>
    </w:p>
    <w:p>
      <w:pPr>
        <w:jc w:val="both"/>
      </w:pPr>
      <w:r>
        <w:rPr>
          <w:b/>
        </w:rPr>
        <w:t>Điều 2. Đối tượng áp dụng</w:t>
      </w:r>
    </w:p>
    <w:p>
      <w:pPr>
        <w:jc w:val="both"/>
      </w:pPr>
      <w:r>
        <w:t>Nghị định này áp dụng đối với tổ chức, cá nhân trong nước, tổ chức, cá nhân nước ngoài trực tiếp tham gia hoặc có liên quan đến việc quản lý, cung cấp, sử dụng dịch vụ Internet, thông tin trên mạng, trò chơi điện tử trên mạng, bảo đảm an toàn thông tin và an ninh thông tin.</w:t>
      </w:r>
    </w:p>
    <w:p>
      <w:pPr>
        <w:jc w:val="both"/>
      </w:pPr>
      <w:r>
        <w:rPr>
          <w:b/>
        </w:rPr>
        <w:t>Điều 3. Giải thích từ ngữ</w:t>
      </w:r>
    </w:p>
    <w:p>
      <w:pPr>
        <w:jc w:val="both"/>
      </w:pPr>
      <w:r>
        <w:t>Trong Nghị định này, các từ ngữ dưới đây được hi ể u như sau:</w:t>
      </w:r>
    </w:p>
    <w:p>
      <w:pPr>
        <w:jc w:val="both"/>
      </w:pPr>
      <w:r>
        <w:t>1. Mạng là khái niệm chung dùng để chỉ mạng viễn thông (cố định, di động, Internet), mạng máy tính (WAN, LAN).</w:t>
      </w:r>
    </w:p>
    <w:p>
      <w:pPr>
        <w:jc w:val="both"/>
      </w:pPr>
      <w:r>
        <w:t>2. Dịch vụ Internet là một loại hình dịch vụ viễn thông, bao gồm dịch vụ truy nhập Internet và dịch vụ kết nối Internet:</w:t>
      </w:r>
    </w:p>
    <w:p>
      <w:pPr>
        <w:jc w:val="both"/>
      </w:pPr>
      <w:r>
        <w:t>a) Dịch vụ truy nhập Internet là dịch vụ cung cấp cho người sử dụng Internet khả năng truy nhập đến Internet;</w:t>
      </w:r>
    </w:p>
    <w:p>
      <w:pPr>
        <w:jc w:val="both"/>
      </w:pPr>
      <w:r>
        <w:t>b) Dịch vụ kết nối Internet là dịch vụ cung cấp cho doanh nghiệp cung cấp dịch vụ truy nhập Internet, doanh nghiệp cung cấp dịch vụ ứng dụng viễn thông khả năng kết nối v ớ i nhau để chuyển tải lưu lượng Internet.</w:t>
      </w:r>
    </w:p>
    <w:p>
      <w:pPr>
        <w:jc w:val="both"/>
      </w:pPr>
      <w:r>
        <w:t>3. Trạm trung chuyển Internet là một hệ thống thiết bị viễn thông được một tổ chức hoặc doanh nghiệp thiết lập để cung cấp dịch vụ kết nối Internet.</w:t>
      </w:r>
    </w:p>
    <w:p>
      <w:pPr>
        <w:jc w:val="both"/>
      </w:pPr>
      <w:r>
        <w:t>4. Doanh nghiệp cung cấp dịch vụ Internet là doanh nghiệp viễn thông cung cấp dịch vụ Internet quy định tại Khoản 2 Điều này.</w:t>
      </w:r>
    </w:p>
    <w:p>
      <w:pPr>
        <w:jc w:val="both"/>
      </w:pPr>
      <w:r>
        <w:t>5. Đại lý Internet là tổ chức, cá nhân cung cấp dịch vụ truy nhập Internet cho người sử dụng Internet thông qua hợp đồng đại lý Internet ký với doanh nghiệp cung cấp dịch vụ truy nhập Internet để hưởng hoa hồng hoặc bán lại dịch vụ truy nhập Internet để hưởng chênh lệch giá.</w:t>
      </w:r>
    </w:p>
    <w:p>
      <w:pPr>
        <w:jc w:val="both"/>
      </w:pPr>
      <w:r>
        <w:t>6. Đi ể m truy nhập Internet công cộng bao gồm:</w:t>
      </w:r>
    </w:p>
    <w:p>
      <w:pPr>
        <w:jc w:val="both"/>
      </w:pPr>
      <w:r>
        <w:t>a) Địa điểm mà đại lý Internet được quyền sử dụng hợp pháp để cung cấp dịch vụ;</w:t>
      </w:r>
    </w:p>
    <w:p>
      <w:pPr>
        <w:jc w:val="both"/>
      </w:pPr>
      <w:r>
        <w:t>b) Điểm truy nhập Internet công cộng của doanh nghiệp là địa điểm mà đơn vị thành viên hoặc cá nhân đại diện cho doanh nghiệp cung cấp dịch vụ truy nhập Internet trực tiếp quản lý để cung cấp dịch vụ truy nhập Internet cho người sử dụng Internet;</w:t>
      </w:r>
    </w:p>
    <w:p>
      <w:pPr>
        <w:jc w:val="both"/>
      </w:pPr>
      <w:r>
        <w:t>c) Điểm truy nhập Internet công cộng tại khách sạn, nhà hàng, sân bay, bến tàu, bến xe, quán cà phê và điểm công cộng khác là địa điểm mà tổ chức, cá nhân được quyền sử dụng hợp pháp để cung cấp dịch vụ truy nhập Internet cho người sử dụng Internet.</w:t>
      </w:r>
    </w:p>
    <w:p>
      <w:pPr>
        <w:jc w:val="both"/>
      </w:pPr>
      <w:r>
        <w:t>7. Người sử dụng Internet l à tổ chức, cá nhân giao kết hợp đồng sử dụng dịch vụ với doanh nghiệp cung cấp dịch vụ truy nhập Internet hoặc điểm truy nhập Internet công cộng để sử dụng các ứng dụng và dịch vụ trên Internet.</w:t>
      </w:r>
    </w:p>
    <w:p>
      <w:pPr>
        <w:jc w:val="both"/>
      </w:pPr>
      <w:r>
        <w:t>8. Tài nguyên Internet là tập hợp tên và số thuộc quyền quản lý của Việt Nam, bao gồm:</w:t>
      </w:r>
    </w:p>
    <w:p>
      <w:pPr>
        <w:jc w:val="both"/>
      </w:pPr>
      <w:r>
        <w:t>a) Tên miền quốc gia Việt Nam “.vn”, các tên miền khác liên quan đến quyền l ợi quốc gia Việt Nam; địa chỉ Internet, số hiệu mạng, các tên và số khác được các tổ chức quốc tế phân bổ cho Việt Nam thông qua Trung tâm Internet Việt Nam (VNNIC);</w:t>
      </w:r>
    </w:p>
    <w:p>
      <w:pPr>
        <w:jc w:val="both"/>
      </w:pPr>
      <w:r>
        <w:t>b) Tên miền quốc tế, địa chỉ Internet, số hiệu mạng, tên và số khác được tổ chức quốc tế phân bổ cho tổ chức, cá nhân tại Việt Nam.</w:t>
      </w:r>
    </w:p>
    <w:p>
      <w:pPr>
        <w:jc w:val="both"/>
      </w:pPr>
      <w:r>
        <w:t>9. Dịch vụ trò chơi điện tử trên mạng (gọi tắt là dịch vụ trò chơi điện tử) là việc cung cấp cho người chơi khả năng truy nhập vào mạng và chơi các trò chơi điện tử trên mạng.</w:t>
      </w:r>
    </w:p>
    <w:p>
      <w:pPr>
        <w:jc w:val="both"/>
      </w:pPr>
      <w:r>
        <w:t>10. Doanh nghiệp cung cấp dịch vụ trò chơi điện tử trên mạng (gọi tắt là doanh nghiệp cung cấp dịch vụ trò chơi điện tử) l à doanh nghiệp thành lập theo pháp luật Việt Nam cung cấp dịch vụ trò chơi điện tử thông qua việc thiết lập hệ thống thiết bị và sử dụng hợp pháp phần mềm trò chơi điện tử.</w:t>
      </w:r>
    </w:p>
    <w:p>
      <w:pPr>
        <w:jc w:val="both"/>
      </w:pPr>
      <w:r>
        <w:t>11. Điểm cung cấp dịch vụ trò chơi điện tử công cộng là địa điểm mà tổ chức, cá nhân được toàn quyền sử dụng hợp pháp để cung cấp cho người ch ơ i khả năng truy nhập vào mạng và chơi tr ò chơi điện tử thông qua việc thiết lập hệ thống thiết bị tại địa điểm đó.</w:t>
      </w:r>
    </w:p>
    <w:p>
      <w:pPr>
        <w:jc w:val="both"/>
      </w:pPr>
      <w:r>
        <w:t>12. Người chơi trò chơi điện tử trên mạng (gọi tắt là người chơi) là cá nhân giao kết hợp đồng với doanh nghiệp cung cấp dịch vụ trò chơi điện tử hoặc điểm cung cấp dịch vụ trò chơi điện tử công cộng để chơi trò chơi điện tử.</w:t>
      </w:r>
    </w:p>
    <w:p>
      <w:pPr>
        <w:jc w:val="both"/>
      </w:pPr>
      <w:r>
        <w:t>13. Thông tin trên mạng là thông tin được lưu trữ, truyền đưa, thu thập và xử lý thông qua mạng.</w:t>
      </w:r>
    </w:p>
    <w:p>
      <w:pPr>
        <w:jc w:val="both"/>
      </w:pPr>
      <w:r>
        <w:t>14. Thông tin công cộng là thông tin trên mạng của một tổ chức, cá nhân được công khai cho tất cả các đối tượng mà không cần xác định danh tính, địa chỉ cụ thể của các đối tượng đó.</w:t>
      </w:r>
    </w:p>
    <w:p>
      <w:pPr>
        <w:jc w:val="both"/>
      </w:pPr>
      <w:r>
        <w:t>15. Thông tin riêng là thông tin tr ên mạng của một tổ chức, cá nhân mà tổ chức, cá nhân đó không công khai hoặc chỉ công khai cho một hoặc một nhóm đối tượng đã được xác định danh tính, địa chỉ cụ thể.</w:t>
      </w:r>
    </w:p>
    <w:p>
      <w:pPr>
        <w:jc w:val="both"/>
      </w:pPr>
      <w:r>
        <w:t>16. Thông tin cá nhân là thông tin gắn liền với việc xác định danh tính, nhân thân của cá nhân bao gồm tên, tuổi, địa chỉ, số chứng minh nhân dân, số điện thoại, địa chỉ thư điện tử và thông tin khác theo quy định của pháp luật.</w:t>
      </w:r>
    </w:p>
    <w:p>
      <w:pPr>
        <w:jc w:val="both"/>
      </w:pPr>
      <w:r>
        <w:t>17. Dịch vụ nội dung thông tin là d ịch vụ cung cấp thông tin công cộng cho người sử dụng dịch vụ.</w:t>
      </w:r>
    </w:p>
    <w:p>
      <w:pPr>
        <w:jc w:val="both"/>
      </w:pPr>
      <w:r>
        <w:t>18. Nguồn tin chính thức là những thông tin được đăng, phát trên báo chí Việt Nam hoặc trên các trang thông tin điện tử của cơ quan Đảng, Nhà nước theo quy định pháp luật về báo chí, sở hữu trí tuệ.</w:t>
      </w:r>
    </w:p>
    <w:p>
      <w:pPr>
        <w:jc w:val="both"/>
      </w:pPr>
      <w:r>
        <w:t>19. Thông tin tổng hợp là thông tin được tổng hợp từ nhiều nguồn thông tin, nhiều loại hình thông tin v ề một hoặc nhi ề u lĩnh vực chính trị, kinh t ế , văn hóa, xã hội.</w:t>
      </w:r>
    </w:p>
    <w:p>
      <w:pPr>
        <w:jc w:val="both"/>
      </w:pPr>
      <w:r>
        <w:t>20. Hệ thống thông tin là tập h ợ p các thiết bị viễn thông, công nghệ thông tin bao gồm phần cứng, phần mềm và cơ sở dữ liệu phục vụ cho hoạt động lưu trữ, xử lý, truy ề n đưa, chia sẻ, trao đ ổi , cung c ấ p và sử dụng thông tin.</w:t>
      </w:r>
    </w:p>
    <w:p>
      <w:pPr>
        <w:jc w:val="both"/>
      </w:pPr>
      <w:r>
        <w:t>21. Trang thông tin điện tử (website) là hệ thống thông tin dùng để thiết lập một hoặc nhi ề u trang thông tin được trình bày dưới dạng ký hiệu, s ố , chữ viết, hình ảnh, âm thanh và các dạng thông tin khác phục vụ cho việc cung cấp và sử dụng thông tin trên Internet.</w:t>
      </w:r>
    </w:p>
    <w:p>
      <w:pPr>
        <w:jc w:val="both"/>
      </w:pPr>
      <w:r>
        <w:t>22. Mạng xã hội (social network) là hệ thống thông tin cung cấp cho cộng đồng người sử dụng mạng các dịch vụ lưu trữ, cung cấp, sử dụng, tìm kiếm, chia sẻ và trao đổi thông tin với nhau, bao gồm dịch vụ tạo trang thông tin điện tử cá nhân, diễn đàn (forum), trò chuyện (chat) trực tuyến, chia sẻ âm thanh, hình ảnh và các hình thức dịch vụ tương tự khác.</w:t>
      </w:r>
    </w:p>
    <w:p>
      <w:pPr>
        <w:jc w:val="both"/>
      </w:pPr>
      <w:r>
        <w:t>23. An toàn thông tin là sự bảo vệ thông tin và các hệ thống thông tin tránh bị truy nhập, sử dụng, tiết lộ, gián đoạn, sửa đổi hoặc phá hoại trái phép nhằm bảo đảm tính nguyên vẹn, tính bảo mật và tính khả dụng của thông tin.</w:t>
      </w:r>
    </w:p>
    <w:p>
      <w:pPr>
        <w:jc w:val="both"/>
      </w:pPr>
      <w:r>
        <w:t>24. An ninh thông tin là việc bảo đảm thông tin trên mạng không gây phương hại đến an ninh quốc gia, trật tự an toàn xã hội, bí mật nhà nước, quyền và lợi ích hợp pháp của t ổ chức, cá nhân.</w:t>
      </w:r>
    </w:p>
    <w:p>
      <w:pPr>
        <w:jc w:val="both"/>
      </w:pPr>
      <w:r>
        <w:rPr>
          <w:b/>
        </w:rPr>
        <w:t>Điều 4. Chính sách phát triển, quản lý Internet và thông tin trên mạng</w:t>
      </w:r>
    </w:p>
    <w:p>
      <w:pPr>
        <w:jc w:val="both"/>
      </w:pPr>
      <w:r>
        <w:t>1. Thúc đẩy việc s ử dụng Internet trong mọi hoạt động kinh tế, xã hội đặc biệt trong lĩnh vực giáo dục, đào tạo, y tế, nghiên cứu khoa học, công nghệ để tăng năng suất lao động, tạo việc làm và nâng cao chất lượng cuộc sống.</w:t>
      </w:r>
    </w:p>
    <w:p>
      <w:pPr>
        <w:jc w:val="both"/>
      </w:pPr>
      <w:r>
        <w:t>2. Khuyến khích phát triển các nội dung, ứng dụng tiếng Việt phục vụ cho cộng đồng người Việt Nam trên Internet. Đẩy mạnh việc đưa các thông tin lành mạnh, hữu ích lên Internet.</w:t>
      </w:r>
    </w:p>
    <w:p>
      <w:pPr>
        <w:jc w:val="both"/>
      </w:pPr>
      <w:r>
        <w:t>3. Phát triển hạ tầng Internet băng rộng đến trường học, bệnh viện, viện nghiên cứu, thư viện, cơ quan nhà nước, doanh nghiệp, các điểm tr uy nhập Internet công cộng và hộ gia đình. Chú trọng việc phổ cập dịch vụ Internet ở khu vực nông thôn, vùng sâu, vùng xa, biên giới, hải đảo, vùng có điều kiện kinh tế - xã hội đặc biệt khó khăn.</w:t>
      </w:r>
    </w:p>
    <w:p>
      <w:pPr>
        <w:jc w:val="both"/>
      </w:pPr>
      <w:r>
        <w:t>4. Ngăn chặn những hành vi lợi dụng Internet gây ảnh hưởng đến an ninh quốc gia, trật tự an toàn xã hội, vi phạm đạo đức, thuần phong mỹ tục và vi phạm quy định của pháp luật. Áp dụng các biện pháp bảo vệ trẻ em, thanh thiếu niên khỏi tác động tiêu cực của Internet.</w:t>
      </w:r>
    </w:p>
    <w:p>
      <w:pPr>
        <w:jc w:val="both"/>
      </w:pPr>
      <w:r>
        <w:t>5. Bảo đảm chỉ những thông tin h ợ p pháp theo pháp luật Việt Nam mới được truyền, kể cả truyền qua biên giới, đến người sử dụng Internet tại Việt Nam.</w:t>
      </w:r>
    </w:p>
    <w:p>
      <w:pPr>
        <w:jc w:val="both"/>
      </w:pPr>
      <w:r>
        <w:t>6. Khuyến khích và tạo điều kiện sử dụng rộng rãi tên miền quốc gia Việt Nam “.vn”, tên miền tiếng Việt và chuyển đổi sang công nghệ địa chỉ Internet IPv6 (gọi tắt là công nghệ IPv 6 ).</w:t>
      </w:r>
    </w:p>
    <w:p>
      <w:pPr>
        <w:jc w:val="both"/>
      </w:pPr>
      <w:r>
        <w:t>7. Đẩy mạnh hợp tác quốc tế về Internet trên cơ sở tôn trọng độc lập, chủ quyền, bình đẳng, các bên cùng có lợi, phù hợp với pháp luật Việt Nam và điều ước quốc tế mà Cộng hòa xã hội chủ nghĩa Việt Nam là thành viên.</w:t>
      </w:r>
    </w:p>
    <w:p>
      <w:pPr>
        <w:jc w:val="both"/>
      </w:pPr>
      <w:r>
        <w:rPr>
          <w:b/>
        </w:rPr>
        <w:t>Điều 5. Các hành vi bị cấm</w:t>
      </w:r>
    </w:p>
    <w:p>
      <w:pPr>
        <w:jc w:val="both"/>
      </w:pPr>
      <w:r>
        <w:t>1. Lợi dụng việc cung cấp, sử dụng dịch vụ Internet và thông tin trên mạng nhằm mục đích:</w:t>
      </w:r>
    </w:p>
    <w:p>
      <w:pPr>
        <w:jc w:val="both"/>
      </w:pPr>
      <w:r>
        <w:t>a) Chống lại Nhà nước Cộng h òa xã hội chủ nghĩa Việt Nam; gây phương hại đến an ninh quốc gia, trật tự an toàn xã hội; phá hoại khối đại đoàn kết dân tộc; tuyên truyền chiến tranh, khủng bố; gây hận thù, mâu thuẫn giữa các dân tộc, sắc tộc, tôn giáo;</w:t>
      </w:r>
    </w:p>
    <w:p>
      <w:pPr>
        <w:jc w:val="both"/>
      </w:pPr>
      <w:r>
        <w:t>b) Tuyên truyền, kích động bạo lực, dâm ô, đồi trụy, tội ác, tệ nạn xã hội, mê tín dị đoan, phá hoại thuần phong, mỹ tục của dân tộc;</w:t>
      </w:r>
    </w:p>
    <w:p>
      <w:pPr>
        <w:jc w:val="both"/>
      </w:pPr>
      <w:r>
        <w:t>c) Tiết lộ bí mật nhà nước, bí mật quân sự, an ninh, kinh tế, đối ngoại và những bí mật khác do pháp luật quy định;</w:t>
      </w:r>
    </w:p>
    <w:p>
      <w:pPr>
        <w:jc w:val="both"/>
      </w:pPr>
      <w:r>
        <w:t>d) Đưa thông tin xuyên tạc, vu khống, xúc phạm uy tín của t ổ chức, danh dự và nhân phẩm của cá nhân;</w:t>
      </w:r>
    </w:p>
    <w:p>
      <w:pPr>
        <w:jc w:val="both"/>
      </w:pPr>
      <w:r>
        <w:t>đ) Quảng cáo, tuyên truyền, mua bán hàng h óa , dịch vụ bị cấm; truyền bá tác phẩm báo chí, văn học, nghệ thuật, xuất bản phẩm bị cấm;</w:t>
      </w:r>
    </w:p>
    <w:p>
      <w:pPr>
        <w:jc w:val="both"/>
      </w:pPr>
      <w:r>
        <w:t>e) Giả mạo tổ chức, cá nhân và phát tán thông tin giả mạo, thông tin sai sự thật xâm hại đến quyền và lợi ích hợp pháp của t ổ chức, cá nhân.</w:t>
      </w:r>
    </w:p>
    <w:p>
      <w:pPr>
        <w:jc w:val="both"/>
      </w:pPr>
      <w:r>
        <w:t>2. Cản trở trái pháp luật việc cung cấp và truy cập thông tin hợp pháp, việc cung cấp và sử d ụng các dịch vụ h ợ p pháp trên Internet của tổ chức, cá nhân.</w:t>
      </w:r>
    </w:p>
    <w:p>
      <w:pPr>
        <w:jc w:val="both"/>
      </w:pPr>
      <w:r>
        <w:t>3. Cản trở trái pháp luật hoạt động của hệ thống máy chủ tên miền quốc gia Việt Nam ". vn " , hoạt động h ợ p pháp của hệ thống thiết bị cung cấp dịch vụ Internet và thông tin trên mạng.</w:t>
      </w:r>
    </w:p>
    <w:p>
      <w:pPr>
        <w:jc w:val="both"/>
      </w:pPr>
      <w:r>
        <w:t>4. Sử dụng trái phép mật khẩu, khóa mật mã của tổ chức, cá nhân; thông tin riêng, thông tin cá nhân và tài nguyên Internet.</w:t>
      </w:r>
    </w:p>
    <w:p>
      <w:pPr>
        <w:jc w:val="both"/>
      </w:pPr>
      <w:r>
        <w:t>5. Tạo đường dẫn trái phép đối với tên miền hợp pháp của tổ chức, cá nhân; tạo, cài đặt, phát tán phần mềm độc hại, vi-rút máy tính; xâm nhập trái phép, chiếm quyền đi ề u khi ể n hệ th ố ng thông tin, tạo lập công cụ t ấ n công trên Internet.</w:t>
      </w:r>
    </w:p>
    <w:p>
      <w:pPr>
        <w:jc w:val="center"/>
      </w:pPr>
      <w:r>
        <w:rPr>
          <w:b/>
        </w:rPr>
        <w:t>Chương II</w:t>
      </w:r>
    </w:p>
    <w:p>
      <w:pPr>
        <w:jc w:val="both"/>
      </w:pPr>
      <w:r>
        <w:t>QUẢN LÝ, CUNG CẤP VÀ SỬ DỤNG DỊCH VỤ INTERNET,</w:t>
      </w:r>
    </w:p>
    <w:p>
      <w:pPr>
        <w:jc w:val="both"/>
      </w:pPr>
      <w:r>
        <w:t>TÀI NGUYÊN INTERNET</w:t>
      </w:r>
    </w:p>
    <w:p>
      <w:pPr>
        <w:jc w:val="both"/>
      </w:pPr>
      <w:r>
        <w:t>M ục 1</w:t>
      </w:r>
    </w:p>
    <w:p>
      <w:pPr>
        <w:jc w:val="both"/>
      </w:pPr>
      <w:r>
        <w:t>DỊCH VỤ INTERNET</w:t>
      </w:r>
    </w:p>
    <w:p>
      <w:pPr>
        <w:jc w:val="both"/>
      </w:pPr>
      <w:r>
        <w:rPr>
          <w:b/>
        </w:rPr>
        <w:t>Điều 6. Cấp phép cung cấp dịch vụ Internet</w:t>
      </w:r>
    </w:p>
    <w:p>
      <w:pPr>
        <w:jc w:val="both"/>
      </w:pPr>
      <w:r>
        <w:t>1. Doanh nghiệp chỉ được cung cấp dịch vụ Internet khi có giấy phép cung cấp dịch vụ viễn thông loại hình dịch vụ Internet.</w:t>
      </w:r>
    </w:p>
    <w:p>
      <w:pPr>
        <w:jc w:val="both"/>
      </w:pPr>
      <w:r>
        <w:t>2. Việc cấp phép, sửa đổi, bổ sung, gia hạn, thu hồi và cấp lại giấy phép cung c ấ p dịch vụ Internet thực hiện theo các quy định tại Điều 35, Điều 36, Điều 38, Điều 39 Luật viễn thông và Điều 18, Điều 23, Điều 24, Điều 28 Nghị định s ố 25/2011/NĐ-CP ngày 06 tháng 4 năm 2011 của Chính phủ quy định chi tiết và thi hành một số điều của Luật viễn thông.</w:t>
      </w:r>
    </w:p>
    <w:p>
      <w:pPr>
        <w:jc w:val="both"/>
      </w:pPr>
      <w:r>
        <w:rPr>
          <w:b/>
        </w:rPr>
        <w:t>Điều 7. Quyền và nghĩa vụ của doanh nghiệp cung cấp dịch vụ Internet</w:t>
      </w:r>
    </w:p>
    <w:p>
      <w:pPr>
        <w:jc w:val="both"/>
      </w:pPr>
      <w:r>
        <w:t>Ngoài các quy ề n và nghĩa vụ của doanh nghiệp cung cấp dịch vụ viễn thông quy định tại Khoản 1 Điều 14 Luật viễn thông, doanh nghiệp cung cấp dịch vụ Internet có các nghĩa vụ sau đây:</w:t>
      </w:r>
    </w:p>
    <w:p>
      <w:pPr>
        <w:jc w:val="both"/>
      </w:pPr>
      <w:r>
        <w:t>1. Gửi Thông báo chính thức cung cấp dịch vụ Internet tới Bộ Thông tin và Truyền thông (Cục Viễn thông) trước khi chính thức cung cấp dịch vụ theo quy định của Bộ Thông tin và Truyền thông;</w:t>
      </w:r>
    </w:p>
    <w:p>
      <w:pPr>
        <w:jc w:val="both"/>
      </w:pPr>
      <w:r>
        <w:t>2. Đăng ký hợp đồng đại lý Internet mẫu, hợp đồng cung cấp và sử dụng dịch vụ Internet mẫu với Bộ Thông tin và Truyền thông (Cục Viễn thông) để thực hiện thống nhất trong toàn doanh nghiệp.</w:t>
      </w:r>
    </w:p>
    <w:p>
      <w:pPr>
        <w:jc w:val="both"/>
      </w:pPr>
      <w:r>
        <w:rPr>
          <w:b/>
        </w:rPr>
        <w:t>Điều 8. Điều kiện hoạt động của điểm truy nhập Internet công cộng</w:t>
      </w:r>
    </w:p>
    <w:p>
      <w:pPr>
        <w:jc w:val="both"/>
      </w:pPr>
      <w:r>
        <w:t>1. Đại lý Internet được phép hoạt động khi đáp ứng đủ các điều kiện sau đây:</w:t>
      </w:r>
    </w:p>
    <w:p>
      <w:pPr>
        <w:jc w:val="both"/>
      </w:pPr>
      <w:r>
        <w:t>a) Đăng ký kinh doanh đại lý Internet;</w:t>
      </w:r>
    </w:p>
    <w:p>
      <w:pPr>
        <w:jc w:val="both"/>
      </w:pPr>
      <w:r>
        <w:t>b) Ký hợp đồng đại lý Internet với doanh nghiệp cung cấp dịch vụ truy nhập Internet;</w:t>
      </w:r>
    </w:p>
    <w:p>
      <w:pPr>
        <w:jc w:val="both"/>
      </w:pPr>
      <w:r>
        <w:t>c) Trường hợp cung cấp dịch vụ trò chơi điện tử phải tuân thủ quy định tại Khoản 1 Điều 35 Nghị định này.</w:t>
      </w:r>
    </w:p>
    <w:p>
      <w:pPr>
        <w:jc w:val="both"/>
      </w:pPr>
      <w:r>
        <w:t>2. Chủ điểm truy nhập Internet công cộng của doanh nghiệp không phải đăng ký kinh doanh đại lý Internet và ký hợp đồng đại lý Internet. Trường hợp cung cấp dịch vụ tr ò chơi điện tử phải tuân thủ quy định tại Khoản 1 Đ i ều 35 Nghị định này.</w:t>
      </w:r>
    </w:p>
    <w:p>
      <w:pPr>
        <w:jc w:val="both"/>
      </w:pPr>
      <w:r>
        <w:t>3. Chủ điểm truy nhập Internet công cộng tại khách sạn, nhà hàng, sân bay, bến tàu, bến xe, quán cà phê và các điểm công cộng khác khi cung cấp dịch vụ truy nhập Internet cho người sử dụng trong phạm vi các địa đi ể m này:</w:t>
      </w:r>
    </w:p>
    <w:p>
      <w:pPr>
        <w:jc w:val="both"/>
      </w:pPr>
      <w:r>
        <w:t>a) Không phải đ ă ng ký kinh doanh đại lý Internet và ký hợp đồng đại lý Internet nếu không thu cước;</w:t>
      </w:r>
    </w:p>
    <w:p>
      <w:pPr>
        <w:jc w:val="both"/>
      </w:pPr>
      <w:r>
        <w:t>b) Phải đăng ký kinh doanh đại lý Internet và ký hợp đồng đại lý Internet nếu có thu cước.</w:t>
      </w:r>
    </w:p>
    <w:p>
      <w:pPr>
        <w:jc w:val="both"/>
      </w:pPr>
      <w:r>
        <w:rPr>
          <w:b/>
        </w:rPr>
        <w:t>Điều 9. Quyền, nghĩa vụ của chủ điểm truy nhập Internet công cộng</w:t>
      </w:r>
    </w:p>
    <w:p>
      <w:pPr>
        <w:jc w:val="both"/>
      </w:pPr>
      <w:r>
        <w:t>1. Đại lý Internet có quyền và nghĩa vụ sau đây:</w:t>
      </w:r>
    </w:p>
    <w:p>
      <w:pPr>
        <w:jc w:val="both"/>
      </w:pPr>
      <w:r>
        <w:t>a) Thiết lập hệ thống thiết bị đ ầ u cuối tại địa điểm được quyền sử dụng để cung cấp dịch vụ truy nhập Internet cho người sử dụng dịch vụ tại địa điểm đó;</w:t>
      </w:r>
    </w:p>
    <w:p>
      <w:pPr>
        <w:jc w:val="both"/>
      </w:pPr>
      <w:r>
        <w:t>b) Treo biển “Đại lý Internet” kèm theo số đăng ký kinh doanh đại lý Internet;</w:t>
      </w:r>
    </w:p>
    <w:p>
      <w:pPr>
        <w:jc w:val="both"/>
      </w:pPr>
      <w:r>
        <w:t>c) Niêm yết công khai nội quy sử dụng dịch vụ Internet ở nơi mọi người dễ nhận biết bao gồm các hành vi bị cấm quy định tại Điều 5 Nghị định này, quyền và nghĩa vụ của người sử dụng Internet quy định tại Điều 10 Nghị định này;</w:t>
      </w:r>
    </w:p>
    <w:p>
      <w:pPr>
        <w:jc w:val="both"/>
      </w:pPr>
      <w:r>
        <w:t>d) Cung cấp dịch vụ truy nhập Internet theo chất lượng và giá cước trong hợp đồng đại lý Internet;</w:t>
      </w:r>
    </w:p>
    <w:p>
      <w:pPr>
        <w:jc w:val="both"/>
      </w:pPr>
      <w:r>
        <w:t>đ) Trường hợp cung cấp dịch vụ trò chơi điện tử trên mạng có quyền và nghĩa vụ của chủ điểm cung cấp dịch vụ tr ò chơi điện tử công cộng quy định tại Điều 36 Nghị định này;</w:t>
      </w:r>
    </w:p>
    <w:p>
      <w:pPr>
        <w:jc w:val="both"/>
      </w:pPr>
      <w:r>
        <w:t>e) Không được tổ chức hoặc cho phép người sử dụng Internet sử dụng các tính năng của máy tính tại địa điểm kinh doanh của mình để thực hiện hành vi bị cấm quy định tại Điều 5 Nghị định này;</w:t>
      </w:r>
    </w:p>
    <w:p>
      <w:pPr>
        <w:jc w:val="both"/>
      </w:pPr>
      <w:r>
        <w:t>g) Được yêu cầu doanh nghiệp ký h ợ p đồng đại lý Internet với mình hướng dẫn, cung cấp thông tin về dịch vụ truy nhập Internet và chịu sự kiểm tra, giám sát của doanh nghiệp Inte rne t đó;</w:t>
      </w:r>
    </w:p>
    <w:p>
      <w:pPr>
        <w:jc w:val="both"/>
      </w:pPr>
      <w:r>
        <w:t>h) Tham gia các chương trình đào tạo, tập huấn về Internet do cơ quan quản lý nhà nước và doanh nghiệp cung cấp dịch vụ Internet tổ chức trên địa bàn;</w:t>
      </w:r>
    </w:p>
    <w:p>
      <w:pPr>
        <w:jc w:val="both"/>
      </w:pPr>
      <w:r>
        <w:t>i) Thực hiện quy định về bảo đảm an toàn thông tin và an ninh thông tin.</w:t>
      </w:r>
    </w:p>
    <w:p>
      <w:pPr>
        <w:jc w:val="both"/>
      </w:pPr>
      <w:r>
        <w:t>2. Chủ điểm truy nhập Internet công cộng của doanh nghiệp có quyền và nghĩa vụ sau đây:</w:t>
      </w:r>
    </w:p>
    <w:p>
      <w:pPr>
        <w:jc w:val="both"/>
      </w:pPr>
      <w:r>
        <w:t>a) Treo biển “Điểm truy nhập Internet công cộng” kèm tên doanh nghiệp và số giấy phép cung cấp dịch vụ Internet của doanh nghiệp;</w:t>
      </w:r>
    </w:p>
    <w:p>
      <w:pPr>
        <w:jc w:val="both"/>
      </w:pPr>
      <w:r>
        <w:t>b) Quyền và nghĩa vụ quy định tại Điểm a, c, đ, e, h, i Khoản 1 Điều này.</w:t>
      </w:r>
    </w:p>
    <w:p>
      <w:pPr>
        <w:jc w:val="both"/>
      </w:pPr>
      <w:r>
        <w:t>3. Chủ điểm truy nhập Internet công cộng tại khách sạn, nhà hàng, sân bay, bến tàu, b ế n xe, quán cà phê và các điểm công cộng khác khi cung cấp dịch vụ truy nhập Internet có thu cước có quyền và nghĩa vụ sau đây:</w:t>
      </w:r>
    </w:p>
    <w:p>
      <w:pPr>
        <w:jc w:val="both"/>
      </w:pPr>
      <w:r>
        <w:t>a) Tuân thủ giờ mở, đóng cửa của địa điểm;</w:t>
      </w:r>
    </w:p>
    <w:p>
      <w:pPr>
        <w:jc w:val="both"/>
      </w:pPr>
      <w:r>
        <w:t>b) Quyền và nghĩa vụ quy định tại Điểm a, c, d, e, g, h, i Khoản 1 Điều này.</w:t>
      </w:r>
    </w:p>
    <w:p>
      <w:pPr>
        <w:jc w:val="both"/>
      </w:pPr>
      <w:r>
        <w:t>4. Chủ điểm truy nhập Internet công cộng tại khách sạn, nhà hàng, sân bay, bến tàu, bến xe, quán cà phê và các điểm công cộng khác khi c u ng cấp dịch vụ truy nhập Internet không thu cước có quyền và nghĩa vụ sau đây:</w:t>
      </w:r>
    </w:p>
    <w:p>
      <w:pPr>
        <w:jc w:val="both"/>
      </w:pPr>
      <w:r>
        <w:t>a) Tuân thủ giờ mở, đóng cửa của địa điểm;</w:t>
      </w:r>
    </w:p>
    <w:p>
      <w:pPr>
        <w:jc w:val="both"/>
      </w:pPr>
      <w:r>
        <w:t>b) Quyền và nghĩa vụ quy định tại Điểm a, c, e, h, i Khoản 1 Điều này.</w:t>
      </w:r>
    </w:p>
    <w:p>
      <w:pPr>
        <w:jc w:val="both"/>
      </w:pPr>
      <w:r>
        <w:rPr>
          <w:b/>
        </w:rPr>
        <w:t>Điều 10. Quyền và nghĩa vụ của người sử dụng Internet</w:t>
      </w:r>
    </w:p>
    <w:p>
      <w:pPr>
        <w:jc w:val="both"/>
      </w:pPr>
      <w:r>
        <w:t>Ngoài việc tuân thủ các quyền và nghĩa vụ quy định tại Khoản 1 Điều 16 Luật viễn thông, người sử dụng Internet còn có quyền và nghĩa vụ sau đây:</w:t>
      </w:r>
    </w:p>
    <w:p>
      <w:pPr>
        <w:jc w:val="both"/>
      </w:pPr>
      <w:r>
        <w:t>1. Được sử dụng các dịch vụ trên Internet trừ các dịch vụ bị cấm theo quy định của pháp luật.</w:t>
      </w:r>
    </w:p>
    <w:p>
      <w:pPr>
        <w:jc w:val="both"/>
      </w:pPr>
      <w:r>
        <w:t>2. Tuân thủ thời gian hoạt động của điểm truy nhập Internet công cộng.</w:t>
      </w:r>
    </w:p>
    <w:p>
      <w:pPr>
        <w:jc w:val="both"/>
      </w:pPr>
      <w:r>
        <w:t>3. Không được kinh doanh lại các dịch vụ Internet dư ớ i bất kỳ hình thức nào.</w:t>
      </w:r>
    </w:p>
    <w:p>
      <w:pPr>
        <w:jc w:val="both"/>
      </w:pPr>
      <w:r>
        <w:t>4. Tuân thủ các quy định về bảo đảm an toàn thông tin, an ninh thông tin và các quy định khác có liên quan tại Nghị định này.</w:t>
      </w:r>
    </w:p>
    <w:p>
      <w:pPr>
        <w:jc w:val="both"/>
      </w:pPr>
      <w:r>
        <w:rPr>
          <w:b/>
        </w:rPr>
        <w:t>Điều 11. Kết nối Internet</w:t>
      </w:r>
    </w:p>
    <w:p>
      <w:pPr>
        <w:jc w:val="both"/>
      </w:pPr>
      <w:r>
        <w:t>1. Doanh nghiệp cung cấp dịch vụ Internet được kết nối trực tiếp đi quốc tế, kết nối trực tiếp với nhau và kết nối với các trạm trung chuyển Internet.</w:t>
      </w:r>
    </w:p>
    <w:p>
      <w:pPr>
        <w:jc w:val="both"/>
      </w:pPr>
      <w:r>
        <w:t>2. Trạm trung chuyển Internet quốc gia (VNIX) là trạm trung chuyển Internet thuộc Trung tâm Internet Việt Nam do Bộ Thông tin và Truyền thông thành lập để hỗ trợ:</w:t>
      </w:r>
    </w:p>
    <w:p>
      <w:pPr>
        <w:jc w:val="both"/>
      </w:pPr>
      <w:r>
        <w:t>a) Bảo đảm an toàn cho hoạt động của toàn bộ mạng Internet Việt Nam trong trường hợp xảy ra sự cố đối với mạng viễn thông trong nước và quốc tế;</w:t>
      </w:r>
    </w:p>
    <w:p>
      <w:pPr>
        <w:jc w:val="both"/>
      </w:pPr>
      <w:r>
        <w:t>b) Hình thành mạng thử nghiệm công nghệ I Pv 6 quốc gia;</w:t>
      </w:r>
    </w:p>
    <w:p>
      <w:pPr>
        <w:jc w:val="both"/>
      </w:pPr>
      <w:r>
        <w:t>c) Tham gia kết nối với trạm trung chuyển Internet của khu vực và quốc tế;</w:t>
      </w:r>
    </w:p>
    <w:p>
      <w:pPr>
        <w:jc w:val="both"/>
      </w:pPr>
      <w:r>
        <w:t>d) Kết nối các doanh nghiệp cung cấp dịch vụ Internet theo nguyên tắc phi lợi nhuận nhằm nâng cao chất lượng và giảm giá thành dịch vụ.</w:t>
      </w:r>
    </w:p>
    <w:p>
      <w:pPr>
        <w:jc w:val="both"/>
      </w:pPr>
      <w:r>
        <w:t>3. Bộ Thông tin và Truyền thông có trách nhiệm:</w:t>
      </w:r>
    </w:p>
    <w:p>
      <w:pPr>
        <w:jc w:val="both"/>
      </w:pPr>
      <w:r>
        <w:t>a) Quy định cụ thể về hoạt động của VNIX;</w:t>
      </w:r>
    </w:p>
    <w:p>
      <w:pPr>
        <w:jc w:val="both"/>
      </w:pPr>
      <w:r>
        <w:t>b) Ban hành cơ chế, chính sách để tạo điều kiện cho các doanh nghiệp cung cấp dịch vụ Internet kết nối với nhau, với VNIX và các trạm trung chuyển Internet khác.</w:t>
      </w:r>
    </w:p>
    <w:p>
      <w:pPr>
        <w:jc w:val="both"/>
      </w:pPr>
      <w:r>
        <w:t>M ục 2</w:t>
      </w:r>
    </w:p>
    <w:p>
      <w:pPr>
        <w:jc w:val="both"/>
      </w:pPr>
      <w:r>
        <w:t>TÀI NGUYÊN INTERNET</w:t>
      </w:r>
    </w:p>
    <w:p>
      <w:pPr>
        <w:jc w:val="both"/>
      </w:pPr>
      <w:r>
        <w:rPr>
          <w:b/>
        </w:rPr>
        <w:t>Điều 12. Đăng ký tên miền</w:t>
      </w:r>
    </w:p>
    <w:p>
      <w:pPr>
        <w:jc w:val="both"/>
      </w:pPr>
      <w:r>
        <w:t>1. Bộ Thông tin và Truyền thông thực hiện quản lý tên miền quốc gia Việt Nam “.vn” và tên miền quốc tế mà tổ chức quốc tế phân bổ cho tổ chức, cá nhân tại Việt Nam.</w:t>
      </w:r>
    </w:p>
    <w:p>
      <w:pPr>
        <w:jc w:val="both"/>
      </w:pPr>
      <w:r>
        <w:t>2. Mọi tổ chức, cá nhân đều có quyền đăng ký tên miền quốc gia Việt Nam “.vn” và tên miền quốc tế.</w:t>
      </w:r>
    </w:p>
    <w:p>
      <w:pPr>
        <w:jc w:val="both"/>
      </w:pPr>
      <w:r>
        <w:t>3. Việc đăng ký tên miền quốc gia Việt Nam “ . vn” thực hiện thông qua nhà đăng ký tên miền “.vn”.</w:t>
      </w:r>
    </w:p>
    <w:p>
      <w:pPr>
        <w:jc w:val="both"/>
      </w:pPr>
      <w:r>
        <w:t>4. Việc đăng ký tên miền quốc gia Việt Nam “.vn” thực hiện theo các nguyên tắc sau đây:</w:t>
      </w:r>
    </w:p>
    <w:p>
      <w:pPr>
        <w:jc w:val="both"/>
      </w:pPr>
      <w:r>
        <w:t>a) Bình đẳng, không phân biệt đối xử;</w:t>
      </w:r>
    </w:p>
    <w:p>
      <w:pPr>
        <w:jc w:val="both"/>
      </w:pPr>
      <w:r>
        <w:t>b) Đăng ký trước được quyền sử dụng trước, trừ các tên miền được dành cho đấu giá theo quy định của pháp luật;</w:t>
      </w:r>
    </w:p>
    <w:p>
      <w:pPr>
        <w:jc w:val="both"/>
      </w:pPr>
      <w:r>
        <w:t>c) Tuân thủ các quy định về bảo vệ tên miền quốc gia Việt Nam “.vn” theo Điều 68 Luật công nghệ thông tin;</w:t>
      </w:r>
    </w:p>
    <w:p>
      <w:pPr>
        <w:jc w:val="both"/>
      </w:pPr>
      <w:r>
        <w:t>d) Tuân thủ quy định về đấu giá, chuyển nhượng quyền sử dụng tên miền theo quy định của Luật V iễn thông.</w:t>
      </w:r>
    </w:p>
    <w:p>
      <w:pPr>
        <w:jc w:val="both"/>
      </w:pPr>
      <w:r>
        <w:t>5. Tên miền do tổ chức, cá nhân đ ă ng ký phải bảo đảm không có cụm từ xâm phạm đến lợi ích quốc gia hoặc không phù hợp với đạo đức xã hội, thuần phong, mỹ tục của dân tộc; phải thể hiện tính nghiêm túc để tránh sự hiểu nhầm hoặc xuyên tạc do tính đa âm, đa nghĩa hoặc khi không dùng dấu trong tiếng Việt.</w:t>
      </w:r>
    </w:p>
    <w:p>
      <w:pPr>
        <w:jc w:val="both"/>
      </w:pPr>
      <w:r>
        <w:t>6. Tên miền là tên gọi của tổ chức Đảng, cơ quan Nhà nước chỉ dành cho tổ chức Đảng, cơ quan Nhà nước; tổ chức, cá nhân khác không được đăng ký, sử dụng các tên miền này.</w:t>
      </w:r>
    </w:p>
    <w:p>
      <w:pPr>
        <w:jc w:val="both"/>
      </w:pPr>
      <w:r>
        <w:t>7. Bộ Thông tin và Truyền thông quy định cụ thể điều kiện, quy trình, thủ tục đăng ký, thu hồi tên miền quốc gia Việt Nam “.vn” .</w:t>
      </w:r>
    </w:p>
    <w:p>
      <w:pPr>
        <w:jc w:val="both"/>
      </w:pPr>
      <w:r>
        <w:rPr>
          <w:b/>
        </w:rPr>
        <w:t>Điều 13. Hệ thống máy chủ tên miền quốc gia Việt Nam “.vn”</w:t>
      </w:r>
    </w:p>
    <w:p>
      <w:pPr>
        <w:jc w:val="both"/>
      </w:pPr>
      <w:r>
        <w:t>1. Hệ thống máy chủ tên miền quốc gia Việt Nam “.vn” là hệ thống kỹ thuật nhằm bảo đảm hoạt động cho tên miền quốc gia Việt Nam “.vn” trên Internet. Bộ Thông tin và Truyền thông (Trung tâm Internet Việt Nam) thiết lập, quản lý và vận hành hệ thống máy chủ tên miền quốc gia Việt Nam “.vn”.</w:t>
      </w:r>
    </w:p>
    <w:p>
      <w:pPr>
        <w:jc w:val="both"/>
      </w:pPr>
      <w:r>
        <w:t>2. Các doanh nghiệp cung cấp dịch vụ Internet có trách nhiệm phối h ợ p, k ế t n ố i, định tuy ế n để bảo đảm hệ thống máy chủ tên miền quốc gia Việt Nam “ . vn” hoạt động an toàn, ổn định.</w:t>
      </w:r>
    </w:p>
    <w:p>
      <w:pPr>
        <w:jc w:val="both"/>
      </w:pPr>
      <w:r>
        <w:rPr>
          <w:b/>
        </w:rPr>
        <w:t>Điều 14. Nhà đăng ký tên miền “.vn”</w:t>
      </w:r>
    </w:p>
    <w:p>
      <w:pPr>
        <w:jc w:val="both"/>
      </w:pPr>
      <w:r>
        <w:t>1. Nhà đăng ký tên miền “.vn” là doanh nghiệp cung cấp dịch vụ đăng ký, duy trì tên miền quốc gia Việt Nam “.vn”.</w:t>
      </w:r>
    </w:p>
    <w:p>
      <w:pPr>
        <w:jc w:val="both"/>
      </w:pPr>
      <w:r>
        <w:t>2. Nhà đăng ký tên miền “.vn” được cung cấp dịch vụ khi đáp ứng đủ các điều kiện sau đây:</w:t>
      </w:r>
    </w:p>
    <w:p>
      <w:pPr>
        <w:jc w:val="both"/>
      </w:pPr>
      <w:r>
        <w:t>a) Là doanh nghiệp thành lập theo pháp luật Việt Nam hoặc tổ chức ở nước ngoài ký hợp đồng với nhà đăng ký tên miền chính thức (Accredited Registrar) của Tổ chức quản lý tên miền quốc tế (ICANN);</w:t>
      </w:r>
    </w:p>
    <w:p>
      <w:pPr>
        <w:jc w:val="both"/>
      </w:pPr>
      <w:r>
        <w:t>b) Đăng ký kinh doanh dịch vụ đăng ký tên miền;</w:t>
      </w:r>
    </w:p>
    <w:p>
      <w:pPr>
        <w:jc w:val="both"/>
      </w:pPr>
      <w:r>
        <w:t>c) Có đủ năng l ực về nhân sự, kỹ thuật phù hợp với quy mô hoạt động để triển khai cung cấp dịch vụ đăng ký, duy trì tên miền;</w:t>
      </w:r>
    </w:p>
    <w:p>
      <w:pPr>
        <w:jc w:val="both"/>
      </w:pPr>
      <w:r>
        <w:t>d) Ký hợp đồng với Trung tâm Internet Việt Nam để trở thành nhà đăng ký tên miền “.vn”.</w:t>
      </w:r>
    </w:p>
    <w:p>
      <w:pPr>
        <w:jc w:val="both"/>
      </w:pPr>
      <w:r>
        <w:t>3. Nhà đăng ký tên miền “.vn” có quyền và nghĩa vụ sau đây:</w:t>
      </w:r>
    </w:p>
    <w:p>
      <w:pPr>
        <w:jc w:val="both"/>
      </w:pPr>
      <w:r>
        <w:t>a) Tổ chức thực hiện việc đăng ký, duy trì tên miền theo quy định của pháp luật;</w:t>
      </w:r>
    </w:p>
    <w:p>
      <w:pPr>
        <w:jc w:val="both"/>
      </w:pPr>
      <w:r>
        <w:t>b) Lưu trữ đầy đủ, chính xác thông tin về tổ chức, cá nhân đăng ký tên miền theo quy định của Bộ Thông tin và Truyền thông;</w:t>
      </w:r>
    </w:p>
    <w:p>
      <w:pPr>
        <w:jc w:val="both"/>
      </w:pPr>
      <w:r>
        <w:t>c) Thiết lập hệ thống máy chủ tên miền (DNS), hệ thống kỹ thuật cung cấp dịch vụ và triển khai các biện pháp bảo đảm an toàn đối với các tên miền và dữ liệu tên miền của tổ chức, cá nhân;</w:t>
      </w:r>
    </w:p>
    <w:p>
      <w:pPr>
        <w:jc w:val="both"/>
      </w:pPr>
      <w:r>
        <w:t>d) Được hướng dẫn, cung cấp thông tin về việc đăng ký tên miền và chịu sự thanh tra, kiểm tra của Bộ Thông tin và Truyền thông;</w:t>
      </w:r>
    </w:p>
    <w:p>
      <w:pPr>
        <w:jc w:val="both"/>
      </w:pPr>
      <w:r>
        <w:t>đ) Từ chối cung cấp dịch vụ khi tổ chức, cá nhân không đáp ứng quy định về đăng ký tên miền;</w:t>
      </w:r>
    </w:p>
    <w:p>
      <w:pPr>
        <w:jc w:val="both"/>
      </w:pPr>
      <w:r>
        <w:t>e) Tạm ngừng hoạt động, thu hồi tên miền theo yêu cầu của cơ quan quản lý nhà nước có thẩm quyền;</w:t>
      </w:r>
    </w:p>
    <w:p>
      <w:pPr>
        <w:jc w:val="both"/>
      </w:pPr>
      <w:r>
        <w:t>g) Nhà đăng ký tên miền “ . vn” ở trong nước phải sử dụng máy chủ tên miền chính (Primary DNS) dùng tên miền quốc gia Việt Nam ".vn" khi cung cấp d ịch vụ;</w:t>
      </w:r>
    </w:p>
    <w:p>
      <w:pPr>
        <w:jc w:val="both"/>
      </w:pPr>
      <w:r>
        <w:t>h) Xây dựng và công bố công khai các biểu mẫu, quy trình, thủ tục đăng ký tên miền theo quy định của Bộ Thông tin và Truyền thông;</w:t>
      </w:r>
    </w:p>
    <w:p>
      <w:pPr>
        <w:jc w:val="both"/>
      </w:pPr>
      <w:r>
        <w:t>i) Báo cáo, cung cấp thông t i n và phối hợp với cơ quan quản l ý nhà nước có thẩm quyền theo quy định.</w:t>
      </w:r>
    </w:p>
    <w:p>
      <w:pPr>
        <w:jc w:val="both"/>
      </w:pPr>
      <w:r>
        <w:rPr>
          <w:b/>
        </w:rPr>
        <w:t>Điều 15. Nhà đăng ký tên miền quốc tế tại Việt Nam</w:t>
      </w:r>
    </w:p>
    <w:p>
      <w:pPr>
        <w:jc w:val="both"/>
      </w:pPr>
      <w:r>
        <w:t>1. Nhà đăng ký tên miền quốc tế tại Việt Nam là doanh nghiệp cung cấp dịch vụ đăng ký, duy trì tên miền quốc tế tại Việt Nam.</w:t>
      </w:r>
    </w:p>
    <w:p>
      <w:pPr>
        <w:jc w:val="both"/>
      </w:pPr>
      <w:r>
        <w:t>2. Nhà đăng ký tên miền quốc tế tại Việt Nam được cung cấp dịch vụ khi đáp ứng đủ các điều kiện sau đây:</w:t>
      </w:r>
    </w:p>
    <w:p>
      <w:pPr>
        <w:jc w:val="both"/>
      </w:pPr>
      <w:r>
        <w:t>a) Là doanh nghiệp thành lập theo pháp luật Việt Nam;</w:t>
      </w:r>
    </w:p>
    <w:p>
      <w:pPr>
        <w:jc w:val="both"/>
      </w:pPr>
      <w:r>
        <w:t>b) Đăng ký kinh doanh dịch vụ đ ă ng ký tên miền;</w:t>
      </w:r>
    </w:p>
    <w:p>
      <w:pPr>
        <w:jc w:val="both"/>
      </w:pPr>
      <w:r>
        <w:t>c) Có hợp đồng ký với Tổ chức quản l ý tên miền quốc tế (ICANN) hoặc nhà đăng ký tên miền chính thức (Accredited Registrar) của Tổ chức quản lý tên miền quốc tế để cung cấp dịch vụ đ ă ng ký tên miền quốc tế tại Việt Nam.</w:t>
      </w:r>
    </w:p>
    <w:p>
      <w:pPr>
        <w:jc w:val="both"/>
      </w:pPr>
      <w:r>
        <w:t>3. Nhà đ ă ng ký tên miền quốc tế tại Việt Nam có quyền và nghĩa vụ sau đây:</w:t>
      </w:r>
    </w:p>
    <w:p>
      <w:pPr>
        <w:jc w:val="both"/>
      </w:pPr>
      <w:r>
        <w:t>a) Quản lý thông tin về tổ chức, cá nhân ở Việt Nam đăng ký tên miền quốc tế tại đơn vị mình bao gồm tên tổ chức, địa chỉ trụ sở chính, số điện thoại, số fax, địa chỉ thư điện tử đ ố i v ớ i tổ chức; họ và tên, ngày, tháng, năm sinh, số chứng minh nhân dân, nơi cấp, ngày cấp, địa chỉ thường trú, số điện thoại, địa chỉ thư điện t ử đối với cá nhân;</w:t>
      </w:r>
    </w:p>
    <w:p>
      <w:pPr>
        <w:jc w:val="both"/>
      </w:pPr>
      <w:r>
        <w:t>b) Hướng dẫn tổ chức, cá nhân đăng ký tên miền quốc tế thông báo việc sử dụng tên miền quốc tế theo quy định của Bộ Thông tin và Truyền thông;</w:t>
      </w:r>
    </w:p>
    <w:p>
      <w:pPr>
        <w:jc w:val="both"/>
      </w:pPr>
      <w:r>
        <w:t>c) Báo cáo Bộ Thông tin và Truyền thông theo quy định;</w:t>
      </w:r>
    </w:p>
    <w:p>
      <w:pPr>
        <w:jc w:val="both"/>
      </w:pPr>
      <w:r>
        <w:t>d) Cung cấp thông tin và phối h ợ p với cơ quan quản lý nhà nước có thẩm quyền để giải quyết, xử lý vụ việc liên quan tới tên miền quốc tế mà mình quản lý.</w:t>
      </w:r>
    </w:p>
    <w:p>
      <w:pPr>
        <w:jc w:val="both"/>
      </w:pPr>
      <w:r>
        <w:rPr>
          <w:b/>
        </w:rPr>
        <w:t>Điều 16. Xử lý tranh chấp tên miền</w:t>
      </w:r>
    </w:p>
    <w:p>
      <w:pPr>
        <w:jc w:val="both"/>
      </w:pPr>
      <w:r>
        <w:t>1. Tranh chấp về đăng ký, sử dụng tên miền quốc gia Việt Nam “.vn” được giải quyết theo các hình thức sau đây:</w:t>
      </w:r>
    </w:p>
    <w:p>
      <w:pPr>
        <w:jc w:val="both"/>
      </w:pPr>
      <w:r>
        <w:t>a) Thông qua thương lượng, hòa giải;</w:t>
      </w:r>
    </w:p>
    <w:p>
      <w:pPr>
        <w:jc w:val="both"/>
      </w:pPr>
      <w:r>
        <w:t>b) Thông qua trọng tài;</w:t>
      </w:r>
    </w:p>
    <w:p>
      <w:pPr>
        <w:jc w:val="both"/>
      </w:pPr>
      <w:r>
        <w:t>c) Khởi kiện tại Tòa án.</w:t>
      </w:r>
    </w:p>
    <w:p>
      <w:pPr>
        <w:jc w:val="both"/>
      </w:pPr>
      <w:r>
        <w:t>2. Căn cứ giải quyết tranh chấp tên miền theo yêu cầu của nguyên đ ơ n:</w:t>
      </w:r>
    </w:p>
    <w:p>
      <w:pPr>
        <w:jc w:val="both"/>
      </w:pPr>
      <w:r>
        <w:t>a) Tên miền tranh chấp trùng hoặc giống đến mức nhầm l ẫn với tên của nguyên đơn; trùng hoặc giống đến mức nhầm lẫn với nhãn hiệu thương mại hay nhãn hiệu dịch vụ mà nguyên đơn là người có quyền hoặc lợi ích h ợ p pháp;</w:t>
      </w:r>
    </w:p>
    <w:p>
      <w:pPr>
        <w:jc w:val="both"/>
      </w:pPr>
      <w:r>
        <w:t>b) Bị đơn không có quyền hoặc lợi ích hợp pháp liên quan đến tên miền đó;</w:t>
      </w:r>
    </w:p>
    <w:p>
      <w:pPr>
        <w:jc w:val="both"/>
      </w:pPr>
      <w:r>
        <w:t>c) Bị đơn cho thuê hay chuyển giao tên miền cho nguyên đơn l à người chủ của tên, nhãn hiệu thương mại, nhãn hiệu dịch vụ trùng hoặc gi ố ng đ ế n mức gây nhầm lẫn với tên miền đó; cho thuê hay chuyển giao cho đối thủ cạnh tranh của nguyên đơn vì lợi ích riêng hoặc để kiếm lời bất chính;</w:t>
      </w:r>
    </w:p>
    <w:p>
      <w:pPr>
        <w:jc w:val="both"/>
      </w:pPr>
      <w:r>
        <w:t>d) Bị đơn chiếm dụng, ngăn cản không cho nguyên đơn là người chủ của tên, nhãn hiệu thương mại, nhãn hiệu dịch vụ đ ă ng ký tên mi ề n tương ứng với tên, nhãn hiệu thương mại hay nhãn hiệu dịch vụ đó nhằm mục đích cạnh tranh không lành mạnh;</w:t>
      </w:r>
    </w:p>
    <w:p>
      <w:pPr>
        <w:jc w:val="both"/>
      </w:pPr>
      <w:r>
        <w:t>đ) Bị đơn sử dụng tên miền để hủy hoại danh tiếng của nguyên đơn, cản trở hoạt động kinh doanh của nguyên đơn hoặc gây sự nhầm lẫn, gây mất lòng tin cho công chúng đối vớ i tên, nhãn hiệu thương mại, nhãn hiệu dịch vụ của nguyên đơn nhằm mục đích cạnh tranh không lành mạnh;</w:t>
      </w:r>
    </w:p>
    <w:p>
      <w:pPr>
        <w:jc w:val="both"/>
      </w:pPr>
      <w:r>
        <w:t>e) Trường hợp khác chứng minh được việc bị đơn sử dụng tên miền vi phạm quyền và lợi ích h ợ p pháp của nguyên đ ơ n.</w:t>
      </w:r>
    </w:p>
    <w:p>
      <w:pPr>
        <w:jc w:val="both"/>
      </w:pPr>
      <w:r>
        <w:t>3. Bị đơn được coi là có quyền và lợi ích hợp pháp liên quan đến tên miền khi đáp ứng một trong những điều kiện sau đây:</w:t>
      </w:r>
    </w:p>
    <w:p>
      <w:pPr>
        <w:jc w:val="both"/>
      </w:pPr>
      <w:r>
        <w:t>a) Đã sử dụng hoặc có bằng chứng rõ ràng đang chuẩn bị sử dụng tên miền hoặc tên tương ứng với tên miền đó liên quan đến việc cung cấp sản phẩm, hàng hóa hoặc dịch vụ một cách thực sự trước khi có tranh chấp;</w:t>
      </w:r>
    </w:p>
    <w:p>
      <w:pPr>
        <w:jc w:val="both"/>
      </w:pPr>
      <w:r>
        <w:t>b) Được công chúng biết đến bởi tên miền đó cho dù không có quyền nhãn hiệu thương mại, nhãn hiệu hàng hóa, nhãn hiệu dịch vụ;</w:t>
      </w:r>
    </w:p>
    <w:p>
      <w:pPr>
        <w:jc w:val="both"/>
      </w:pPr>
      <w:r>
        <w:t>c) Đang sử dụng tên miền một cách hợp pháp không liên quan tới thương mại hoặc sử dụng tên miền một cách chính đáng, không vì mục đích thương mại hoặc làm cho công chúng hiểu sai hoặc nhầm lẫn, ảnh hưởng tới tên, nhãn hiệu thương mại, nhãn hiệu hàng hóa, nhãn hiệu dịch vụ của nguyên đơn;</w:t>
      </w:r>
    </w:p>
    <w:p>
      <w:pPr>
        <w:jc w:val="both"/>
      </w:pPr>
      <w:r>
        <w:t>d) Có bằng chứng khác chứng minh được tính hợp pháp của bị đơn liên quan đến tên miền.</w:t>
      </w:r>
    </w:p>
    <w:p>
      <w:pPr>
        <w:jc w:val="both"/>
      </w:pPr>
      <w:r>
        <w:t>4. Cơ quan quản lý tên miền “.vn” xử lý tên miền có tranh chấp được thực hiện theo biên bản hòa giải thành của các bên có tranh ch ấ p hoặc theo quyết định đã có hiệu lực pháp luật của cơ quan Trọng tài hoặc theo bản án, quyết định đã có hiệu lực pháp luật của Tòa án.</w:t>
      </w:r>
    </w:p>
    <w:p>
      <w:pPr>
        <w:jc w:val="both"/>
      </w:pPr>
      <w:r>
        <w:rPr>
          <w:b/>
        </w:rPr>
        <w:t>Điều 17. Phân bổ, cấp, thu hồi địa chỉ Internet và số hiệu mạng</w:t>
      </w:r>
    </w:p>
    <w:p>
      <w:pPr>
        <w:jc w:val="both"/>
      </w:pPr>
      <w:r>
        <w:t>1. Bộ Thông tin và Truyền thông thực hiện việc đăng ký địa chỉ Internet và số hiệu mạng với các tổ chức quốc tế; phân bổ địa chỉ Internet, số hiệu mạng cho các doanh nghiệp cung cấp dịch vụ Internet và các thành viên địa chỉ Internet khác ở Việt Nam.</w:t>
      </w:r>
    </w:p>
    <w:p>
      <w:pPr>
        <w:jc w:val="both"/>
      </w:pPr>
      <w:r>
        <w:t>2. Doanh nghiệp cung cấp dịch vụ Internet được quyền cấp các địa chỉ Internet mà mình được phân bổ cho các thuê bao Internet của doanh nghiệp.</w:t>
      </w:r>
    </w:p>
    <w:p>
      <w:pPr>
        <w:jc w:val="both"/>
      </w:pPr>
      <w:r>
        <w:t>3. Tổ chức, doanh nghiệp nhận địa chỉ Internet, số hiệu mạng trực tiếp từ các tổ chức quốc tế phải báo cáo và tuân thủ các quy định có liên quan của Bộ Thông tin và Truyền thông.</w:t>
      </w:r>
    </w:p>
    <w:p>
      <w:pPr>
        <w:jc w:val="both"/>
      </w:pPr>
      <w:r>
        <w:t>4. Bộ Thông tin và Truyền thông quy định cụ thể điều kiện, quy trình, thủ tục đăng ký, phân bổ, cấp, thu hồi địa chỉ Internet và số hiệu mạng.</w:t>
      </w:r>
    </w:p>
    <w:p>
      <w:pPr>
        <w:jc w:val="both"/>
      </w:pPr>
      <w:r>
        <w:rPr>
          <w:b/>
        </w:rPr>
        <w:t>Điều 18. Thúc đẩy ứ ng dụng công nghệ IPv6</w:t>
      </w:r>
    </w:p>
    <w:p>
      <w:pPr>
        <w:jc w:val="both"/>
      </w:pPr>
      <w:r>
        <w:t>1. Công nghệ IPv 6 thuộc danh mục công nghệ cao được ưu tiên đầu tư phát triển. Hoạt động nghiên cứu, sản xuất, nhập khẩu các thiết bị, phần mềm và hoạt động ứng dụng công nghệ IPv 6 khác được hưởng các mức ưu đãi, hỗ trợ theo quy định của Luật công nghệ cao.</w:t>
      </w:r>
    </w:p>
    <w:p>
      <w:pPr>
        <w:jc w:val="both"/>
      </w:pPr>
      <w:r>
        <w:t>2. Khuyến khích, tạo điều kiện cho doanh nghiệp cung cấp dịch vụ Internet đầu tư phát triển hệ thống mạng sử dụng công nghệ IPv 6 .</w:t>
      </w:r>
    </w:p>
    <w:p>
      <w:pPr>
        <w:jc w:val="both"/>
      </w:pPr>
      <w:r>
        <w:t>3. Cơ quan nhà nước khi đầu tư, mua sắm các thiết bị mới có kết nối Internet phải bảo đảm các thiết bị này có hỗ trợ công nghệ IPv 6 theo quy định của Bộ Thông tin và Truyền thông.</w:t>
      </w:r>
    </w:p>
    <w:p>
      <w:pPr>
        <w:jc w:val="both"/>
      </w:pPr>
      <w:r>
        <w:t>4. Bộ Thông tin và Truyền thông chủ trì, phối hợp với các Bộ, ngành liên quan xây dựng chính sách hỗ trợ và lộ trình bảo đảm tất cả thiết bị, phần mềm viễn thông và công nghệ thông tin kết nối Internet được sản xuất trong nước và nhập khẩu vào Việt Nam phải ứng dụng công nghệ IPv 6 , hướng tới ngừng hoàn toàn việc sản xuất và nhập khẩu thiết bị, phần mềm không hỗ trợ công nghệ IPv 6 .</w:t>
      </w:r>
    </w:p>
    <w:p>
      <w:pPr>
        <w:jc w:val="both"/>
      </w:pPr>
      <w:r>
        <w:t>5. Bộ Giáo dục và Đào tạo hướng dẫn việc đưa nội dung về công nghệ IPv 6 vào chương trình đào tạo của các trường đại học và cao đẳng thuộc lĩnh vực công nghệ thông tin và truyền thông.</w:t>
      </w:r>
    </w:p>
    <w:p>
      <w:pPr>
        <w:jc w:val="both"/>
      </w:pPr>
      <w:r>
        <w:rPr>
          <w:b/>
        </w:rPr>
        <w:t>Điều 19. Quyền và nghĩa vụ của tổ chức, cá nhân sử dụng tài nguyên Internet</w:t>
      </w:r>
    </w:p>
    <w:p>
      <w:pPr>
        <w:jc w:val="both"/>
      </w:pPr>
      <w:r>
        <w:t>1. Tổ chức, cá nhân đăng ký và s ử dụng tên miền quốc gia Việt Nam “.vn” có quyền và nghĩa vụ sau đây:</w:t>
      </w:r>
    </w:p>
    <w:p>
      <w:pPr>
        <w:jc w:val="both"/>
      </w:pPr>
      <w:r>
        <w:t>a) Chịu trách nhiệm trước pháp luật về thông tin đăng ký, bao gồm tính chính xác, trung thực của thông tin và bảo đảm không xâm phạm quyền, lợi ích hợp pháp của tổ chức, cá nhân khác;</w:t>
      </w:r>
    </w:p>
    <w:p>
      <w:pPr>
        <w:jc w:val="both"/>
      </w:pPr>
      <w:r>
        <w:t>b) Chịu trách nhiệm về việc quản lý, sử dụng tên miền của mình theo quy định của pháp luật.</w:t>
      </w:r>
    </w:p>
    <w:p>
      <w:pPr>
        <w:jc w:val="both"/>
      </w:pPr>
      <w:r>
        <w:t>2. Tổ chức, cá nhân sử dụng tên miền qu ố c tế phải thông báo với Bộ Thông tin và Truyền thông theo quy định tại Điều 23 Luật công nghệ thông tin. Bộ Thông tin và Truyền thông quy định cụ thể quy trình, thủ tục thông báo sử dụng tên miền quốc tế.</w:t>
      </w:r>
    </w:p>
    <w:p>
      <w:pPr>
        <w:jc w:val="both"/>
      </w:pPr>
      <w:r>
        <w:t>3. Tổ chức sử dụng địa chỉ Internet và số hiệu mạng phải thực hiện định tuyến và sử dụng địa chỉ Internet, số hiệu mạng theo quy định của Bộ Thông tin và Truyền thông.</w:t>
      </w:r>
    </w:p>
    <w:p>
      <w:pPr>
        <w:jc w:val="both"/>
      </w:pPr>
      <w:r>
        <w:t>4. Tổ chức, cá nhân sử dụng tài nguyên Internet phải cung cấp thông tin, phối hợp với cơ quan quản l ý nhà nước có thẩm quyền khi được yêu cầu.</w:t>
      </w:r>
    </w:p>
    <w:p>
      <w:pPr>
        <w:jc w:val="both"/>
      </w:pPr>
      <w:r>
        <w:t>5. Tổ chức, cá nhân sử dụng tài nguyên Internet phải nộp lệ phí đ ă ng ký và phí duy trì tài nguyên Internet theo quy định.</w:t>
      </w:r>
    </w:p>
    <w:p>
      <w:pPr>
        <w:jc w:val="center"/>
      </w:pPr>
      <w:r>
        <w:rPr>
          <w:b/>
        </w:rPr>
        <w:t>Chương III</w:t>
      </w:r>
    </w:p>
    <w:p>
      <w:pPr>
        <w:jc w:val="both"/>
      </w:pPr>
      <w:r>
        <w:t>QUẢN LÝ, CUNG CẤP VÀ SỬ DỤNG THÔNG TIN TRÊN MẠNG</w:t>
      </w:r>
    </w:p>
    <w:p>
      <w:pPr>
        <w:jc w:val="both"/>
      </w:pPr>
      <w:r>
        <w:t>M ục 1</w:t>
      </w:r>
    </w:p>
    <w:p>
      <w:pPr>
        <w:jc w:val="both"/>
      </w:pPr>
      <w:r>
        <w:t>QUY ĐỊNH CHUNG</w:t>
      </w:r>
    </w:p>
    <w:p>
      <w:pPr>
        <w:jc w:val="both"/>
      </w:pPr>
      <w:r>
        <w:rPr>
          <w:b/>
        </w:rPr>
        <w:t>Điều 20. Phân loại trang thông tin điện tử</w:t>
      </w:r>
    </w:p>
    <w:p>
      <w:pPr>
        <w:jc w:val="both"/>
      </w:pPr>
      <w:r>
        <w:t>Trang thông tin điện tử được phân loại như sau:</w:t>
      </w:r>
    </w:p>
    <w:p>
      <w:pPr>
        <w:jc w:val="both"/>
      </w:pPr>
      <w:r>
        <w:t>1. Báo điện tử dưới hình thức trang thông tin điện tử.</w:t>
      </w:r>
    </w:p>
    <w:p>
      <w:pPr>
        <w:jc w:val="both"/>
      </w:pPr>
      <w:r>
        <w:t>2. Trang thông tin điện tử tổng hợp là trang thông tin điện tử của cơ quan, t ổ chức, doanh nghiệp cung cấp thông tin tổng hợp trên cơ sở trích dẫn nguyên văn, chính xác nguồn tin chính thức và ghi rõ tên tác giả hoặc tên cơ quan của nguồn tin chính thức, thời gian đã đ ă ng, phát thông tin đó.</w:t>
      </w:r>
    </w:p>
    <w:p>
      <w:pPr>
        <w:jc w:val="both"/>
      </w:pPr>
      <w:r>
        <w:t>3. Trang thông tin điện tử nội bộ là trang thông tin điện tử của cơ quan, tổ chức, doanh nghiệp cung cấp thông tin về chức năng, quyền hạn, nhiệm vụ, tổ chức bộ máy, dịch vụ, sản phẩm, ngành nghề và thông tin khác phục vụ cho hoạt động của chính cơ quan, tổ chức, doanh nghiệp đó và không cung cấp thông tin tổng h ợ p.</w:t>
      </w:r>
    </w:p>
    <w:p>
      <w:pPr>
        <w:jc w:val="both"/>
      </w:pPr>
      <w:r>
        <w:t>4. Trang thông tin điện tử cá nhân là trang thông tin điện tử do cá nhân thiết lập hoặc thiết lập thông qua việc sử dụng dịch vụ mạng xã hội để cung cấp, trao đổi thông tin của chính cá nhân đó, không đại diện cho tổ chức hoặc cá nhân khác và không cung cấp thông tin tổng h ợ p.</w:t>
      </w:r>
    </w:p>
    <w:p>
      <w:pPr>
        <w:jc w:val="both"/>
      </w:pPr>
      <w:r>
        <w:t>5. Trang thông tin điện tử ứng dụng chuyên ngành là trang thông tin điện tử của cơ quan, tổ chức, doanh nghiệp cung cấp dịch vụ ứng d ụng tr ong lĩnh vực viễn thông, công nghệ thông tin, phát thanh, truyền hình, thương mại, tài chính, ngân hàng, văn hóa, y tế, giáo dục và các lĩnh vực chuyên ngành khác và không cung cấp thông tin tổng hợp.</w:t>
      </w:r>
    </w:p>
    <w:p>
      <w:pPr>
        <w:jc w:val="both"/>
      </w:pPr>
      <w:r>
        <w:rPr>
          <w:b/>
        </w:rPr>
        <w:t>Điều 21. Nguyên tắc quản lý, cung cấp, sử dụng thông tin trên mạng</w:t>
      </w:r>
    </w:p>
    <w:p>
      <w:pPr>
        <w:jc w:val="both"/>
      </w:pPr>
      <w:r>
        <w:t>1. Việc quản lý, cung cấp, sử dụng thông tin trên mạng dưới hình thức báo điện tử, xuất bản điện tử và quảng cáo trên mạng phải tuân theo các quy đ ị nh của pháp luật về báo chí, xuất bản và quảng cáo.</w:t>
      </w:r>
    </w:p>
    <w:p>
      <w:pPr>
        <w:jc w:val="both"/>
      </w:pPr>
      <w:r>
        <w:t>2. Việc quản lý, cung cấp, sử dụng thông tin trên mạng dưới h ì nh thức mạng xã hội, trang thông tin điện tử tổng hợp phải tuân theo quy định tại Mục 2 Chương III và các quy định có liên quan tại Nghị định này.</w:t>
      </w:r>
    </w:p>
    <w:p>
      <w:pPr>
        <w:jc w:val="both"/>
      </w:pPr>
      <w:r>
        <w:t>3. Việc quản lý, cung cấp, sử d ụng dịch vụ nội dung thông tin trên mạng viễn thông di động phải tuân theo quy định tại Mục 3 Chương III và các quy định có liên quan tại Nghị định này.</w:t>
      </w:r>
    </w:p>
    <w:p>
      <w:pPr>
        <w:jc w:val="both"/>
      </w:pPr>
      <w:r>
        <w:t>4. Việc quản lý, cung cấp, sử dụng nội dung thông tin trên trang thông tin điện tử ứng dụng chuyên ngành phải tuân theo quy định của pháp luật chuyên ngành và các quy định có liên quan của Nghị định này.</w:t>
      </w:r>
    </w:p>
    <w:p>
      <w:pPr>
        <w:jc w:val="both"/>
      </w:pPr>
      <w:r>
        <w:t>5. Tổ chức, cá nhân phải chịu tr ách nhiệm theo quy định của pháp luật về các thông tin mà mình lưu trữ, truyền đưa, cung cấp hoặc phát tán tr ên mạng.</w:t>
      </w:r>
    </w:p>
    <w:p>
      <w:pPr>
        <w:jc w:val="both"/>
      </w:pPr>
      <w:r>
        <w:t>6. Thông tin riêng của t ổ chức, cá nhân được bảo đảm bí mật theo quy định của pháp luật. Việc kiểm soát thông tin riêng trên mạng do cơ quan quản lý nhà nước có thẩm quyền thực hiện theo quy định của pháp luật.</w:t>
      </w:r>
    </w:p>
    <w:p>
      <w:pPr>
        <w:jc w:val="both"/>
      </w:pPr>
      <w:r>
        <w:t>7. Tổ chức, doanh nghiệp cung cấp dịch vụ trên mạng không được tiết lộ thông tin cá nhân của người sử dụng dịch vụ trừ các trường hợp sau đây:</w:t>
      </w:r>
    </w:p>
    <w:p>
      <w:pPr>
        <w:jc w:val="both"/>
      </w:pPr>
      <w:r>
        <w:t>a) Người sử dụng đồng ý cung cấp thông tin;</w:t>
      </w:r>
    </w:p>
    <w:p>
      <w:pPr>
        <w:jc w:val="both"/>
      </w:pPr>
      <w:r>
        <w:t>b) Các tổ chức, doanh nghiệp có thỏa thuận với nhau bằng văn bản về việc cung cấp thông tin cá nhân để phục vụ cho việc tính cước, lập hóa đơn, chứng từ và ngăn chặn hành vi tr ố n tránh thực hiện nghĩa vụ theo h ợ p đ ồ ng;</w:t>
      </w:r>
    </w:p>
    <w:p>
      <w:pPr>
        <w:jc w:val="both"/>
      </w:pPr>
      <w:r>
        <w:t>c) Khi có yêu cầu của cơ quan quản lý nhà nước có thẩm quyền theo quy định của pháp luật .</w:t>
      </w:r>
    </w:p>
    <w:p>
      <w:pPr>
        <w:jc w:val="both"/>
      </w:pPr>
      <w:r>
        <w:t>8. Tổ chức, cá nhân tham gia hoạt động quản lý, cung cấp và sử dụng thông tin trên mạng có trách nhiệm bảo vệ bí mật nhà nước theo quy định của pháp luật. T ổ chức, cá nhân khi lưu trữ, truyền đưa trên mạng thông tin thuộc danh mục bí mật nhà nước có trách nhiệm mã hóa thông tin theo quy định của pháp luật.</w:t>
      </w:r>
    </w:p>
    <w:p>
      <w:pPr>
        <w:jc w:val="both"/>
      </w:pPr>
      <w:r>
        <w:rPr>
          <w:b/>
        </w:rPr>
        <w:t>Điều 22. Cung cấp thông tin công cộng qua biên gi ớ i</w:t>
      </w:r>
    </w:p>
    <w:p>
      <w:pPr>
        <w:jc w:val="both"/>
      </w:pPr>
      <w:r>
        <w:t>1. Các tổ chức, doanh nghiệp, cá nhân nước ngoài khi cung cấp thông tin công cộng qua biên giới có người sử dụng tại Việt Nam hoặc có truy cập từ Việt Nam cần tuân thủ các quy định của pháp luật liên quan của Việt Nam.</w:t>
      </w:r>
    </w:p>
    <w:p>
      <w:pPr>
        <w:jc w:val="both"/>
      </w:pPr>
      <w:r>
        <w:t>2. Bộ Thông tin và Truyền thông quy định cụ thể về cung cấp thông tin công cộng qua biên giới.</w:t>
      </w:r>
    </w:p>
    <w:p>
      <w:pPr>
        <w:jc w:val="both"/>
      </w:pPr>
      <w:r>
        <w:t>MỤC 2</w:t>
      </w:r>
    </w:p>
    <w:p>
      <w:pPr>
        <w:jc w:val="both"/>
      </w:pPr>
      <w:r>
        <w:t>TRANG THÔNG TIN ĐIỆN TỬ, MẠNG XÃ HỘI</w:t>
      </w:r>
    </w:p>
    <w:p>
      <w:pPr>
        <w:jc w:val="both"/>
      </w:pPr>
      <w:r>
        <w:rPr>
          <w:b/>
        </w:rPr>
        <w:t>Điều 23. Quản lý việc thiết lập trang thông tin điện tử, mạng xã hội</w:t>
      </w:r>
    </w:p>
    <w:p>
      <w:pPr>
        <w:jc w:val="both"/>
      </w:pPr>
      <w:r>
        <w:t>1. Báo điện tử dưới hình thức trang thông tin điện tử được thiết lập và hoạt động theo quy định của pháp luật về báo chí.</w:t>
      </w:r>
    </w:p>
    <w:p>
      <w:pPr>
        <w:jc w:val="both"/>
      </w:pPr>
      <w:r>
        <w:t>2. Trang thông tin điện tử ứ ng dụng chuyên ngành được thiết lập và hoạt động theo quy định của pháp luật chuyên ngành và các quy định có l iên quan của Nghị định này.</w:t>
      </w:r>
    </w:p>
    <w:p>
      <w:pPr>
        <w:jc w:val="both"/>
      </w:pPr>
      <w:r>
        <w:t>3. Trang thông tin điện tử cá nhân, trang thông tin điện tử nộ i bộ phải tuân theo các quy định về đăng ký và sử dụng tài nguyên Internet và các quy định có liên quan tại Nghị định này.</w:t>
      </w:r>
    </w:p>
    <w:p>
      <w:pPr>
        <w:jc w:val="both"/>
      </w:pPr>
      <w:r>
        <w:t>4. Tổ chức, doanh nghiệp chỉ được thiết lập trang thông tin điện tử tổng h ợ p, thiết lập mạng xã hội khi có Giấy phép thiết lập trang thông tin điện tử tổng hợp, Giấy phép thiết lập mạng xã hội.</w:t>
      </w:r>
    </w:p>
    <w:p>
      <w:pPr>
        <w:jc w:val="both"/>
      </w:pPr>
      <w:r>
        <w:t>5. Tổ chức, doanh nghiệp được cấp Giấy phép thiết l ập trang thông tin điện tử tổng hợp, Giấy phép thiết lập mạng xã hội khi có đủ các điều kiện sau đây:</w:t>
      </w:r>
    </w:p>
    <w:p>
      <w:pPr>
        <w:jc w:val="both"/>
      </w:pPr>
      <w:r>
        <w:t>a) Là tổ chức, doanh nghiệp được thành lập theo pháp luật Việt Nam có chức năng, nhiệm vụ hoặc đăng ký kinh doanh ngành nghề phù h ợ p với dịch vụ và nội dung thông tin cung cấp;</w:t>
      </w:r>
    </w:p>
    <w:p>
      <w:pPr>
        <w:jc w:val="both"/>
      </w:pPr>
      <w:r>
        <w:t>b) Có nhân sự quản lý đáp ứng yêu cầu theo quy định của Bộ Thông tin và Truyền thông;</w:t>
      </w:r>
    </w:p>
    <w:p>
      <w:pPr>
        <w:jc w:val="both"/>
      </w:pPr>
      <w:r>
        <w:t>c) Đã đăng ký tên miền sử dụng để thiết lập trang thông tin điện tử tổng h ợ p, mạng xã hội;</w:t>
      </w:r>
    </w:p>
    <w:p>
      <w:pPr>
        <w:jc w:val="both"/>
      </w:pPr>
      <w:r>
        <w:t>d) Có đủ khả năng tài chính, kỹ thuật, tổ chức, nhân sự phù h ợ p với quy mô hoạt động;</w:t>
      </w:r>
    </w:p>
    <w:p>
      <w:pPr>
        <w:jc w:val="both"/>
      </w:pPr>
      <w:r>
        <w:t>đ) Có biện pháp bảo đảm an toàn thông tin và an ninh thông tin.</w:t>
      </w:r>
    </w:p>
    <w:p>
      <w:pPr>
        <w:jc w:val="both"/>
      </w:pPr>
      <w:r>
        <w:t>6. Giấy phép thiết lập trang thông tin điện tử t ổng hợp , Giấy phép thiết lập mạng xã hội có thời hạn theo đề nghị của tổ chức, doanh nghiệp nhưng tối đa không quá 10 năm.</w:t>
      </w:r>
    </w:p>
    <w:p>
      <w:pPr>
        <w:jc w:val="both"/>
      </w:pPr>
      <w:r>
        <w:t>7. Bộ Thông tin và Truyền thông cấp phép thiết lập mạng xã hội.</w:t>
      </w:r>
    </w:p>
    <w:p>
      <w:pPr>
        <w:jc w:val="both"/>
      </w:pPr>
      <w:r>
        <w:t>8. Cục quản lý Phát thanh, Truyền hình và Thông tin điện tử - Bộ Thông tin và Truyền thông cấp phép thiết lập trang thông tin điện tử tổng hợp cho cơ quan báo chí, cơ quan ngoại giao và lãnh sự, tổ chức trực thuộc Trung ương, tổ chức tôn giáo hoạt động hợp pháp tại Việt Nam; tổ chức Chính phủ và phi chính phủ nước ngoài hoạt động hợp pháp tại Việt Nam; Sở Thông tin và Truyền thông và các cơ quan, tổ chức khác theo quy định của Bộ Thông tin và Truyền thông.</w:t>
      </w:r>
    </w:p>
    <w:p>
      <w:pPr>
        <w:jc w:val="both"/>
      </w:pPr>
      <w:r>
        <w:t>9. Sở Thông tin và Truyền thông cấp phép thiết lập trang thông tin điện tử tổng h ợ p cho t ổ chức, doanh nghiệp không thuộc các đối tượng quy định tại Khoản 8 Điều này.</w:t>
      </w:r>
    </w:p>
    <w:p>
      <w:pPr>
        <w:jc w:val="both"/>
      </w:pPr>
      <w:r>
        <w:t>10. Bộ Thông tin và Truyền thông quy định cụ thể điều kiện, quy trình, thủ tục cấp, sửa đ ổ i, bổ sung, gia hạn, thu hồi, cấp lại Giấy phép thiết lập trang thông tin điện tử tổng hợp, Giấy phép thiết lập mạng xã hội.</w:t>
      </w:r>
    </w:p>
    <w:p>
      <w:pPr>
        <w:jc w:val="both"/>
      </w:pPr>
      <w:r>
        <w:t>11. Bộ Tài chính phối hợp với Bộ Thông tin và Truyền thông quy định lệ phí cấp phép thiết lập trang thông tin điện tử t ổ ng hợp, cấp phép thiết lập mạng xã hội.</w:t>
      </w:r>
    </w:p>
    <w:p>
      <w:pPr>
        <w:jc w:val="both"/>
      </w:pPr>
      <w:r>
        <w:rPr>
          <w:b/>
        </w:rPr>
        <w:t>Điều 24. Quyền và nghĩa vụ của tổ ch ứ c, doanh nghiệp thiết lập trang thông tin điện tử tổng hợp</w:t>
      </w:r>
    </w:p>
    <w:p>
      <w:pPr>
        <w:jc w:val="both"/>
      </w:pPr>
      <w:r>
        <w:t>Tổ chức, doanh nghiệp thiết lập trang thông tin điện tử tổng hợp có quyền và nghĩa vụ sau đây:</w:t>
      </w:r>
    </w:p>
    <w:p>
      <w:pPr>
        <w:jc w:val="both"/>
      </w:pPr>
      <w:r>
        <w:t>1. Được thiết lập trang thông tin điện tử tổng hợp và cung cấp thông tin tổng hợp cho công cộng theo quy định của pháp luật;</w:t>
      </w:r>
    </w:p>
    <w:p>
      <w:pPr>
        <w:jc w:val="both"/>
      </w:pPr>
      <w:r>
        <w:t>2. Có ít nhất 01 hệ thống máy chủ đặt tại Việt Nam đáp ứng việc thanh tra, kiểm tra, lưu trữ, cung cấp thông tin theo yêu cầu của cơ quan quản lý nhà nước có thẩm quyền và giải quyết khiếu nại của khách hàng đối v ới v i ệc cung cấp dịch vụ theo quy định của Bộ Thông tin và Truyền thông;</w:t>
      </w:r>
    </w:p>
    <w:p>
      <w:pPr>
        <w:jc w:val="both"/>
      </w:pPr>
      <w:r>
        <w:t>3. Xây dựng quy trình quản lý thông tin công cộng;</w:t>
      </w:r>
    </w:p>
    <w:p>
      <w:pPr>
        <w:jc w:val="both"/>
      </w:pPr>
      <w:r>
        <w:t>4. Kiểm tra, giám sát, loại bỏ những thông tin công cộng có nội dung vi phạm quy định tại Điều 5 Nghị định này ngay khi tự phát hiện hoặc có yêu cầu bằng v ă n bản của cơ quan quản lý nhà nước có thẩm quyền;</w:t>
      </w:r>
    </w:p>
    <w:p>
      <w:pPr>
        <w:jc w:val="both"/>
      </w:pPr>
      <w:r>
        <w:t>5. Thực hiện quy định của pháp luật về sở hữu trí tuệ l iên quan đến việc cung cấp và sử dụng thông tin;</w:t>
      </w:r>
    </w:p>
    <w:p>
      <w:pPr>
        <w:jc w:val="both"/>
      </w:pPr>
      <w:r>
        <w:t>6. Lưu trữ thông tin tổng hợp tối thiểu trong 90 ngày kể từ thời điểm thông tin được đăng trên trang thông tin điện tử tổng hợp;</w:t>
      </w:r>
    </w:p>
    <w:p>
      <w:pPr>
        <w:jc w:val="both"/>
      </w:pPr>
      <w:r>
        <w:t>7. Báo cáo theo quy định và chịu sự thanh tra, kiểm tra của cơ quan quản lý nhà nước có thẩm quyền.</w:t>
      </w:r>
    </w:p>
    <w:p>
      <w:pPr>
        <w:jc w:val="both"/>
      </w:pPr>
      <w:r>
        <w:rPr>
          <w:b/>
        </w:rPr>
        <w:t>Điều 25. Quyền và nghĩa vụ của tổ ch ứ c, doanh nghiệp thiết lập mạng xã hội</w:t>
      </w:r>
    </w:p>
    <w:p>
      <w:pPr>
        <w:jc w:val="both"/>
      </w:pPr>
      <w:r>
        <w:t>Tổ chức, doanh nghiệp thiết lập mạng xã hội có quyền và nghĩa vụ sau đây:</w:t>
      </w:r>
    </w:p>
    <w:p>
      <w:pPr>
        <w:jc w:val="both"/>
      </w:pPr>
      <w:r>
        <w:t>1. Cung cấp dịch vụ mạng xã hội cho công cộng trừ các dịch vụ bị cấm theo quy định của pháp luật;</w:t>
      </w:r>
    </w:p>
    <w:p>
      <w:pPr>
        <w:jc w:val="both"/>
      </w:pPr>
      <w:r>
        <w:t>2. Công khai thỏa thuận cung cấp và sử dụng dịch vụ mạng xã hội;</w:t>
      </w:r>
    </w:p>
    <w:p>
      <w:pPr>
        <w:jc w:val="both"/>
      </w:pPr>
      <w:r>
        <w:t>3. Có biện pháp bảo vệ bí mật thông tin riêng, thông tin cá nhân của người sử dụng; thông báo cho người sử dụng về quyền, trách nhiệm và các rủi ro khi lưu trữ, trao đổi và chia sẻ thông tin trên mạng;</w:t>
      </w:r>
    </w:p>
    <w:p>
      <w:pPr>
        <w:jc w:val="both"/>
      </w:pPr>
      <w:r>
        <w:t>4. Bảo đảm quyền quyết định của người sử dụng khi cho phép thông tin cá nhân của mình được cung cấp cho tổ chức, doanh nghiệp, cá nhân khác;</w:t>
      </w:r>
    </w:p>
    <w:p>
      <w:pPr>
        <w:jc w:val="both"/>
      </w:pPr>
      <w:r>
        <w:t>5. Không được chủ động cung cấp thông tin công cộng có nội dung vi phạm quy định tại Điều 5 Nghị định này;</w:t>
      </w:r>
    </w:p>
    <w:p>
      <w:pPr>
        <w:jc w:val="both"/>
      </w:pPr>
      <w:r>
        <w:t>6. Phối hợp với cơ quan quản lý nhà nước có thẩm quyền để loại bỏ hoặc ngăn chặn thông tin có nội dung vi phạm quy đ ị nh tại Điều 5 Nghị định này khi có yêu cầu;</w:t>
      </w:r>
    </w:p>
    <w:p>
      <w:pPr>
        <w:jc w:val="both"/>
      </w:pPr>
      <w:r>
        <w:t>7. Cung cấp thông tin cá nhân và thông tin riêng của người sử dụng có liên quan đến hoạt động khủng bố, tội phạm, vi phạm pháp luật khi có yêu cầu của cơ quan quản l ý nhà nước có thẩm quyền;</w:t>
      </w:r>
    </w:p>
    <w:p>
      <w:pPr>
        <w:jc w:val="both"/>
      </w:pPr>
      <w:r>
        <w:t>8. Có ít nhất 01 hệ thống máy chủ đặt tại Việt Nam đáp ứng việc thanh tra, kiểm tra, lưu trữ, cung cấp thông tin theo yêu cầu của cơ quan quản lý nhà nước có th ẩ m quyền và giải quyết khiếu nại của khách hàng đối với việc cung cấp dịch vụ theo quy định của Bộ Thông tin và Truyền thông;</w:t>
      </w:r>
    </w:p>
    <w:p>
      <w:pPr>
        <w:jc w:val="both"/>
      </w:pPr>
      <w:r>
        <w:t>9. Thực hiện việc đăng ký, lưu trữ và quản lý thông tin cá nhân của người thiết lập trang th ô ng tin điện tử cá nhân và người cung cấp thông tin khác trên mạng xã hội theo quy định của Bộ Thông tin và Truyền thông. Bảo đảm chỉ những người đã cung cấp đầy đủ, chính xác thông tin cá nhân theo quy định mới được thiết lập trang thông tin điện tử cá nhân hoặc cung cấp thông tin trên mạng x ã hội;</w:t>
      </w:r>
    </w:p>
    <w:p>
      <w:pPr>
        <w:jc w:val="both"/>
      </w:pPr>
      <w:r>
        <w:t>10. Báo cáo theo quy định và chịu sự thanh tra, kiểm tra của các cơ quan quản lý nhà nước có thẩm quyền.</w:t>
      </w:r>
    </w:p>
    <w:p>
      <w:pPr>
        <w:jc w:val="both"/>
      </w:pPr>
      <w:r>
        <w:rPr>
          <w:b/>
        </w:rPr>
        <w:t>Điều 26. Quyền và nghĩa vụ của người sử dụng dịch vụ mạng xã hội</w:t>
      </w:r>
    </w:p>
    <w:p>
      <w:pPr>
        <w:jc w:val="both"/>
      </w:pPr>
      <w:r>
        <w:t>Ngoài quyền và nghĩa vụ của người sử dụng Internet quy định tại Điều 10 Nghị định này, người sử dụng dịch vụ mạng xã hội còn có quyền và nghĩa vụ sau đây:</w:t>
      </w:r>
    </w:p>
    <w:p>
      <w:pPr>
        <w:jc w:val="both"/>
      </w:pPr>
      <w:r>
        <w:t>1. Được sử dụng dịch vụ của mạng xã hội trừ các dịch vụ bị cấm theo quy định của pháp luật.</w:t>
      </w:r>
    </w:p>
    <w:p>
      <w:pPr>
        <w:jc w:val="both"/>
      </w:pPr>
      <w:r>
        <w:t>2. Được bảo vệ bí mật thông tin riêng và thông tin cá nhân theo quy định của pháp luật.</w:t>
      </w:r>
    </w:p>
    <w:p>
      <w:pPr>
        <w:jc w:val="both"/>
      </w:pPr>
      <w:r>
        <w:t>3. Tuân thủ quy chế quản lý, cung cấp và sử dụng dịch vụ mạng xã hội.</w:t>
      </w:r>
    </w:p>
    <w:p>
      <w:pPr>
        <w:jc w:val="both"/>
      </w:pPr>
      <w:r>
        <w:t>4. Chịu trách nhiệm về nội dung thông tin d o mình lưu trữ, cung cấp, truyền đưa trên mạng xã hội, phát tán thông tin qua đường liên kết trực tiếp do mình thiết l ập.</w:t>
      </w:r>
    </w:p>
    <w:p>
      <w:pPr>
        <w:jc w:val="both"/>
      </w:pPr>
      <w:r>
        <w:t>M ục 3</w:t>
      </w:r>
    </w:p>
    <w:p>
      <w:pPr>
        <w:jc w:val="both"/>
      </w:pPr>
      <w:r>
        <w:t>CUNG CẤP DỊCH VỤ NỘI DUNG THÔNG TIN TRÊN MẠNG VIỄN THÔNG DI ĐỘNG</w:t>
      </w:r>
    </w:p>
    <w:p>
      <w:pPr>
        <w:jc w:val="both"/>
      </w:pPr>
      <w:r>
        <w:rPr>
          <w:b/>
        </w:rPr>
        <w:t>Điều 27. Cung cấp dịch vụ nội dung thông tin trên mạng viễn thông d i động</w:t>
      </w:r>
    </w:p>
    <w:p>
      <w:pPr>
        <w:jc w:val="both"/>
      </w:pPr>
      <w:r>
        <w:t>1. Tổ chức, doanh nghiệp chỉ được cung cấp dịch vụ nội dung thông tin trên mạng viễn thông di động sau khi đã đăng ký cung cấp dịch vụ nội dung thông tin trên mạng viễn thông di động theo quy định của Bộ Thông tin và Truyền thông.</w:t>
      </w:r>
    </w:p>
    <w:p>
      <w:pPr>
        <w:jc w:val="both"/>
      </w:pPr>
      <w:r>
        <w:t>2. Điều kiện đăng ký cung cấp dịch vụ nội dung thông tin trên mạng viễn thông di động:</w:t>
      </w:r>
    </w:p>
    <w:p>
      <w:pPr>
        <w:jc w:val="both"/>
      </w:pPr>
      <w:r>
        <w:t>a) Là tổ chức, doanh nghiệp thành lập theo quy định của pháp luật Việt Nam có chức năng, nhiệm vụ hoặc đăng ký doanh nghiệp ngành nghề cung cấp dịch vụ nội dung thông tin trên mạng;</w:t>
      </w:r>
    </w:p>
    <w:p>
      <w:pPr>
        <w:jc w:val="both"/>
      </w:pPr>
      <w:r>
        <w:t>b) Có đủ khả năng tài chính, kỹ thuật, tổ chức, nhân sự phù hợp với quy mô hoạt động;</w:t>
      </w:r>
    </w:p>
    <w:p>
      <w:pPr>
        <w:jc w:val="both"/>
      </w:pPr>
      <w:r>
        <w:t>c) Có biện pháp bảo đảm an toàn thông tin và an ninh thông tin.</w:t>
      </w:r>
    </w:p>
    <w:p>
      <w:pPr>
        <w:jc w:val="both"/>
      </w:pPr>
      <w:r>
        <w:t>3. Bộ Thông tin và Truyền thông quy định cụ thể về quy trình, thủ tục đ ă ng ký cung cấp dịch vụ nội dung thông tin trên mạng viễn thông di động; việc kết nối tổ chức, doanh nghiệp cung cấp dịch vụ nội dung thông tin trên mạng với doanh nghiệp viễn thông di động và các quy định khác có liên quan đến việc quản lý, cung cấp, sử dụng dịch vụ nội dung thông tin trên mạng viễn thông di động.</w:t>
      </w:r>
    </w:p>
    <w:p>
      <w:pPr>
        <w:jc w:val="both"/>
      </w:pPr>
      <w:r>
        <w:rPr>
          <w:b/>
        </w:rPr>
        <w:t>Điều 28. Quyền và nghĩa vụ của tổ chức, doanh nghiệp cung cấp dịch vụ nội dung thông tin trên mạng viễn thông di động</w:t>
      </w:r>
    </w:p>
    <w:p>
      <w:pPr>
        <w:jc w:val="both"/>
      </w:pPr>
      <w:r>
        <w:t>Tổ chức, doanh nghiệp cung cấp dịch vụ nội dung thông tin tr ên mạng viễn thông di động có quyền và nghĩa vụ sau đây:</w:t>
      </w:r>
    </w:p>
    <w:p>
      <w:pPr>
        <w:jc w:val="both"/>
      </w:pPr>
      <w:r>
        <w:t>1. Được thiết lập hệ thống thiết bị tại địa điểm mà mình được toàn quyền sử dụng hợp pháp theo quy định của pháp luật và thuê đường truyền dẫn viễn thông để kết nối tới các doanh nghiệp viễn thông;</w:t>
      </w:r>
    </w:p>
    <w:p>
      <w:pPr>
        <w:jc w:val="both"/>
      </w:pPr>
      <w:r>
        <w:t>2. Có ít nhất 01 hệ thống máy chủ đặt tại Việt Nam đáp ứng việc thanh tra, kiểm tra, l ưu trữ, cung cấp thông tin theo yêu cầu của cơ quan quản lý nhà nước có thẩm quyền và giải quyết khiếu nại của khách hàng đối với việc cung cấp dịch vụ theo quy định của Bộ Thông tin và Truyền thông;</w:t>
      </w:r>
    </w:p>
    <w:p>
      <w:pPr>
        <w:jc w:val="both"/>
      </w:pPr>
      <w:r>
        <w:t>3. Được phân bổ kho số viễn thông, tài nguyên Internet theo quy hoạch và quy định quản lý tài nguyên viễn thông;</w:t>
      </w:r>
    </w:p>
    <w:p>
      <w:pPr>
        <w:jc w:val="both"/>
      </w:pPr>
      <w:r>
        <w:t>4. Cung cấp dịch vụ nội dung thông tin phù hợp theo quy định của pháp l uật có liên quan;</w:t>
      </w:r>
    </w:p>
    <w:p>
      <w:pPr>
        <w:jc w:val="both"/>
      </w:pPr>
      <w:r>
        <w:t>5. Ban hành quy trình, quy chế, thủ tục cung cấp và sử dụng dịch vụ và giải quyết khiếu nại trên cơ sở tuân thủ quy định về quản lý, lưu trữ, truyền đưa thông tin số của Luật công nghệ thông tin và quy định của pháp luật về chống thư rác;</w:t>
      </w:r>
    </w:p>
    <w:p>
      <w:pPr>
        <w:jc w:val="both"/>
      </w:pPr>
      <w:r>
        <w:t>6. Cung cấp dịch vụ theo đúng chất lượng, giá cước dịch vụ đã công bố v ớ i người sử dụng dịch vụ;</w:t>
      </w:r>
    </w:p>
    <w:p>
      <w:pPr>
        <w:jc w:val="both"/>
      </w:pPr>
      <w:r>
        <w:t>7. Báo cáo theo quy định và chịu sự thanh tra, kiểm tra của các cơ quan quản lý nhà nước có thẩm quyền.</w:t>
      </w:r>
    </w:p>
    <w:p>
      <w:pPr>
        <w:jc w:val="both"/>
      </w:pPr>
      <w:r>
        <w:rPr>
          <w:b/>
        </w:rPr>
        <w:t>Điều 29. Quyền và nghĩa vụ của doanh nghiệp viễn thông di động</w:t>
      </w:r>
    </w:p>
    <w:p>
      <w:pPr>
        <w:jc w:val="both"/>
      </w:pPr>
      <w:r>
        <w:t>Doanh nghiệp viễn thông di động có quyền và nghĩa vụ sau đây:</w:t>
      </w:r>
    </w:p>
    <w:p>
      <w:pPr>
        <w:jc w:val="both"/>
      </w:pPr>
      <w:r>
        <w:t>1. Thực hiện hợp tác kinh doanh với tổ chức, doanh nghiệp cung cấp dịch vụ nội dung thông tin trên mạng viễn thông di động theo nguyên tắc sau đây:</w:t>
      </w:r>
    </w:p>
    <w:p>
      <w:pPr>
        <w:jc w:val="both"/>
      </w:pPr>
      <w:r>
        <w:t>a) Thông qua thương lượng trên cơ sở bảo đảm công bằng, hợp lý, phù hợp với quyền, lợi ích của các bên tham gia;</w:t>
      </w:r>
    </w:p>
    <w:p>
      <w:pPr>
        <w:jc w:val="both"/>
      </w:pPr>
      <w:r>
        <w:t>b) S ử dụng hiệu quả tài nguyên viễn thông và cơ sở hạ tầng viễn thông;</w:t>
      </w:r>
    </w:p>
    <w:p>
      <w:pPr>
        <w:jc w:val="both"/>
      </w:pPr>
      <w:r>
        <w:t>c) Bảo đảm hoạt động an toàn, thống nhất của các mạng viễn thông;</w:t>
      </w:r>
    </w:p>
    <w:p>
      <w:pPr>
        <w:jc w:val="both"/>
      </w:pPr>
      <w:r>
        <w:t>d) Bảo đảm quyền, lợi ích h ợ p pháp của người sử dụng dịch vụ viễn thông và tổ chức, cá nhân có liên quan;</w:t>
      </w:r>
    </w:p>
    <w:p>
      <w:pPr>
        <w:jc w:val="both"/>
      </w:pPr>
      <w:r>
        <w:t>đ) Cung cấp kết nối cho các tổ chức, doanh nghiệp cung cấp dịch vụ nội dung thông tin trên mạng viễn thông di động tại bất kỳ điểm nào khả thi về mặt kỹ thuật trên mạng viễn thông và thực hiện kết nối kịp thời, h ợ p lý, công khai, minh bạch;</w:t>
      </w:r>
    </w:p>
    <w:p>
      <w:pPr>
        <w:jc w:val="both"/>
      </w:pPr>
      <w:r>
        <w:t>e) Không phân biệt đối xử về kết nối, giá cước, thanh toán, tiêu chuẩn, quy chuẩn kỹ thuật viễn thông, chất lượng mạng và dịch vụ viễn thông.</w:t>
      </w:r>
    </w:p>
    <w:p>
      <w:pPr>
        <w:jc w:val="both"/>
      </w:pPr>
      <w:r>
        <w:t>2. Từ chối kết nối với các tổ chức, doanh nghiệp không đăng ký cung cấp dịch vụ nội dung thông tin trên mạng viễn thông di động theo quy định tại Khoản 1 Điều 27 Nghị định này;</w:t>
      </w:r>
    </w:p>
    <w:p>
      <w:pPr>
        <w:jc w:val="both"/>
      </w:pPr>
      <w:r>
        <w:t>3. Tạm ngừng hoặc ngừng kết nối với t ổ chức, doanh nghiệp cung cấp dịch vụ nội dung thông tin trên mạng viễn thông di động vi phạm quy định về việc cung cấp dịch vụ khi có y ê u cầu bằng v ă n bản của cơ quan quản lý nhà nước có th ẩ m quyền;</w:t>
      </w:r>
    </w:p>
    <w:p>
      <w:pPr>
        <w:jc w:val="both"/>
      </w:pPr>
      <w:r>
        <w:t>4. Phối hợp với các tổ chức, doanh nghiệp cung cấp dịch vụ nội dung thông tin trên mạng viễn thông di động để giải quyết khiếu nại, tranh chấp về giá cước, chất lượng dịch vụ cho người sử dụng;</w:t>
      </w:r>
    </w:p>
    <w:p>
      <w:pPr>
        <w:jc w:val="both"/>
      </w:pPr>
      <w:r>
        <w:t>5. Báo cáo theo quy định và chịu sự thanh tra, kiểm tra của các cơ quan quản lý nhà nước có thẩm quyền.</w:t>
      </w:r>
    </w:p>
    <w:p>
      <w:pPr>
        <w:jc w:val="both"/>
      </w:pPr>
      <w:r>
        <w:rPr>
          <w:b/>
        </w:rPr>
        <w:t>Điều 30. Quyền và nghĩa vụ của người sử dụng dịch vụ nội dung thông tin trên mạng viễn thông di động</w:t>
      </w:r>
    </w:p>
    <w:p>
      <w:pPr>
        <w:jc w:val="both"/>
      </w:pPr>
      <w:r>
        <w:t>Người sử dụng dịch vụ nội dung thông tin tr ê n mạng viễn thông di động có quyền và nghĩa vụ sau đây:</w:t>
      </w:r>
    </w:p>
    <w:p>
      <w:pPr>
        <w:jc w:val="both"/>
      </w:pPr>
      <w:r>
        <w:t>1. Được sử dụng các dịch vụ nội dung thông tin trên mạng viễn thông di động trừ các dịch vụ bị cấm theo quy định của pháp luật;</w:t>
      </w:r>
    </w:p>
    <w:p>
      <w:pPr>
        <w:jc w:val="both"/>
      </w:pPr>
      <w:r>
        <w:t>2. Tuân thủ quy định sử dụng dịch vụ nội dung thông tin trên mạng viễn thông di động và dịch vụ viễn thông theo quy định của pháp luật;</w:t>
      </w:r>
    </w:p>
    <w:p>
      <w:pPr>
        <w:jc w:val="both"/>
      </w:pPr>
      <w:r>
        <w:t>3. Tự kiểm tra và chịu trách nhiệm về việc quyết định sử dụng dịch vụ của mình;</w:t>
      </w:r>
    </w:p>
    <w:p>
      <w:pPr>
        <w:jc w:val="both"/>
      </w:pPr>
      <w:r>
        <w:t>4. Có quyền khiếu nại, tố cáo khi nội dung dịch vụ nhận được không đúng với nội dung dịch vụ mà tổ chức, doanh nghiệp cung c ấ p dịch vụ nội dung thông tin trên mạng viễn thông di động đã công b ố , thỏa thuận.</w:t>
      </w:r>
    </w:p>
    <w:p>
      <w:pPr>
        <w:jc w:val="center"/>
      </w:pPr>
      <w:r>
        <w:rPr>
          <w:b/>
        </w:rPr>
        <w:t>Chương IV</w:t>
      </w:r>
    </w:p>
    <w:p>
      <w:pPr>
        <w:jc w:val="both"/>
      </w:pPr>
      <w:r>
        <w:t>TRÒ CHƠI ĐIỆN TỬ TRÊN MẠNG</w:t>
      </w:r>
    </w:p>
    <w:p>
      <w:pPr>
        <w:jc w:val="both"/>
      </w:pPr>
      <w:r>
        <w:rPr>
          <w:b/>
        </w:rPr>
        <w:t>Điều 31. Nguyên tắc quản lý trò ch ơ i điện tử trên mạng</w:t>
      </w:r>
    </w:p>
    <w:p>
      <w:pPr>
        <w:jc w:val="both"/>
      </w:pPr>
      <w:r>
        <w:t>1. Trò chơi điện tử trên mạng được phân loại như sau:</w:t>
      </w:r>
    </w:p>
    <w:p>
      <w:pPr>
        <w:jc w:val="both"/>
      </w:pPr>
      <w:r>
        <w:t>a) Phân loại theo phương thức cung cấp và sử dụng dịch vụ, bao gồm:</w:t>
      </w:r>
    </w:p>
    <w:p>
      <w:pPr>
        <w:jc w:val="both"/>
      </w:pPr>
      <w:r>
        <w:t>- Trò chơi điện tử có sự tương tác giữa nhiều người chơi với nhau đồng thời thông qua hệ thống máy chủ trò chơi của doanh nghiệp (gọi tắt là trò chơi G 1 );</w:t>
      </w:r>
    </w:p>
    <w:p>
      <w:pPr>
        <w:jc w:val="both"/>
      </w:pPr>
      <w:r>
        <w:t>- Trò chơi điện tử chỉ có sự tư ơn g tác giữa người chơi với hệ thống máy chủ trò chơi của doanh nghiệp (gọi tắt là trò chơi G2);</w:t>
      </w:r>
    </w:p>
    <w:p>
      <w:pPr>
        <w:jc w:val="both"/>
      </w:pPr>
      <w:r>
        <w:t>- Trò chơi điện tử có sự tương tác giữa nhiều người chơi với nhau nhưng không có sự tương tác giữa người chơi với hệ thống máy chủ trò chơ i của doanh nghiệp (gọi tắt là trò chơi G3);</w:t>
      </w:r>
    </w:p>
    <w:p>
      <w:pPr>
        <w:jc w:val="both"/>
      </w:pPr>
      <w:r>
        <w:t>- Trò chơi điện tử được tải về qua mạng, không có sự tương tác giữa người chơi với nhau và giữa người chơi với hệ thống máy chủ trò chơi của doanh nghiệp (gọi tắt là trò chơi G4).</w:t>
      </w:r>
    </w:p>
    <w:p>
      <w:pPr>
        <w:jc w:val="both"/>
      </w:pPr>
      <w:r>
        <w:t>b) Phân loại theo độ tuổi của người chơi phù hợp với nội dung và kịch bản trò chơi. Bộ Thông tin và Truyền thông quy định cụ thể về phân loại trò chơi theo độ tuổi người chơi.</w:t>
      </w:r>
    </w:p>
    <w:p>
      <w:pPr>
        <w:jc w:val="both"/>
      </w:pPr>
      <w:r>
        <w:t>2. Doanh nghiệp được cung cấp dịch vụ trò chơi G 1 khi có Giấy phép cung cấp dịch vụ trò chơi điện tử và Quyết định phê duyệt nội dung, kịch bản đối với từng trò chơi điện tử do Bộ Thông tin và Truyền thông cấp.</w:t>
      </w:r>
    </w:p>
    <w:p>
      <w:pPr>
        <w:jc w:val="both"/>
      </w:pPr>
      <w:r>
        <w:t>3. Doanh nghiệp được cung cấp dịch vụ trò chơi G2, G3, G4 khi có Giấy chứng nhận đăng ký cung cấp dịch vụ trò chơi điện tử và thông báo cung cấp dịch vụ đối với từng trò chơi điện tử.</w:t>
      </w:r>
    </w:p>
    <w:p>
      <w:pPr>
        <w:jc w:val="both"/>
      </w:pPr>
      <w:r>
        <w:t>4. Tổ chức, cá nhân nước ngoài cung cấp dịch vụ trò chơi điện tử trên mạng cho người sử dụng tại Việt Nam phải thành lập doanh nghiệp theo quy định của pháp luật Việt Nam để thực hiện cung cấp dịch vụ trò chơi điện tử trên mạng theo quy định tại Nghị định này và quy định về đầu tư nước ngoài.</w:t>
      </w:r>
    </w:p>
    <w:p>
      <w:pPr>
        <w:jc w:val="both"/>
      </w:pPr>
      <w:r>
        <w:rPr>
          <w:b/>
        </w:rPr>
        <w:t>Điều 32. Cấp phép cung cấp dịch vụ trò chơi G 1</w:t>
      </w:r>
    </w:p>
    <w:p>
      <w:pPr>
        <w:jc w:val="both"/>
      </w:pPr>
      <w:r>
        <w:t>1. Doanh nghiệp được cấp Giấy phép cung cấp dịch vụ trò chơi điện tử khi có đủ các điều kiện sau đây:</w:t>
      </w:r>
    </w:p>
    <w:p>
      <w:pPr>
        <w:jc w:val="both"/>
      </w:pPr>
      <w:r>
        <w:t>a) Là doanh nghiệp được thành lập theo quy định của pháp luật Việt Nam, có Giấy chứng nhận đăng ký doanh nghiệp ngành nghề cung cấp dịch vụ trò chơi điện tử trên mạng;</w:t>
      </w:r>
    </w:p>
    <w:p>
      <w:pPr>
        <w:jc w:val="both"/>
      </w:pPr>
      <w:r>
        <w:t>b) Đã đăng ký tên miền sử dụng để cung cấp dịch vụ;</w:t>
      </w:r>
    </w:p>
    <w:p>
      <w:pPr>
        <w:jc w:val="both"/>
      </w:pPr>
      <w:r>
        <w:t>c) Có đủ khả năng tài chính, kỹ thuật, tổ chức, nhân sự phù hợp với quy mô hoạt động;</w:t>
      </w:r>
    </w:p>
    <w:p>
      <w:pPr>
        <w:jc w:val="both"/>
      </w:pPr>
      <w:r>
        <w:t>d) Có biện pháp bảo đảm an toàn thông tin và an ninh thông tin.</w:t>
      </w:r>
    </w:p>
    <w:p>
      <w:pPr>
        <w:jc w:val="both"/>
      </w:pPr>
      <w:r>
        <w:t>2. Giấy phép cung cấp dịch vụ trò chơi điện tử có thời hạn theo đề nghị của doanh nghiệp, nhưng tối đa không quá 10 năm.</w:t>
      </w:r>
    </w:p>
    <w:p>
      <w:pPr>
        <w:jc w:val="both"/>
      </w:pPr>
      <w:r>
        <w:t>3. Doanh nghiệp được cấp Quyết định phê duyệt nội dung, kịch bản trò chơi điện tử khi có đủ các điều kiện sau đây:</w:t>
      </w:r>
    </w:p>
    <w:p>
      <w:pPr>
        <w:jc w:val="both"/>
      </w:pPr>
      <w:r>
        <w:t>a) Có Giấy phép cung cấp dịch vụ trò chơi điện tử còn thời hạn tối thiểu 01 năm;</w:t>
      </w:r>
    </w:p>
    <w:p>
      <w:pPr>
        <w:jc w:val="both"/>
      </w:pPr>
      <w:r>
        <w:t>b) Nội dung, kịch bản trò chơi điện tử đáp ứng các yêu cầu sau đây:</w:t>
      </w:r>
    </w:p>
    <w:p>
      <w:pPr>
        <w:jc w:val="both"/>
      </w:pPr>
      <w:r>
        <w:t>- Không vi phạm quy định tại Khoản 1 Điều 5 Nghị định này;</w:t>
      </w:r>
    </w:p>
    <w:p>
      <w:pPr>
        <w:jc w:val="both"/>
      </w:pPr>
      <w:r>
        <w:t>- Không có hình ảnh, âm thanh gây cảm giác ghê sợ, rùng rợn; kích động bạo lực, thú tính; dung tục, khêu gợi, kích thích dâm ô, trụy lạc, vô luân, trái với truyền thống đạo đức, v ă n hóa, thuần phong mỹ tục của dân tộc; xuyên tạc, phá hoại truyền thống lịch sử;</w:t>
      </w:r>
    </w:p>
    <w:p>
      <w:pPr>
        <w:jc w:val="both"/>
      </w:pPr>
      <w:r>
        <w:t>- Không có hình ảnh, âm thanh miêu tả hành động tự tử, sử dụng ma túy, uống rượu, hút thuốc, khủng bố; hành động ngược đãi, xâm hại, buôn bán trẻ em và các hành vi có hại hoặc bị cấm khác;</w:t>
      </w:r>
    </w:p>
    <w:p>
      <w:pPr>
        <w:jc w:val="both"/>
      </w:pPr>
      <w:r>
        <w:t>- Các yêu cầu khác theo quy định của Bộ Thông tin và Truyền thông.</w:t>
      </w:r>
    </w:p>
    <w:p>
      <w:pPr>
        <w:jc w:val="both"/>
      </w:pPr>
      <w:r>
        <w:t>c) Đáp ứng yêu cầu về kỹ thuật, nghiệp vụ cung cấp dịch vụ trò chơi điện tử theo quy định của Bộ Thông tin và Truyền thông.</w:t>
      </w:r>
    </w:p>
    <w:p>
      <w:pPr>
        <w:jc w:val="both"/>
      </w:pPr>
      <w:r>
        <w:t>4. Bộ Thông tin và Truyền thông quy định cụ thể điều kiện, quy trình, thủ tục cấp, sửa đ ổ i, bổ sung, gia hạn, thu hồi, cấp lại Giấy phép cung cấp dịch vụ trò chơi điện tử, Quyết định phê duyệt nội dung, kịch bản trò ch ơ i điện tử.</w:t>
      </w:r>
    </w:p>
    <w:p>
      <w:pPr>
        <w:jc w:val="both"/>
      </w:pPr>
      <w:r>
        <w:t>5. Bộ Tài chính chủ trì, phối hợp với Bộ Thông tin và Truyền thông quy định lệ phí cấp phép cung cấp dịch vụ trò chơi điện tử và phí th ẩ m định nội dung, kịch bản trò chơi điện tử.</w:t>
      </w:r>
    </w:p>
    <w:p>
      <w:pPr>
        <w:jc w:val="both"/>
      </w:pPr>
      <w:r>
        <w:rPr>
          <w:b/>
        </w:rPr>
        <w:t>Điều 33. Đăng ký cung cấp d ị ch vụ trò chơi G2, G3, G4</w:t>
      </w:r>
    </w:p>
    <w:p>
      <w:pPr>
        <w:jc w:val="both"/>
      </w:pPr>
      <w:r>
        <w:t>1. Điều kiện đăng ký cung cấp dịch vụ trò chơi điện tử:</w:t>
      </w:r>
    </w:p>
    <w:p>
      <w:pPr>
        <w:jc w:val="both"/>
      </w:pPr>
      <w:r>
        <w:t>a) Là doanh nghiệp được thành lập theo quy định của pháp luật Việt Nam, có Giấy chứng nhận đăng ký doanh nghiệp ngành nghề cung cấp dịch vụ trò chơi điện tử trên mạng;</w:t>
      </w:r>
    </w:p>
    <w:p>
      <w:pPr>
        <w:jc w:val="both"/>
      </w:pPr>
      <w:r>
        <w:t>b) Đã đăng ký tên miền sử dụng để cung cấp dịch vụ trong trường hợp cung cấp dịch v ụ trên Internet;</w:t>
      </w:r>
    </w:p>
    <w:p>
      <w:pPr>
        <w:jc w:val="both"/>
      </w:pPr>
      <w:r>
        <w:t>c) Có đủ khả năng tài chính, kỹ thuật, tổ chức, nhân sự để cung cấp dịch vụ trò chơi điện tử phù hợp với quy mô hoạt động;</w:t>
      </w:r>
    </w:p>
    <w:p>
      <w:pPr>
        <w:jc w:val="both"/>
      </w:pPr>
      <w:r>
        <w:t>d) Có biện pháp bảo đảm an toàn thông tin và an ninh thông tin.</w:t>
      </w:r>
    </w:p>
    <w:p>
      <w:pPr>
        <w:jc w:val="both"/>
      </w:pPr>
      <w:r>
        <w:t>2. Bộ Thông tin và Truyền thông quy định cụ thể điều kiện, quy trình, thủ tục đăng ký và thủ tục thông báo cung cấp dịch vụ trò chơi điện t ử .</w:t>
      </w:r>
    </w:p>
    <w:p>
      <w:pPr>
        <w:jc w:val="both"/>
      </w:pPr>
      <w:r>
        <w:rPr>
          <w:b/>
        </w:rPr>
        <w:t>Điều 34. Quyền và nghĩa vụ của doanh ngh i ệp cung cấp dịch vụ trò chơi điện tử</w:t>
      </w:r>
    </w:p>
    <w:p>
      <w:pPr>
        <w:jc w:val="both"/>
      </w:pPr>
      <w:r>
        <w:t>Doanh nghiệp cung cấp dịch vụ trò chơi điện tử có quyền và nghĩa vụ sau đây:</w:t>
      </w:r>
    </w:p>
    <w:p>
      <w:pPr>
        <w:jc w:val="both"/>
      </w:pPr>
      <w:r>
        <w:t>1. Được thuê đường truyền dẫn của doanh nghiệp viễn thông để k ế t nối hệ thống thiết bị cung cấp dịch vụ đến mạng viễn thông công cộng;</w:t>
      </w:r>
    </w:p>
    <w:p>
      <w:pPr>
        <w:jc w:val="both"/>
      </w:pPr>
      <w:r>
        <w:t>2. Có ít nhất 01 hệ thống máy chủ đặt tại Việt Nam đáp ứng việc thanh tra, kiểm tra, lưu trữ, cung cấp thông tin theo yêu cầu của cơ quan quản lý nhà nước có thẩm quyền và giải quyết khiếu nại của khách hàng đối với việc cung cấp dịch vụ theo quy định của Bộ Thông tin và Truyền thông;</w:t>
      </w:r>
    </w:p>
    <w:p>
      <w:pPr>
        <w:jc w:val="both"/>
      </w:pPr>
      <w:r>
        <w:t>3. Thiết lập trang thông tin điện tử cung cấp dịch vụ trò chơi điện tử bao gồm đầy đủ các thông tin sau đây:</w:t>
      </w:r>
    </w:p>
    <w:p>
      <w:pPr>
        <w:jc w:val="both"/>
      </w:pPr>
      <w:r>
        <w:t>a) Phân loại trò chơi điện tử theo độ tuổi người chơi đối với từng trò chơi;</w:t>
      </w:r>
    </w:p>
    <w:p>
      <w:pPr>
        <w:jc w:val="both"/>
      </w:pPr>
      <w:r>
        <w:t>b) Quy tắc của từng trò chơi điện tử;</w:t>
      </w:r>
    </w:p>
    <w:p>
      <w:pPr>
        <w:jc w:val="both"/>
      </w:pPr>
      <w:r>
        <w:t>c) Các quy định quản lý thông tin, quản lý hoạt động của trò chơi điện tử;</w:t>
      </w:r>
    </w:p>
    <w:p>
      <w:pPr>
        <w:jc w:val="both"/>
      </w:pPr>
      <w:r>
        <w:t>d) Các quy tắc về giải quyết khiếu nại, tranh chấp quyền lợi phát sinh giữa người chơi và doanh nghiệp, giữa người chơi với người chơi.</w:t>
      </w:r>
    </w:p>
    <w:p>
      <w:pPr>
        <w:jc w:val="both"/>
      </w:pPr>
      <w:r>
        <w:t>4. Áp dụng các biện pháp hạn ch ế tác động tiêu cực của trò chơi do doanh nghiệp cung cấp, bao gồm:</w:t>
      </w:r>
    </w:p>
    <w:p>
      <w:pPr>
        <w:jc w:val="both"/>
      </w:pPr>
      <w:r>
        <w:t>a) Cung cấp thông tin về trò chơi đã được phê duyệt nội dung, kịch bản (đối với trò chơi G 1 ) hoặc đã thông báo theo quy định (đối với tr ò chơi G2, G3, G4) trong các chương trình quảng cáo, trên trang thông tin điện tử của doanh nghiệp và trong từng trò chơi bao gồm tên trò chơi, phân loại trò chơi điện tử theo độ tuổi và khuyến cáo về những tác động ngoài mong muốn về th ể chất, tinh thần có thể xảy ra đối với người chơi;</w:t>
      </w:r>
    </w:p>
    <w:p>
      <w:pPr>
        <w:jc w:val="both"/>
      </w:pPr>
      <w:r>
        <w:t>b) Đối với trò chơi G 1 thực hiện đăng ký thông tin cá nhân của người chơi và áp dụng biện pháp hạn chế giờ chơi đối với trẻ em, người chơi dưới 18 tuổi theo hướng dẫn của Bộ Thông tin và Truyền thông;</w:t>
      </w:r>
    </w:p>
    <w:p>
      <w:pPr>
        <w:jc w:val="both"/>
      </w:pPr>
      <w:r>
        <w:t>5. Bảo đảm quyền lợi chính đáng của người chơi theo đúng quy tắc của trò chơi điện tử đã công bố; chịu trách nhiệm về giá cước, chất lượng dịch vụ, an toàn thông tin; giải quyết khiếu nại và các tranh chấp phát sinh giữa người chơi và doanh nghiệp, giữa người chơi với người chơi;</w:t>
      </w:r>
    </w:p>
    <w:p>
      <w:pPr>
        <w:jc w:val="both"/>
      </w:pPr>
      <w:r>
        <w:t>6. Tuân thủ quy định của Bộ Thông tin và Truyền thông về vật phẩm ảo (hình ảnh đồ họa của một đồ vật, một nhân vật theo quy tắc nhất định do nhà sản xuất trò chơi điện tử đó thiết lập) và điểm thưởng (hình thức thưởng tương đương cách tính điểm mà người chơi nhận được trong quá trình tham gia trò chơi điện tử trên mạng);</w:t>
      </w:r>
    </w:p>
    <w:p>
      <w:pPr>
        <w:jc w:val="both"/>
      </w:pPr>
      <w:r>
        <w:t>7. Trường hợp ngừng cung cấp dịch vụ trò chơi điện tử, phải thông báo trên trang thông tin điện t ử cung cấp trò chơi điện tử tối thiểu 90 ngày trước ngày dự kiến ngừng cung cấp dịch vụ; có các giải pháp bảo đảm quyền lợi của người chơi; báo cáo bằng văn b ả n với Bộ Thông tin và Truyền thông về các nội dung này 15 ngày trước ngày chính thức ngừng cung cấp dịch vụ;</w:t>
      </w:r>
    </w:p>
    <w:p>
      <w:pPr>
        <w:jc w:val="both"/>
      </w:pPr>
      <w:r>
        <w:t>8. Triển khai các biện pháp kỹ thuật nghiệp vụ quản lý nội dung hội thoại giữa các người chơi theo quy định của Bộ Thông tin và Truyền thông;</w:t>
      </w:r>
    </w:p>
    <w:p>
      <w:pPr>
        <w:jc w:val="both"/>
      </w:pPr>
      <w:r>
        <w:t>9. Không được quảng cáo trò chơi điện tử chưa được phê duyệt nội dung, kịch bản đối với trò chơi G 1 hoặc chưa thông báo theo quy định đối v ớ i trò chơi G2, G3 và G4 trên các diễn đàn, trang thông tin điện tử của tổ chức, doanh nghiệp, các loại hình báo chí và phương tiện thông tin đại chúng khác;</w:t>
      </w:r>
    </w:p>
    <w:p>
      <w:pPr>
        <w:jc w:val="both"/>
      </w:pPr>
      <w:r>
        <w:t>10. Nộp lệ phí cấp phép và phí thẩm định nội dung, kịch bản trò chơi G 1 ;</w:t>
      </w:r>
    </w:p>
    <w:p>
      <w:pPr>
        <w:jc w:val="both"/>
      </w:pPr>
      <w:r>
        <w:t>11. Thực hiện báo cáo định kỳ, đột xuất theo quy định của Bộ Thông tin và Truyền thông;</w:t>
      </w:r>
    </w:p>
    <w:p>
      <w:pPr>
        <w:jc w:val="both"/>
      </w:pPr>
      <w:r>
        <w:t>12. Chịu sự thanh tra, kiểm tra và xử lý vi phạm của các cơ quan quản lý nhà nước có thẩm quyền.</w:t>
      </w:r>
    </w:p>
    <w:p>
      <w:pPr>
        <w:jc w:val="both"/>
      </w:pPr>
      <w:r>
        <w:rPr>
          <w:b/>
        </w:rPr>
        <w:t>Điều 35. Điều kiện hoạt động của điểm cung cấp dịch vụ trò ch ơ i điện tử công cộng</w:t>
      </w:r>
    </w:p>
    <w:p>
      <w:pPr>
        <w:jc w:val="both"/>
      </w:pPr>
      <w:r>
        <w:t>1. Tổ chức, cá nhân chỉ được thiết lập điểm cung cấp dịch vụ trò chơi điện tử công cộng khi có Giấy chứng nhận đủ điều kiện hoạt động điểm cung cấp dịch vụ trò chơi điện tử công cộng.</w:t>
      </w:r>
    </w:p>
    <w:p>
      <w:pPr>
        <w:jc w:val="both"/>
      </w:pPr>
      <w:r>
        <w:t>2. Tổ chức, cá nhân được cấp Giấy chứng nhận đủ điều kiện hoạt động điểm cung cấp dịch vụ trò chơi điện tử công cộng khi đáp ứng các đi ề u kiện sau đây:</w:t>
      </w:r>
    </w:p>
    <w:p>
      <w:pPr>
        <w:jc w:val="both"/>
      </w:pPr>
      <w:r>
        <w:t>a) Có đăng ký kinh doanh điểm cung cấp dịch vụ trò chơi điện tử công cộng;</w:t>
      </w:r>
    </w:p>
    <w:p>
      <w:pPr>
        <w:jc w:val="both"/>
      </w:pPr>
      <w:r>
        <w:t>b) Địa điểm cung cấp dịch vụ trò chơi điện t ử công cộng cách cổng trường tiểu học, trung học cơ sở, trung học phổ thông từ 200 m trở lên;</w:t>
      </w:r>
    </w:p>
    <w:p>
      <w:pPr>
        <w:jc w:val="both"/>
      </w:pPr>
      <w:r>
        <w:t>c) Có biển hiệu “Điểm cung cấp dịch vụ trò chơi điện tử công cộng” bao gồm tên điểm, địa chỉ, s ố điện thoại liên hệ, số đăng ký kinh doanh;</w:t>
      </w:r>
    </w:p>
    <w:p>
      <w:pPr>
        <w:jc w:val="both"/>
      </w:pPr>
      <w:r>
        <w:t>d) Tổng diện tích các phòng máy của điểm cung cấp dịch vụ trò chơi điện tử công cộng tối thiểu 50 m 2 tại các khu vực đô thị loại đặc biệt, đô thị loại I, loại II, loại III; tối thiểu 40 m 2 tại các đô thị loại IV, loại V; tối thiểu 30 m 2 tại các khu vực khác;</w:t>
      </w:r>
    </w:p>
    <w:p>
      <w:pPr>
        <w:jc w:val="both"/>
      </w:pPr>
      <w:r>
        <w:t>đ) Bảo đảm đủ ánh sáng, độ chiếu sáng đồng đều trong phòng máy;</w:t>
      </w:r>
    </w:p>
    <w:p>
      <w:pPr>
        <w:jc w:val="both"/>
      </w:pPr>
      <w:r>
        <w:t>e) Có thiết bị và nội quy phòng cháy, chữa cháy theo quy định về phòng, chống cháy, nổ của Bộ Công an;</w:t>
      </w:r>
    </w:p>
    <w:p>
      <w:pPr>
        <w:jc w:val="both"/>
      </w:pPr>
      <w:r>
        <w:t>g) Nộp lệ phí cấp Giấy chứng nhận đủ điều kiện hoạt động điểm cung cấp dịch vụ trò chơi điện tử công cộng.</w:t>
      </w:r>
    </w:p>
    <w:p>
      <w:pPr>
        <w:jc w:val="both"/>
      </w:pPr>
      <w:r>
        <w:t>3. Bộ Thông tin và Truyền thông quy định cụ thể quy trình, thủ tục cấp, sửa đổi, bổ sung, gia hạn, thu hồi, cấp lại Giấy chứng nhận đủ điều kiện hoạt động điểm cung cấp dịch vụ trò chơi điện tử công cộng.</w:t>
      </w:r>
    </w:p>
    <w:p>
      <w:pPr>
        <w:jc w:val="both"/>
      </w:pPr>
      <w:r>
        <w:t>4. Ủ y ban nhân dân các tỉnh, thành phố trực thuộc Trung ương căn cứ tình hình thực tế của địa phương giao Sở Thông tin và Truyền thông hoặc Ủy ban nhân dân quận, huyện chủ tr ì việc cấp, sửa đổi, bổ sung, thu hồi, gia hạn, cấp lại Giấy chứng nhận đủ điều kiện hoạt động điểm cung cấp dịch vụ trò chơi điện tử công cộng và chỉ đạo tổ chức thanh tra, kiểm tra, xử lý vi phạm đối với hoạt động của các điểm cung cấp dịch vụ trò chơi điện tử công cộng trên địa bàn.</w:t>
      </w:r>
    </w:p>
    <w:p>
      <w:pPr>
        <w:jc w:val="both"/>
      </w:pPr>
      <w:r>
        <w:t>5. Bộ Tài chính chủ trì, phối hợp với Bộ Thông tin và Truyền thông quy định lệ phí cấp Giấy chứng nhận đủ đi ề u kiện hoạt động đi ể m cung c ấ p dịch vụ trò chơi điện tử công cộng.</w:t>
      </w:r>
    </w:p>
    <w:p>
      <w:pPr>
        <w:jc w:val="both"/>
      </w:pPr>
      <w:r>
        <w:rPr>
          <w:b/>
        </w:rPr>
        <w:t>Điều 36. Quyền và nghĩa vụ của chủ điểm cung cấp dịch vụ trò ch ơ i điện tử công cộng</w:t>
      </w:r>
    </w:p>
    <w:p>
      <w:pPr>
        <w:jc w:val="both"/>
      </w:pPr>
      <w:r>
        <w:t>Chủ đi ể m cung cấp dịch vụ trò chơi điện tử công cộng có quyền và nghĩa vụ sau đây:</w:t>
      </w:r>
    </w:p>
    <w:p>
      <w:pPr>
        <w:jc w:val="both"/>
      </w:pPr>
      <w:r>
        <w:t>1. Được thiết lập hệ thống thiết bị để cung cấp dịch vụ trò chơi điện tử tại địa điểm ghi trên Giấy chứng nhận đủ điều kiện hoạt động điểm cung cấp dịch vụ trò chơi điện tử công cộng đã được cấp;</w:t>
      </w:r>
    </w:p>
    <w:p>
      <w:pPr>
        <w:jc w:val="both"/>
      </w:pPr>
      <w:r>
        <w:t>2. Được cung cấp dịch vụ truy nhập Internet sau khi đã ký h ợ p đồng đại lý Internet với doanh nghiệp cung cấp dịch vụ truy nhập Internet;</w:t>
      </w:r>
    </w:p>
    <w:p>
      <w:pPr>
        <w:jc w:val="both"/>
      </w:pPr>
      <w:r>
        <w:t>3. Có bảng niêm yết công khai nội quy sử dụng dịch vụ trò chơi điện tử ở nơi mọi người dễ nhận biết, bao gồm các điều cấm quy định tại Điều 5 Nghị định này; quyền và nghĩa vụ của người chơi quy định tại Điều 37 Nghị định này;</w:t>
      </w:r>
    </w:p>
    <w:p>
      <w:pPr>
        <w:jc w:val="both"/>
      </w:pPr>
      <w:r>
        <w:t>4. Có bảng niêm yết danh sách cập nhật các trò chơi G 1 đã được phê duyệt nội dung, kịch bản tại điểm cung cấp dịch vụ kèm theo phân loại trò chơi theo độ tuổi (thông tin được cập nhật từ trang thông tin điện tử của Bộ Thông tin và Truyền thông www.mic.gov.vn);</w:t>
      </w:r>
    </w:p>
    <w:p>
      <w:pPr>
        <w:jc w:val="both"/>
      </w:pPr>
      <w:r>
        <w:t>5. Không được tổ chức hoặc cho phép người sử dụng Internet sử dụng các tính năng của máy tính tại địa điểm kinh doanh của mình để thực hiện các hành vi bị cấm quy định tại Điều 5 Nghị định này;</w:t>
      </w:r>
    </w:p>
    <w:p>
      <w:pPr>
        <w:jc w:val="both"/>
      </w:pPr>
      <w:r>
        <w:t>6. Được yêu cầu doanh nghiệp ký hợp đồng đại lý Internet với mình hướng dẫn, cung cấp thông tin về dịch vụ truy nhập Internet và chịu sự kiểm tra, giám sát của doanh nghiệp đó;</w:t>
      </w:r>
    </w:p>
    <w:p>
      <w:pPr>
        <w:jc w:val="both"/>
      </w:pPr>
      <w:r>
        <w:t>7. Tham gia các chương trình đào tạo, tập huấn về Internet, trò chơi điện tử do các cơ quan quản lý nhà nước và doanh nghiệp tổ chức trên địa bàn;</w:t>
      </w:r>
    </w:p>
    <w:p>
      <w:pPr>
        <w:jc w:val="both"/>
      </w:pPr>
      <w:r>
        <w:t>8. Không được hoạt động từ 22 giờ đêm đến 8 giờ sáng hôm sau;</w:t>
      </w:r>
    </w:p>
    <w:p>
      <w:pPr>
        <w:jc w:val="both"/>
      </w:pPr>
      <w:r>
        <w:t>9. Thực hiện quy định về bảo đảm an toàn thông tin và an ninh thông tin;</w:t>
      </w:r>
    </w:p>
    <w:p>
      <w:pPr>
        <w:jc w:val="both"/>
      </w:pPr>
      <w:r>
        <w:t>10. Chịu sự thanh tra, kiểm tra và xử lý vi phạm của cơ quan quản lý nhà nước có thẩm quyền.</w:t>
      </w:r>
    </w:p>
    <w:p>
      <w:pPr>
        <w:jc w:val="both"/>
      </w:pPr>
      <w:r>
        <w:rPr>
          <w:b/>
        </w:rPr>
        <w:t>Điều 37. Quyền và nghĩa vụ của người chơi</w:t>
      </w:r>
    </w:p>
    <w:p>
      <w:pPr>
        <w:jc w:val="both"/>
      </w:pPr>
      <w:r>
        <w:t>Người chơi có các quyền và nghĩa vụ sau đây:</w:t>
      </w:r>
    </w:p>
    <w:p>
      <w:pPr>
        <w:jc w:val="both"/>
      </w:pPr>
      <w:r>
        <w:t>1. Được chơi các trò chơi điện tử trừ các trò chơi điện tử bị cấm theo quy định của pháp luật;</w:t>
      </w:r>
    </w:p>
    <w:p>
      <w:pPr>
        <w:jc w:val="both"/>
      </w:pPr>
      <w:r>
        <w:t>2. Quyền và nghĩa vụ của người sử dụng Internet quy định tại Điều 10 Nghị định này;</w:t>
      </w:r>
    </w:p>
    <w:p>
      <w:pPr>
        <w:jc w:val="both"/>
      </w:pPr>
      <w:r>
        <w:t>3. Lựa chọn trò chơi điện tử phù h ợ p với độ tuổi của mình;</w:t>
      </w:r>
    </w:p>
    <w:p>
      <w:pPr>
        <w:jc w:val="both"/>
      </w:pPr>
      <w:r>
        <w:t>4. Không được lợi dụng trò chơi điện tử để thực hiện hành vi vi phạm pháp luật;</w:t>
      </w:r>
    </w:p>
    <w:p>
      <w:pPr>
        <w:jc w:val="both"/>
      </w:pPr>
      <w:r>
        <w:t>5. Thực hiện việc đăng ký thông tin cá nhân theo yêu cầu của Bộ Thông tin và Truyền thông;</w:t>
      </w:r>
    </w:p>
    <w:p>
      <w:pPr>
        <w:jc w:val="both"/>
      </w:pPr>
      <w:r>
        <w:t>6. Chấp hành quy định về quản lý giờ chơi, quy định về thời gian hoạt động của điểm cung cấp dịch vụ trò chơi điện tử công cộng;</w:t>
      </w:r>
    </w:p>
    <w:p>
      <w:pPr>
        <w:jc w:val="both"/>
      </w:pPr>
      <w:r>
        <w:t>7. Được doanh nghiệp cung cấp dịch vụ trò chơi điện tử bảo đảm quyền lợi theo quy tắc của trò chơi điện tử và quy tắc giải quyết khiếu nại, tranh chấp được công bố trên trang thông tin điện tử cung cấp dịch vụ của doanh nghiệp.</w:t>
      </w:r>
    </w:p>
    <w:p>
      <w:pPr>
        <w:jc w:val="center"/>
      </w:pPr>
      <w:r>
        <w:rPr>
          <w:b/>
        </w:rPr>
        <w:t>Chương V</w:t>
      </w:r>
    </w:p>
    <w:p>
      <w:pPr>
        <w:jc w:val="both"/>
      </w:pPr>
      <w:r>
        <w:t>BẢO ĐẢM AN TOÀN THÔNG TIN VÀ AN NINH THÔNG TIN TRÊN MẠNG</w:t>
      </w:r>
    </w:p>
    <w:p>
      <w:pPr>
        <w:jc w:val="both"/>
      </w:pPr>
      <w:r>
        <w:rPr>
          <w:b/>
        </w:rPr>
        <w:t>Điều 38. Nguyên tắc bảo đảm an toàn thông tin và an ninh thông tin trên mạng</w:t>
      </w:r>
    </w:p>
    <w:p>
      <w:pPr>
        <w:jc w:val="both"/>
      </w:pPr>
      <w:r>
        <w:t>1. Tổ chức, cá nhân tham gia cung cấp và sử dụng dịch vụ Internet và thông tin tr ê n mạng có trách nhiệm bảo đảm an toàn thông tin và an ninh thông tin trong phạm vi hệ thống thông tin của mình; phối hợp với cơ quan quản lý nhà nước có thẩm quyền và tổ chức, cá nhân khác trong việc bảo đảm an toàn thông tin và an ninh thông tin trên mạng.</w:t>
      </w:r>
    </w:p>
    <w:p>
      <w:pPr>
        <w:jc w:val="both"/>
      </w:pPr>
      <w:r>
        <w:t>2. Hoạt động bảo đảm an toàn thông tin và an ninh thông tin trên mạng phải được thực hiện thường xuyên, liên tục và hiệu quả trên cơ sở bảo đảm tuân thủ tiêu chuẩn, quy chuẩn kỹ thuật an toàn thông tin và quy định pháp luật về chất lượng dịch vụ viễn thông, Internet.</w:t>
      </w:r>
    </w:p>
    <w:p>
      <w:pPr>
        <w:jc w:val="both"/>
      </w:pPr>
      <w:r>
        <w:rPr>
          <w:b/>
        </w:rPr>
        <w:t>Điều 39. Trách nhiệm quản lý nhà nước về an toàn thông tin và an n i nh thông tin</w:t>
      </w:r>
    </w:p>
    <w:p>
      <w:pPr>
        <w:jc w:val="both"/>
      </w:pPr>
      <w:r>
        <w:t>1. Bộ Thông tin và Truyền thông có trách nhiệm:</w:t>
      </w:r>
    </w:p>
    <w:p>
      <w:pPr>
        <w:jc w:val="both"/>
      </w:pPr>
      <w:r>
        <w:t>a) Ban hành hoặc tr ì nh cơ quan quản lý nhà nước có thẩm quyền ban hành và tổ chức thực hiện văn bản quy phạm pháp luật, chiến lược, quy hoạch, tiêu chuẩn, quy chuẩn kỹ thuật về an toàn thông tin;</w:t>
      </w:r>
    </w:p>
    <w:p>
      <w:pPr>
        <w:jc w:val="both"/>
      </w:pPr>
      <w:r>
        <w:t>b) Đào tạo, bồi dưỡng, phát triển nguồn nhân lực; nghiên cứu, ứng dụng khoa học và công nghệ trong hoạt động bảo đảm an toàn thông tin;</w:t>
      </w:r>
    </w:p>
    <w:p>
      <w:pPr>
        <w:jc w:val="both"/>
      </w:pPr>
      <w:r>
        <w:t>c) Hợp tác quốc tế về an toàn thông tin;</w:t>
      </w:r>
    </w:p>
    <w:p>
      <w:pPr>
        <w:jc w:val="both"/>
      </w:pPr>
      <w:r>
        <w:t>d) Thanh tra, kiểm tra, giải quyết tranh chấp, khiếu nại, tố cáo và xử lý vi phạm pháp luật trong hoạt động bảo đảm an toàn thông tin;</w:t>
      </w:r>
    </w:p>
    <w:p>
      <w:pPr>
        <w:jc w:val="both"/>
      </w:pPr>
      <w:r>
        <w:t>đ) Chỉ đạo việc phối h ợ p hoạt động của các đơn vị thực hiện nhiệm vụ bảo đảm an toàn thông tin của các Bộ, ngành, địa phương và doanh nghiệp;</w:t>
      </w:r>
    </w:p>
    <w:p>
      <w:pPr>
        <w:jc w:val="both"/>
      </w:pPr>
      <w:r>
        <w:t>e) Chủ trì, phối hợp với Bộ Công an hướng dẫn các doanh nghiệp viễn thông, doanh nghiệp cung cấp dịch vụ Internet, tổ chức, doanh nghiệp cung cấp dịch vụ thông tin công cộng trên mạng b ố trí mặt bằng, c ổ ng kết nối và các biện pháp kỹ thuật cần thiết để thực hiện nhiệm vụ bảo đảm an toàn thông tin và an ninh thông tin;</w:t>
      </w:r>
    </w:p>
    <w:p>
      <w:pPr>
        <w:jc w:val="both"/>
      </w:pPr>
      <w:r>
        <w:t>g) Quy định việc đăng ký, lưu trữ, sử dụng thông tin cá nhân của người đưa thông tin công cộng lên mạng xã hội, người chơi trò chơi G 1 và người sử dụng các dịch vụ khác trên Internet; việc xác thực thông tin cá nhân đó với cơ sở dữ liệu điện tử về chứng minh nhân dân của Bộ Công an.</w:t>
      </w:r>
    </w:p>
    <w:p>
      <w:pPr>
        <w:jc w:val="both"/>
      </w:pPr>
      <w:r>
        <w:t>2. Bộ Công an có trách nhiệm:</w:t>
      </w:r>
    </w:p>
    <w:p>
      <w:pPr>
        <w:jc w:val="both"/>
      </w:pPr>
      <w:r>
        <w:t>a) Ban hành hoặc tr ình cơ quan quản lý nhà nước có thẩm quyền ban hành và tổ chức thực hiện các văn bản quy phạm pháp luật về an ninh thông tin;</w:t>
      </w:r>
    </w:p>
    <w:p>
      <w:pPr>
        <w:jc w:val="both"/>
      </w:pPr>
      <w:r>
        <w:t>b) Đào tạo, bồi dưỡng, phát triển nguồn nhân lực; nghiên cứu, ứng dụng khoa học và công nghệ trong hoạt động bảo đảm an ninh thông tin;</w:t>
      </w:r>
    </w:p>
    <w:p>
      <w:pPr>
        <w:jc w:val="both"/>
      </w:pPr>
      <w:r>
        <w:t>c) Hợp tác quốc tế về an ninh thông tin;</w:t>
      </w:r>
    </w:p>
    <w:p>
      <w:pPr>
        <w:jc w:val="both"/>
      </w:pPr>
      <w:r>
        <w:t>d) Thanh tra, kiểm tra, giải quyết tranh chấp, khiếu nại, tố cáo và xử lý vi phạm pháp luật trong hoạt động bảo đảm an ninh thông tin;</w:t>
      </w:r>
    </w:p>
    <w:p>
      <w:pPr>
        <w:jc w:val="both"/>
      </w:pPr>
      <w:r>
        <w:t>đ) Tổ chức, chỉ đạo, hư ớ ng dẫn thực hiện việc thu thập, phát hiện, điều tra, xử lý thông tin, tài liệu, hành vi liên quan đến hoạt động cung cấp, sử dụng dịch vụ Internet và thông tin trên mạng để xâm phạm an ninh quốc gia, trật tự an toàn xã hội, bí mật nhà nước và các hoạt động tội phạm khác;</w:t>
      </w:r>
    </w:p>
    <w:p>
      <w:pPr>
        <w:jc w:val="both"/>
      </w:pPr>
      <w:r>
        <w:t>e) Tổ chức thực hiện việc xây dựng, khai thác cơ sở dữ liệu điện t ử về chứng minh nhân dân để kết nối với các doanh nghiệp cung cấp dịch vụ trên mạng nhằm xác thực thông tin cá nhân phục vụ cho việc quản lý, cung cấp, sử dụng dịch vụ và thông tin trên mạng.</w:t>
      </w:r>
    </w:p>
    <w:p>
      <w:pPr>
        <w:jc w:val="both"/>
      </w:pPr>
      <w:r>
        <w:t>3. Ban Cơ yếu Chính phủ - Bộ Quốc phòng có trách nhiệm:</w:t>
      </w:r>
    </w:p>
    <w:p>
      <w:pPr>
        <w:jc w:val="both"/>
      </w:pPr>
      <w:r>
        <w:t>a) Chủ tr ì xây dựng và đề xuất ban hành các văn bản quy phạm pháp luật về cơ yếu trong việc bảo đảm an toàn thông tin;</w:t>
      </w:r>
    </w:p>
    <w:p>
      <w:pPr>
        <w:jc w:val="both"/>
      </w:pPr>
      <w:r>
        <w:t>b) Chủ trì thực hiện quản lý hoạt động nghiên cứu, sản xuất, kinh doanh, sử dụng mật mã bảo đảm an toàn thông tin;</w:t>
      </w:r>
    </w:p>
    <w:p>
      <w:pPr>
        <w:jc w:val="both"/>
      </w:pPr>
      <w:r>
        <w:t>c) Tổ chức thực hiện kiểm định, đánh giá và chứng nhận hợp chuẩn, chứng nhận hợp quy các sản phẩm sử dụng mật mã bảo đảm an toàn thông tin.</w:t>
      </w:r>
    </w:p>
    <w:p>
      <w:pPr>
        <w:jc w:val="both"/>
      </w:pPr>
      <w:r>
        <w:t>4. Bộ Giáo dục và Đào tạo có trách nhiệm:</w:t>
      </w:r>
    </w:p>
    <w:p>
      <w:pPr>
        <w:jc w:val="both"/>
      </w:pPr>
      <w:r>
        <w:t>a) Tổ chức tuyên truyền, hướng dẫn pháp luật về Internet cho học sinh, sinh viên; hướng d ẫn, tạo điều kiện, định hướng học sinh, sinh viên sử dụng Internet vào các hoạt động có ích, thiết thực trong học tập, cuộc sống của bản thân và gia đình;</w:t>
      </w:r>
    </w:p>
    <w:p>
      <w:pPr>
        <w:jc w:val="both"/>
      </w:pPr>
      <w:r>
        <w:t>b) Triển khai các biện pháp cảnh báo, giám sát học sinh, sinh viên để tránh khỏi các tác động tiêu cực của nội dung thông tin, ứng dụng có hại trên Internet;</w:t>
      </w:r>
    </w:p>
    <w:p>
      <w:pPr>
        <w:jc w:val="both"/>
      </w:pPr>
      <w:r>
        <w:t>c) Tổ chức đào tạo về an toàn thông tin trong hệ thống các tr ường đại học, cao đẳng thuộc lĩnh vực công nghệ thông tin và truyền thông.</w:t>
      </w:r>
    </w:p>
    <w:p>
      <w:pPr>
        <w:jc w:val="both"/>
      </w:pPr>
      <w:r>
        <w:t>5. Bộ Lao động - Thương binh và Xã hội có trách nhiệm tổ chức thực hiện các biện pháp nhằm bảo vệ trẻ em, thanh thiếu niên tránh khỏi những nội dung thông tin, ứng dụng có hại trên Internet.</w:t>
      </w:r>
    </w:p>
    <w:p>
      <w:pPr>
        <w:jc w:val="both"/>
      </w:pPr>
      <w:r>
        <w:t>6. Các Bộ, cơ quan ngang Bộ, cơ quan thuộc Chính phủ trong phạm vi nhiệm vụ, quyền hạn của mình có tr ách nhiệm phố i h ợ p với Bộ Thông tin và Truyền thông và Bộ Công an thực hiện quản lý nhà nước về an toàn thông tin và an ninh thông tin.</w:t>
      </w:r>
    </w:p>
    <w:p>
      <w:pPr>
        <w:jc w:val="both"/>
      </w:pPr>
      <w:r>
        <w:t>7. Ủ y ban nhân dân các tỉnh, thành phố trực thuộc Trung ương trong phạm vi nhiệm vụ, quyền hạn của mình thực hiện quản lý nhà nước về an toàn thông tin và an ninh thông tin tại địa phương.</w:t>
      </w:r>
    </w:p>
    <w:p>
      <w:pPr>
        <w:jc w:val="both"/>
      </w:pPr>
      <w:r>
        <w:rPr>
          <w:b/>
        </w:rPr>
        <w:t>Điều 40. Quản lý tiêu chuẩn, quy chuẩn kỹ thuật về an toàn thông tin</w:t>
      </w:r>
    </w:p>
    <w:p>
      <w:pPr>
        <w:jc w:val="both"/>
      </w:pPr>
      <w:r>
        <w:t>1. Chứng nhận sự phù hợp của hệ thống thông ti n với quy chuẩn kỹ thuật an toàn thông tin (chứng nhận hợp quy) là việc xác nhận hệ th ố ng thông tin phù hợp với quy chuẩn kỹ thuật về an toàn thông tin do Bộ Thông tin và Truyền thông ban hành, tiêu chuẩn về an toàn thông tin do Bộ Thông tin và Truyền thông quy định bắt buộc áp dụng.</w:t>
      </w:r>
    </w:p>
    <w:p>
      <w:pPr>
        <w:jc w:val="both"/>
      </w:pPr>
      <w:r>
        <w:t>2. Công bố sự phù hợp của hệ thống thông tin với quy chuẩn kỹ thuật về an toàn thông tin (công bố hợp quy) là việc tổ chức, doanh nghiệp công bố về sự phù hợp của hệ th ố ng thông tin với tiêu chu ẩ n, quy chu ẩ n kỹ thuật v ề an toàn thông tin.</w:t>
      </w:r>
    </w:p>
    <w:p>
      <w:pPr>
        <w:jc w:val="both"/>
      </w:pPr>
      <w:r>
        <w:t>3. Tổ chức, doanh nghiệp sở hữu hệ thống thông tin phải thực hiện việc chứng nhận hợp quy và công bố hợp quy theo quy định của Bộ Thông tin và Truyền thông.</w:t>
      </w:r>
    </w:p>
    <w:p>
      <w:pPr>
        <w:jc w:val="both"/>
      </w:pPr>
      <w:r>
        <w:t>4. T ổ chức chứng nhận h ợ p quy về an toàn thông tin là đơn vị sự nghiệp hoạt động dịch vụ kỹ thuật được Bộ Thông tin và Truyền thông thừa nhận hoặc chỉ định để thực hiện công tác chứng nhận h ợ p quy.</w:t>
      </w:r>
    </w:p>
    <w:p>
      <w:pPr>
        <w:jc w:val="both"/>
      </w:pPr>
      <w:r>
        <w:t>5. Bộ Thông tin và Truyền thông quy định cụ thể hoạt động chứng nhận hợp quy, công bố h ợ p quy về an toàn thông tin; ban hành danh mục các hệ thống thông tin bắt buộc phải chứng nhận hợp quy và công bố h ợ p quy; chỉ định, thừa nhận tổ chức chứng nhận hợp quy.</w:t>
      </w:r>
    </w:p>
    <w:p>
      <w:pPr>
        <w:jc w:val="both"/>
      </w:pPr>
      <w:r>
        <w:rPr>
          <w:b/>
        </w:rPr>
        <w:t>Điều 41. Cung cấp dịch v ụ an toàn thông tin</w:t>
      </w:r>
    </w:p>
    <w:p>
      <w:pPr>
        <w:jc w:val="both"/>
      </w:pPr>
      <w:r>
        <w:t>1. Dịch vụ an toàn thông tin là dịch vụ bảo vệ thông tin và hệ thống thông tin cho tổ chức, cá nhân bao gồm dịch vụ tư vấn, kiểm tra, đánh giá, giám sát hệ thống thông tin và các dịch vụ khác có liên quan.</w:t>
      </w:r>
    </w:p>
    <w:p>
      <w:pPr>
        <w:jc w:val="both"/>
      </w:pPr>
      <w:r>
        <w:t>2. Bộ Thông tin và Truyền thông hướng dẫn cụ thể việc cung cấp dịch vụ an toàn th ô ng tin.</w:t>
      </w:r>
    </w:p>
    <w:p>
      <w:pPr>
        <w:jc w:val="both"/>
      </w:pPr>
      <w:r>
        <w:rPr>
          <w:b/>
        </w:rPr>
        <w:t>Điều 42. Phân định cấp độ hệ thống thông tin</w:t>
      </w:r>
    </w:p>
    <w:p>
      <w:pPr>
        <w:jc w:val="both"/>
      </w:pPr>
      <w:r>
        <w:t>1. Phân định cấp độ hệ thống thông tin là việc đánh giá, xác định mức độ quan trọng của hệ thống thông tin đó đối với hoạt động của toàn bộ cơ sở hạ tầng thông tin và truyền thông quốc gia, việc phát triển kinh tế, xã hội và bảo đảm an ninh, quốc phòng của đất nước nhằm đưa ra các giải pháp bảo đảm an toàn thông tin và an ninh thông tin phù hợp.</w:t>
      </w:r>
    </w:p>
    <w:p>
      <w:pPr>
        <w:jc w:val="both"/>
      </w:pPr>
      <w:r>
        <w:t>2. Bộ Thông tin và Truyền thông chủ trì, ph ố i hợp với Bộ Công an và các Bộ, ngành có liên quan xây dựng, ban hành và tổ chức thực hiện quy định về phân định cấp độ hệ thống thông tin, danh mục các hệ thống thông tin quan trọng của quốc gia, yêu cầu bảo đảm an toàn thông tin và an ninh thông tin đối với các hệ thống thông tin quan trọng của quốc gia.</w:t>
      </w:r>
    </w:p>
    <w:p>
      <w:pPr>
        <w:jc w:val="both"/>
      </w:pPr>
      <w:r>
        <w:rPr>
          <w:b/>
        </w:rPr>
        <w:t>Điều 43. Ứng c ứ u sự cố mạng</w:t>
      </w:r>
    </w:p>
    <w:p>
      <w:pPr>
        <w:jc w:val="both"/>
      </w:pPr>
      <w:r>
        <w:t>1. Ứ ng cứu sự cố mạng là hoạt động nhằm xử lý, khắc phục sự cố gây mất an toàn thông tin trên mạng.</w:t>
      </w:r>
    </w:p>
    <w:p>
      <w:pPr>
        <w:jc w:val="both"/>
      </w:pPr>
      <w:r>
        <w:t>2. Ứ ng cứu sự cố mạng được thực hiện theo các nguyên tắc sau đây:</w:t>
      </w:r>
    </w:p>
    <w:p>
      <w:pPr>
        <w:jc w:val="both"/>
      </w:pPr>
      <w:r>
        <w:t>a) Nhanh chóng, chính xác, kịp thời, hiệu quả;</w:t>
      </w:r>
    </w:p>
    <w:p>
      <w:pPr>
        <w:jc w:val="both"/>
      </w:pPr>
      <w:r>
        <w:t>b) Tuân thủ quy định điều phối của Bộ Thông tin và Truyền thông;</w:t>
      </w:r>
    </w:p>
    <w:p>
      <w:pPr>
        <w:jc w:val="both"/>
      </w:pPr>
      <w:r>
        <w:t>c) Phối hợp giữa các tổ chức, doanh nghiệp trong nước, quốc t ế .</w:t>
      </w:r>
    </w:p>
    <w:p>
      <w:pPr>
        <w:jc w:val="both"/>
      </w:pPr>
      <w:r>
        <w:t>3. Các Bộ, cơ quan ngang Bộ, cơ quan thuộc Chính phủ, các doanh nghiệp viễn thông, doanh nghiệp cung cấp dịch vụ Internet, các t ổ chức quản lý, khai thác các hệ thống thông tin quan trọng của quốc gia có trách nhiệm thành l ập hoặc chỉ định bộ phận chuyên trách ứng cứu sự cố mạng (CERT) để chủ động tri ể n khai hoạt động trong phạm vi đơn vị mình và phối hợp với Trung tâm ứng cứu khẩn cấp máy tính Việt Nam (VNCERT).</w:t>
      </w:r>
    </w:p>
    <w:p>
      <w:pPr>
        <w:jc w:val="both"/>
      </w:pPr>
      <w:r>
        <w:t>4. Bộ Thông tin và Truyền thông ban hành và tổ chức thực hiện quy định đi ề u ph ố i ứng cứu sự c ố mạng.</w:t>
      </w:r>
    </w:p>
    <w:p>
      <w:pPr>
        <w:jc w:val="both"/>
      </w:pPr>
      <w:r>
        <w:rPr>
          <w:b/>
        </w:rPr>
        <w:t>Điều 44. Nghĩa vụ của tổ ch ứ c, doanh nghiệp đối với việc bảo đảm an toàn thông tin và an ninh thông tin</w:t>
      </w:r>
    </w:p>
    <w:p>
      <w:pPr>
        <w:jc w:val="both"/>
      </w:pPr>
      <w:r>
        <w:t>Các doanh nghiệp viễn thông, doanh nghiệp cung cấp dịch vụ Internet, tổ chức, doanh nghiệp cung cấp thông tin công cộng trên mạng, doanh nghiệp cung c ấ p dịch v ụ trò chơi điện tử có nghĩa vụ sau đây:</w:t>
      </w:r>
    </w:p>
    <w:p>
      <w:pPr>
        <w:jc w:val="both"/>
      </w:pPr>
      <w:r>
        <w:t>1. Triển khai các hệ thống kỹ thuật, nghiệp vụ bảo đảm an toàn thông tin, an ninh thông tin.</w:t>
      </w:r>
    </w:p>
    <w:p>
      <w:pPr>
        <w:jc w:val="both"/>
      </w:pPr>
      <w:r>
        <w:t>2. Hướng dẫn các đại lý Internet, điểm truy nhập Internet công cộng, điểm cung cấp dịch vụ trò chơi điện tử công cộng của doanh nghiệp thực hiện các biện pháp bảo đảm an toàn thông tin và an ninh thông tin.</w:t>
      </w:r>
    </w:p>
    <w:p>
      <w:pPr>
        <w:jc w:val="both"/>
      </w:pPr>
      <w:r>
        <w:t>3. Bố trí mặt bằng, cổng kết nối và các điều kiện kỹ thuật cần thiết để cơ quan quản lý nhà nước có thẩm quyền thực hiện nhiệm vụ bảo đảm an toàn thông tin và an ninh thông tin theo yêu cầu của Bộ Thông tin và Truyền thông và Bộ Công an.</w:t>
      </w:r>
    </w:p>
    <w:p>
      <w:pPr>
        <w:jc w:val="both"/>
      </w:pPr>
      <w:r>
        <w:t>4. Ban hành và thực hiện quy chế hoạt động nội bộ; quy tr ình vận hành, khai thác, cung cấp và sử dụng dịch vụ và quy chế phối hợp với Bộ Thông tin và Truyền thông và Bộ Công an trong việc bảo đảm an toàn thông tin và an ninh thông tin.</w:t>
      </w:r>
    </w:p>
    <w:p>
      <w:pPr>
        <w:jc w:val="center"/>
      </w:pPr>
      <w:r>
        <w:rPr>
          <w:b/>
        </w:rPr>
        <w:t>Chương VI</w:t>
      </w:r>
    </w:p>
    <w:p>
      <w:pPr>
        <w:jc w:val="both"/>
      </w:pPr>
      <w:r>
        <w:t>ĐIỀU KHOẢN THI HÀNH</w:t>
      </w:r>
    </w:p>
    <w:p>
      <w:pPr>
        <w:jc w:val="both"/>
      </w:pPr>
      <w:r>
        <w:rPr>
          <w:b/>
        </w:rPr>
        <w:t>Điều 45. Hiệu lực thi hành</w:t>
      </w:r>
    </w:p>
    <w:p>
      <w:pPr>
        <w:jc w:val="both"/>
      </w:pPr>
      <w:r>
        <w:t>1. Nghị định này có hiệu lực thi hành kể từ ngày 01 tháng 9 năm 2013.</w:t>
      </w:r>
    </w:p>
    <w:p>
      <w:pPr>
        <w:jc w:val="both"/>
      </w:pPr>
      <w:r>
        <w:t>2. Nghị định số 97/2008/NĐ-CP ngày 28 tháng 8 năm 2008 của Chính phủ về quản lý, cung cấp, sử dụng dịch vụ Internet và thông tin điện tử trên Internet hết hiệu lực thi hành kể từ ngày Nghị định này có hiệu lực thi hành. Bãi bỏ Thông tư liên tịch số 02/2005/TTLT-BCVT-VHTT-CA-KHĐT ngày 14 tháng 7 năm 2005 giữa Bộ Bưu chính, Viễn thông, Bộ Văn hóa - Thông tin, Bộ Công an và Bộ Kế hoạch và Đầu tư v ề quản lý đại lý Internet và Thông tư liên tịch s ố 60/2006/TTLT-BVHTT-BBCVT-BCA ngày 01 tháng 6 năm 2006 giữa Bộ Văn hóa - Thông tin, Bộ Bưu chính, Vi ễ n thông, Bộ Công an về quản lý trò chơi tr ực tuyến (online games).</w:t>
      </w:r>
    </w:p>
    <w:p>
      <w:pPr>
        <w:jc w:val="both"/>
      </w:pPr>
      <w:r>
        <w:rPr>
          <w:b/>
        </w:rPr>
        <w:t>Điều 46. Tổ chức thực hiện</w:t>
      </w:r>
    </w:p>
    <w:p>
      <w:pPr>
        <w:jc w:val="both"/>
      </w:pPr>
      <w:r>
        <w:t>Bộ trưởng Bộ Thông tin và Truyền thông chịu trách nhiệm hướng dẫn, kiểm tra việc thực hiện Nghị định này.</w:t>
      </w:r>
    </w:p>
    <w:p>
      <w:pPr>
        <w:jc w:val="both"/>
      </w:pPr>
      <w:r>
        <w:t>Các Bộ trưởng, Thủ trưởng cơ quan ngang Bộ, Thủ trưởng cơ quan thuộc Chính phủ, Chủ tịch Ủ y ban nhân dân các tỉnh, thành ph ố trực thuộc Trung ương và các t ổ chức, cá nhân có l iên quan chịu tr ách nhiệm thi hành Nghị định này. /.</w:t>
      </w:r>
    </w:p>
    <w:p>
      <w:r>
        <w:rPr>
          <w:i/>
        </w:rPr>
        <w:t>Nguồn: Cơ sở dữ liệu quốc gia về văn bản pháp luật (Bộ Tư pháp). VietSmart Legal, legal.giangpham.asia/van-ban/30673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