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lập, phê duyệt hoặc xác nhận đề án bảo vệ môi trường</w:t>
      </w:r>
    </w:p>
    <w:p>
      <w:pPr>
        <w:jc w:val="both"/>
      </w:pPr>
      <w:r>
        <w:t>và kiểm tra, thanh tra việc thực hiện đề án bảo vệ môi trường</w:t>
      </w:r>
    </w:p>
    <w:p>
      <w:pPr>
        <w:jc w:val="both"/>
      </w:pPr>
      <w:r>
        <w:t>________________</w:t>
      </w:r>
    </w:p>
    <w:p>
      <w:pPr>
        <w:jc w:val="both"/>
      </w:pPr>
      <w:r>
        <w:t>Căn cứ Luật Bảo vệ môi trường ngày 29 tháng 11 năm 2005;</w:t>
      </w:r>
    </w:p>
    <w:p>
      <w:pPr>
        <w:jc w:val="both"/>
      </w:pPr>
      <w:r>
        <w:t>Căn cứ Nghị định số 25/2008/NĐ-CP ngày 04 tháng 3 năm 2008 của Chính phủ quy định chức năng, nhiệm vụ, quyền hạn và cơ cấu tổ chức của Bộ Tài nguyên và Môi trường;</w:t>
      </w:r>
    </w:p>
    <w:p>
      <w:pPr>
        <w:jc w:val="both"/>
      </w:pPr>
      <w:r>
        <w:t>Căn cứ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Bộ Tài nguyên và Môi trường hướng dẫn lập, phê duyệt hoặc xác nhận đề án bảo vệ môi trường và kiểm tra, thanh tra việc thực hiện đề án bảo vệ môi trường như sau:</w:t>
      </w:r>
    </w:p>
    <w:p>
      <w:pPr>
        <w:jc w:val="both"/>
      </w:pPr>
      <w:r>
        <w:t>I. QUY ĐỊNH CHUNG</w:t>
      </w:r>
    </w:p>
    <w:p>
      <w:pPr>
        <w:jc w:val="both"/>
      </w:pPr>
      <w:r>
        <w:t>1. Phạm vi và đối tượng áp dụng</w:t>
      </w:r>
    </w:p>
    <w:p>
      <w:pPr>
        <w:jc w:val="both"/>
      </w:pPr>
      <w:r>
        <w:t>a. Thông tư này hướng dẫn chi tiết việc lập, phê duyệt hoặc xác nhận đề án bảo vệ môi trường; kiểm tra, thanh tra việc thực hiện đề án bảo vệ môi trường và xác nhận hoàn thành các nội dung của đề án bảo vệ môi trường đối với các khu sản xuất, kinh doanh, dịch vụ tập trung và cơ sở sản xuất, kinh doanh, dịch vụ (sau đây gọi chung là cơ sở và khu sản xuất, kinh doanh, dịch vụ) không có quyết định phê duyệt báo cáo đánh giá tác động môi trường hoặc giấy xác nhận bản đăng ký đạt tiêu chuẩn môi trường quy định tại khoản 9 Điều 1 của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 (sau đây gọi tắt là Nghị định số 21/2008/NĐ-CP).</w:t>
      </w:r>
    </w:p>
    <w:p>
      <w:pPr>
        <w:jc w:val="both"/>
      </w:pPr>
      <w:r>
        <w:t>b. Thông tư này áp dụng đối với cơ quan nhà nước; tổ chức, cá nhân trong nước và nước ngoài là chủ cơ sở và khu sản xuất, kinh doanh, dịch vụ (sau đây gọi chung là tổ chức, cá nhân) có hoạt động liên quan đến những nội dung quy định tại điểm a Mục này.</w:t>
      </w:r>
    </w:p>
    <w:p>
      <w:pPr>
        <w:jc w:val="both"/>
      </w:pPr>
      <w:r>
        <w:t>2. Áp dụng tiêu chuẩn, quy chuẩn kỹ thuật về môi trường</w:t>
      </w:r>
    </w:p>
    <w:p>
      <w:pPr>
        <w:jc w:val="both"/>
      </w:pPr>
      <w:r>
        <w:t>Khi lập đề án bảo vệ môi trường, tổ chức, cá nhân phải áp dụng các tiêu chuẩn, quy chuẩn kỹ thuật quốc gia về môi trường (tiêu chuẩn Việt Nam về môi trường bắt buộc áp dụng), quy chuẩn kỹ thuật địa phương về môi trường và các quy định khác trong các điều ước quốc tế mà Việt Nam là thành viên.</w:t>
      </w:r>
    </w:p>
    <w:p>
      <w:pPr>
        <w:jc w:val="both"/>
      </w:pPr>
      <w:r>
        <w:t>II. LẬP, PHÊ DUYỆT VÀ XÁC NHẬN ĐỀ ÁN BẢO VỆ MÔI TRƯỜNG</w:t>
      </w:r>
    </w:p>
    <w:p>
      <w:pPr>
        <w:jc w:val="both"/>
      </w:pPr>
      <w:r>
        <w:t>1. Lập đề án bảo vệ môi trường</w:t>
      </w:r>
    </w:p>
    <w:p>
      <w:pPr>
        <w:jc w:val="both"/>
      </w:pPr>
      <w:r>
        <w:t>Tổ chức, cá nhân thuộc đối tượng quy định tại điểm 1 khoản 9 Điều 1 của Nghị định số 21/2008/NĐ-CP phải lập đề án bảo vệ môi trường cho hoạt động sản xuất, kinh doanh và dịch vụ của mình và trình cơ quan quản lý nhà nước về bảo vệ môi trường quy định tại Thông tư này để được phê duyệt hoặc xác nhận.</w:t>
      </w:r>
    </w:p>
    <w:p>
      <w:pPr>
        <w:jc w:val="both"/>
      </w:pPr>
      <w:r>
        <w:t>Đề án bảo vệ môi trường quy định tại điểm 3, điểm 4 khoản 9 Điều 1 của Nghị định số 21/2008/NĐ-CP được thể hiện theo đúng cấu trúc và yêu cầu về nội dung quy định tại Phụ lục 1 và Phụ lục 2 kèm theo Thông tư này.</w:t>
      </w:r>
    </w:p>
    <w:p>
      <w:pPr>
        <w:jc w:val="both"/>
      </w:pPr>
      <w:r>
        <w:t>Đối với các cơ sở khai thác khoáng sản phải lập dự án cải tạo, phục hồi môi trường theo quy định tại Quyết định số 71/2008/QĐ-TTg ngày 29 tháng 5 năm 2008 của Thủ tướng Chính phủ về ký quỹ cải tạo, phục hồi môi trường đối với hoạt động khai thác khoáng sản.</w:t>
      </w:r>
    </w:p>
    <w:p>
      <w:pPr>
        <w:jc w:val="both"/>
      </w:pPr>
      <w:r>
        <w:t>2. Hồ sơ đề nghị phê duyệt, xác nhận đề án bảo vệ môi trường</w:t>
      </w:r>
    </w:p>
    <w:p>
      <w:pPr>
        <w:jc w:val="both"/>
      </w:pPr>
      <w:r>
        <w:t>2.1. Hồ sơ đề nghị phê duyệt đề án bảo vệ môi trường</w:t>
      </w:r>
    </w:p>
    <w:p>
      <w:pPr>
        <w:jc w:val="both"/>
      </w:pPr>
      <w:r>
        <w:t>Số lượng và mẫu hồ sơ đề nghị phê duyệt đề án bảo vệ môi trường được quy định như sau:</w:t>
      </w:r>
    </w:p>
    <w:p>
      <w:pPr>
        <w:jc w:val="both"/>
      </w:pPr>
      <w:r>
        <w:t>a. Một (01) văn bản của tổ chức, cá nhân đề nghị phê duyệt đề án bảo vệ môi trường theo mẫu quy định tại Phụ lục 3 kèm theo Thông tư này.</w:t>
      </w:r>
    </w:p>
    <w:p>
      <w:pPr>
        <w:jc w:val="both"/>
      </w:pPr>
      <w:r>
        <w:t>b. Bảy (07) bản đề án bảo vệ môi trường được đóng thành quyển theo mẫu trang bìa và phụ bìa quy định tại Phụ lục 4 kèm theo Thông tư này, có chữ ký kèm theo họ tên, chức danh của tổ chức, cá nhân và đóng dấu ở trang phụ bìa.</w:t>
      </w:r>
    </w:p>
    <w:p>
      <w:pPr>
        <w:jc w:val="both"/>
      </w:pPr>
      <w:r>
        <w:t>Trường hợp cơ sở và khu sản xuất, kinh doanh, dịch vụ nằm trên địa bàn từ hai (02) tỉnh, thành phố trực thuộc Trung ương (sau đây gọi chung là tỉnh) trở lên thì bổ sung thêm số lượng đề án bảo vệ môi trường theo số lượng tỉnh bị ảnh hưởng trực tiếp do chất thải để lấy ý kiến theo quy định tại điểm 2 khoản 9 Điều 1 của Nghị định số 21/2008/NĐ-CP</w:t>
      </w:r>
    </w:p>
    <w:p>
      <w:pPr>
        <w:jc w:val="both"/>
      </w:pPr>
      <w:r>
        <w:t>c. Một (01) bản sao của một trong các loại: giấy chứng nhận đăng ký kinh doanh, giấy phép đầu tư, giấy chứng nhận đầu tư; giấy phép khai thác khoáng sản hoặc giấy phép hoạt động khác do cơ quan nhà nước có thẩm quyền cấp.</w:t>
      </w:r>
    </w:p>
    <w:p>
      <w:pPr>
        <w:jc w:val="both"/>
      </w:pPr>
      <w:r>
        <w:t>d. Một (01) bản sao báo cáo kinh tế kỹ thuật hoặc báo cáo nghiên cứu khả thi hoặc dự án đầu tư đã được cơ quan có thẩm quyền phê duyệt (nếu có).</w:t>
      </w:r>
    </w:p>
    <w:p>
      <w:pPr>
        <w:jc w:val="both"/>
      </w:pPr>
      <w:r>
        <w:t>2.2. Hồ sơ đề nghị xác nhận đề án bảo vệ môi trường</w:t>
      </w:r>
    </w:p>
    <w:p>
      <w:pPr>
        <w:jc w:val="both"/>
      </w:pPr>
      <w:r>
        <w:t>Số lượng và mẫu hồ sơ đề nghị xác nhận đề án bảo vệ môi trường được quy định như sau:</w:t>
      </w:r>
    </w:p>
    <w:p>
      <w:pPr>
        <w:jc w:val="both"/>
      </w:pPr>
      <w:r>
        <w:t>a. Một (01) văn bản của tổ chức, cá nhân đề nghị xác nhận đề án bảo vệ môi trường theo mẫu quy định tại Phụ lục 3 kèm theo Thông tư này.</w:t>
      </w:r>
    </w:p>
    <w:p>
      <w:pPr>
        <w:jc w:val="both"/>
      </w:pPr>
      <w:r>
        <w:t>b. Ba (03) bản đề án bảo vệ môi trường được đóng thành quyển theo mẫu trang bìa và phụ bìa quy định tại Phụ lục 4 kèm theo Thông tư này, có chữ ký kèm theo họ tên, chức danh của tổ chức, cá nhân và đóng dấu ở trang phụ bìa.</w:t>
      </w:r>
    </w:p>
    <w:p>
      <w:pPr>
        <w:jc w:val="both"/>
      </w:pPr>
      <w:r>
        <w:t>Trường hợp cơ sở và khu sản xuất, kinh doanh, dịch vụ nằm trên địa bàn từ hai (02) huyện, quận, thị xã, thành phố trực thuộc tỉnh (sau đây gọi chung là huyện) trở lên thì bổ sung thêm số lượng đề án bảo vệ môi trường theo số lượng huyện bị ảnh hưởng trực tiếp do chất thải để lấy ý kiến theo quy định tại điểm 2 khoản 9 Điều 1 của Nghị định số 21/2008/NĐ-CP.</w:t>
      </w:r>
    </w:p>
    <w:p>
      <w:pPr>
        <w:jc w:val="both"/>
      </w:pPr>
      <w:r>
        <w:t>c. Một (01) bản sao của một trong các loại: giấy chứng nhận đăng ký kinh doanh, giấy phép đầu tư, giấy chứng nhận đầu tư; giấy phép khai thác khoáng sản hoặc giấy phép hoạt động khác do cơ quan nhà nước có thẩm quyền cấp.</w:t>
      </w:r>
    </w:p>
    <w:p>
      <w:pPr>
        <w:jc w:val="both"/>
      </w:pPr>
      <w:r>
        <w:t>d. Một (01) bản sao báo cáo kinh tế kỹ thuật hoặc báo cáo nghiên cứu khả thi hoặc dự án đầu tư đã được cơ quan có thẩm quyền phê duyệt (nếu có).</w:t>
      </w:r>
    </w:p>
    <w:p>
      <w:pPr>
        <w:jc w:val="both"/>
      </w:pPr>
      <w:r>
        <w:t>3. Phê duyệt, xác nhận đề án bảo vệ môi trường</w:t>
      </w:r>
    </w:p>
    <w:p>
      <w:pPr>
        <w:jc w:val="both"/>
      </w:pPr>
      <w:r>
        <w:t>3.1. Cơ quan phê duyệt, xác nhận đề án bảo vệ môi trường</w:t>
      </w:r>
    </w:p>
    <w:p>
      <w:pPr>
        <w:jc w:val="both"/>
      </w:pPr>
      <w:r>
        <w:t>a. Cơ quan chuyên môn bảo vệ môi trường cấp tỉnh (Sở Tài nguyên và Môi trường) có trách nhiệm tiếp nhận hồ sơ và phê duyệt đề án bảo vệ môi trường đối với các cơ sở và khu sản xuất, kinh doanh, dịch vụ có tính chất và quy mô tương ứng với đối tượng phải lập báo cáo đánh giá tác động môi trường.</w:t>
      </w:r>
    </w:p>
    <w:p>
      <w:pPr>
        <w:jc w:val="both"/>
      </w:pPr>
      <w:r>
        <w:t>b. Cơ quan chuyên môn về bảo vệ môi trường cấp huyện (Phòng Tài nguyên và Môi trường) có trách nhiệm tiếp nhận hồ sơ và xác nhận đề án bảo vệ môi trường đối với các cơ sở và khu sản xuất, kinh doanh, dịch vụ trên địa bàn trừ các cơ sở và khu sản xuất, kinh doanh, dịch vụ quy định tại tiết a điểm này.</w:t>
      </w:r>
    </w:p>
    <w:p>
      <w:pPr>
        <w:jc w:val="both"/>
      </w:pPr>
      <w:r>
        <w:t>c. Ban Quản lý khu công nghiệp, khu chế xuất và khu kinh tế (sau đây gọi là Ban Quản lý) thành lập theo điều kiện, trình tự và thủ tục quy định tại Nghị định số 29/2008/NĐ-CP ngày 14 tháng 3 năm 2008 của Chính phủ về khu công nghiệp, khu chế xuất và khu kinh tế, có bộ phận chuyên môn về bảo vệ môi trường thành lập theo Nghị định số 81/2007/NĐ-CP ngày 23 tháng 5 năm 2007 của Chính phủ quy định tổ chức, bộ phận chuyên môn về bảo vệ môi trường tại cơ quan nhà nước và doanh nghiệp nhà nước, được phê duyệt hoặc xác nhận đề án bảo vệ môi trường đối với các cơ sở sản xuất, kinh doanh và dịch vụ đang hoạt động trong khu công nghiệp, khu chế xuất và khu kinh tế.</w:t>
      </w:r>
    </w:p>
    <w:p>
      <w:pPr>
        <w:jc w:val="both"/>
      </w:pPr>
      <w:r>
        <w:t>d. Cơ quan chuyên môn về bảo vệ môi trường của Bộ Quốc phòng, Bộ Công an tiếp nhận hồ sơ và phê duyệt, xác nhận đề án bảo vệ môi trường đối với cơ sở và khu sản xuất, kinh doanh, dịch vụ thuộc lĩnh vực quốc phòng, an ninh.</w:t>
      </w:r>
    </w:p>
    <w:p>
      <w:pPr>
        <w:jc w:val="both"/>
      </w:pPr>
      <w:r>
        <w:t>Đối với các cơ sở hoạt động trên địa bàn từ hai (02) tỉnh hoặc hai (02) huyện trở lên, Sở Tài nguyên và Môi trường hoặc Phòng Tài nguyên và Môi trường nơi môi trường chịu tác động tiêu cực lớn nhất từ hoạt động của cơ sở hoặc nơi tập kết chất thải đầu tiên của cơ sở có trách nhiệm tiếp nhận hồ sơ và phê duyệt hoặc xác nhận đề án bảo vệ môi trường. Trường hợp cơ sở tác động tiêu cực như nhau đến môi trường của một số địa phương thì tổ chức, cá nhân được lựa chọn một trong số các địa phương đó để được phê duyệt hoặc xác nhận đề án bảo vệ môi trường.</w:t>
      </w:r>
    </w:p>
    <w:p>
      <w:pPr>
        <w:jc w:val="both"/>
      </w:pPr>
      <w:r>
        <w:t>3.2. Trình tự, thủ tục phê duyệt đề án bảo vệ môi trường</w:t>
      </w:r>
    </w:p>
    <w:p>
      <w:pPr>
        <w:jc w:val="both"/>
      </w:pPr>
      <w:r>
        <w:t>a. Hồ sơ đề nghị phê duyệt đề án bảo vệ môi trường quy định tại điểm 2.1 khoản 2, mục II Thông tư này được nộp tại cơ quan có thẩm quyền phê duyệt đề án bảo vệ môi trường. Trường hợp hồ sơ không hợp lệ hoặc cần bổ sung thì trong thời hạn không quá ba (03) ngày làm việc kể từ ngày nhận hồ sơ, cơ quan phê duyệt phải thông báo bằng văn bản cho tổ chức, cá nhân biết để điều chỉnh hoặc bổ sung hồ sơ.</w:t>
      </w:r>
    </w:p>
    <w:p>
      <w:pPr>
        <w:jc w:val="both"/>
      </w:pPr>
      <w:r>
        <w:t>b. Sau khi nhận được hồ sơ hợp lệ, cơ quan phê duyệt đề án bảo vệ môi trường xem xét và thành lập đoàn kiểm tra thực tế bảo vệ môi trường tại cơ sở và khu sản xuất, kinh doanh, dịch vụ. Thành phần đoàn kiểm tra có sự tham gia của đại diện: Sở Tài nguyên và Môi trường, Ban Quản lý (đối với các cơ sở sản xuất, kinh doanh và dịch vụ trong khu công nghiệp, khu chế xuất và khu kinh tế), Phòng Tài nguyên và Môi trường thuộc Ủy ban nhân dân cấp huyện nơi có cơ sở và khu sản xuất, kinh doanh, dịch vụ đang hoạt động và một số chuyên gia về môi trường. Trường hợp cần thiết mời cơ quan, ban, ngành liên quan của tỉnh tham gia đoàn. Kết quả kiểm tra được lập thành biên bản, có chữ ký của các bên tham gia. Quyết định thành lập đoàn và biên bản kiểm tra được lập theo mẫu quy định tại Phụ lục 5 và Phụ lục 6 kèm theo Thông tư này.</w:t>
      </w:r>
    </w:p>
    <w:p>
      <w:pPr>
        <w:jc w:val="both"/>
      </w:pPr>
      <w:r>
        <w:t>Trong quá trình kiểm tra, nếu xét thấy số liệu phân tích các thông số về môi trường trong chất thải của tổ chức, cá nhân chưa đảm bảo độ tin cậy, cơ quan phê duyệt tiến hành lấy và phân tích mẫu chất thải để kiểm chứng, làm căn cứ quyết định biện pháp xử lý phù hợp với các quy định của pháp luật về bảo vệ môi trường. Kinh phí tổ chức kiểm tra, lấy và phân tích mẫu chất thải để kiểm chứng (nếu có) được thực hiện theo quy định hiện hành.</w:t>
      </w:r>
    </w:p>
    <w:p>
      <w:pPr>
        <w:jc w:val="both"/>
      </w:pPr>
      <w:r>
        <w:t>Kết quả kiểm tra bảo vệ môi trường tại cơ sở và khu sản xuất, kinh doanh, dịch vụ là căn cứ để cơ quan có thẩm quyền phê duyệt đề án bảo vệ môi trường.</w:t>
      </w:r>
    </w:p>
    <w:p>
      <w:pPr>
        <w:jc w:val="both"/>
      </w:pPr>
      <w:r>
        <w:t>Trường hợp đề án bảo vệ môi trường cần bổ sung, hoàn chỉnh, tổ chức, cá nhân phải tiến hành việc chỉnh sửa theo ý kiến kết luận của đoàn kiểm tra. Thời gian hoàn chỉnh đề án bảo vệ môi trường không tính vào thời hạn phê duyệt. Số lượng đề án bảo vệ môi trường sau khi đã hoàn chỉnh được nộp tại cơ quan phê duyệt gồm: ba (03) bản đối với các cơ sở ngoài khu công nghiệp, khu chế xuất và khu kinh tế và bốn (04) bản đối với các cơ sở trong khu công nghiệp, khu chế xuất và khu kinh tế; kèm theo một (01) bản được ghi trên đĩa CD.</w:t>
      </w:r>
    </w:p>
    <w:p>
      <w:pPr>
        <w:jc w:val="both"/>
      </w:pPr>
      <w:r>
        <w:t>c. Thời hạn phê duyệt đề án bảo vệ môi trường của tổ chức, cá nhân tối đa là hai mươi (20) ngày làm việc; trường hợp phải lấy mẫu phân tích kiểm chứng thì thời hạn tối đa không quá hai lăm (25) ngày làm việc.</w:t>
      </w:r>
    </w:p>
    <w:p>
      <w:pPr>
        <w:jc w:val="both"/>
      </w:pPr>
      <w:r>
        <w:t>Trường hợp đề án bảo vệ môi trường phải lấy ý kiến theo quy định tại điểm 2 khoản 9 Điều 1 của Nghị định số 21/2008/NĐ-CP, thì thời hạn phê duyệt được cộng thêm bảy (07) ngày làm việc. Sở Tài nguyên và Môi trường của tỉnh bị ảnh hưởng trực tiếp do chất thải của cơ sở và khu sản xuất, kinh doanh, dịch vụ phải có ý kiến trả lời bằng văn bản trong thời hạn năm (05) ngày làm việc kể từ ngày nhận được văn bản lấy ý kiến của cơ quan phê duyệt. Trường hợp cơ quan được lấy ý kiến không có ý kiến trả lời được xem như đồng ý với đề án bảo vệ môi trường. Văn bản lấy ý kiến và góp ý kiến về đề án bảo vệ môi trường theo mẫu quy định tại Phụ lục 7 và Phụ lục 8 kèm theo Thông tư này.</w:t>
      </w:r>
    </w:p>
    <w:p>
      <w:pPr>
        <w:jc w:val="both"/>
      </w:pPr>
      <w:r>
        <w:t>Trường hợp Sở Tài nguyên và Môi trường của tỉnh được lấy ý kiến cử cán bộ tham gia đoàn kiểm tra thì không phải lấy ý kiến bằng văn bản. Việc phê duyệt đề án bảo vệ môi trường của tổ chức, cá nhân hoạt động trong khu công nghiệp, khu chế xuất và khu kinh tế; của cơ sở thuộc lĩnh vực quốc phòng và an ninh không phải lấy ý kiến của cơ quan chuyên môn về bảo vệ môi trường cấp tỉnh khác liên quan.</w:t>
      </w:r>
    </w:p>
    <w:p>
      <w:pPr>
        <w:jc w:val="both"/>
      </w:pPr>
      <w:r>
        <w:t>d. Thủ trưởng cơ quan phê duyệt đề án bảo vệ môi trường ban hành quyết định phê duyệt đề án bảo vệ môi trường theo mẫu quy định tại Phụ lục 9 kèm theo Thông tư này.</w:t>
      </w:r>
    </w:p>
    <w:p>
      <w:pPr>
        <w:jc w:val="both"/>
      </w:pPr>
      <w:r>
        <w:t>đ. Sau khi đề án bảo vệ môi trường được phê duyệt, cơ quan phê duyệt ký và đóng dấu xác nhận vào mặt sau trang phụ bìa của từng bản đề án bảo vệ môi trường theo mẫu quy định tại mục 10.1 của Phụ lục 10 kèm theo Thông tư này; đồng thời gửi đề án bảo vệ môi trường đã được phê duyệt kèm theo quyết định phê duyệt đề án bảo vệ môi trường cho tổ chức, cá nhân để thực hiện.</w:t>
      </w:r>
    </w:p>
    <w:p>
      <w:pPr>
        <w:jc w:val="both"/>
      </w:pPr>
      <w:r>
        <w:t>Đối với cơ sở trong khu công nghiệp, khu chế xuất và khu kinh tế, cơ quan phê duyệt phải gửi một (01) bản cho Sở Tài nguyên và Môi trường của tỉnh.</w:t>
      </w:r>
    </w:p>
    <w:p>
      <w:pPr>
        <w:jc w:val="both"/>
      </w:pPr>
      <w:r>
        <w:t>3.3. Trình tự, thủ tục xác nhận đề án bảo vệ môi trường</w:t>
      </w:r>
    </w:p>
    <w:p>
      <w:pPr>
        <w:jc w:val="both"/>
      </w:pPr>
      <w:r>
        <w:t>a. Hồ sơ đề nghị xác nhận đề án bảo vệ môi trường quy định tại điểm 2.2, khoản 2, mục II Thông tư này được nộp tại cơ quan có thẩm quyền xác nhận. Trường hợp hồ sơ không hợp lệ hoặc cần bổ sung thì trong thời hạn không quá ba (03) ngày làm việc kể từ ngày nhận hồ sơ, cơ quan xác nhận phải thông báo bằng văn bản cho tổ chức, cá nhân biết để điều chỉnh hoặc bổ sung hồ sơ.</w:t>
      </w:r>
    </w:p>
    <w:p>
      <w:pPr>
        <w:jc w:val="both"/>
      </w:pPr>
      <w:r>
        <w:t>b. Sau khi nhận được hồ sơ hợp lệ, cơ quan xác nhận tổ chức kiểm tra thực tế, có sự tham gia của: Phòng Tài nguyên và Môi trường, Ban Quản lý (đối với các cơ sở sản xuất, kinh doanh và dịch vụ trong khu công nghiệp, khu chế xuất và khu kinh tế) và một số chuyên gia về môi trường. Trường hợp cần thiết mời cơ quan, ban, ngành liên quan của tỉnh, huyện tham gia đoàn. Kết quả kiểm tra được lập thành biên bản, có chữ ký của các bên tham gia. Biên bản kiểm tra được lập theo mẫu quy định tại Phụ lục 6 kèm theo Thông tư này.</w:t>
      </w:r>
    </w:p>
    <w:p>
      <w:pPr>
        <w:jc w:val="both"/>
      </w:pPr>
      <w:r>
        <w:t>Trong quá trình kiểm tra, nếu xét thấy số liệu phân tích các thông số về môi trường trong chất thải của tổ chức, cá nhân chưa đảm bảo độ tin cậy, cơ quan xác nhận tiến hành lấy và phân tích mẫu chất thải để kiểm chứng, làm căn cứ quyết định biện pháp xử lý phù hợp với các quy định của pháp luật về bảo vệ môi trường. Kinh phí tổ chức kiểm tra, lấy và phân tích mẫu chất thải để kiểm chứng (nếu có) được thực hiện theo quy định hiện hành.</w:t>
      </w:r>
    </w:p>
    <w:p>
      <w:pPr>
        <w:jc w:val="both"/>
      </w:pPr>
      <w:r>
        <w:t>Kết quả kiểm tra bảo vệ môi trường tại cơ sở và khu sản xuất, kinh doanh, dịch vụ là căn cứ để cơ quan có thẩm quyền xác nhận đề án bảo vệ môi trường.</w:t>
      </w:r>
    </w:p>
    <w:p>
      <w:pPr>
        <w:jc w:val="both"/>
      </w:pPr>
      <w:r>
        <w:t>Trường hợp đề án bảo vệ môi trường cần bổ sung, hoàn chỉnh, tổ chức, cá nhân phải tiến hành việc chỉnh sửa theo kết luận của đoàn kiểm tra. Thời gian hoàn chỉnh đề án bảo vệ môi trường không tính vào thời hạn xác nhận. Số lượng đề án bảo vệ môi trường sau khi đã hoàn chỉnh được nộp cho cơ quan xác nhận đề án gồm: ba (03) bản đối với các cơ sở ngoài khu công nghiệp, khu chế xuất và khu kinh tế và bốn (04) bản đối với các cơ sở trong khu công nghiệp, khu chế xuất và khu kinh tế; kèm theo một (01) bản được ghi trên đĩa CD.</w:t>
      </w:r>
    </w:p>
    <w:p>
      <w:pPr>
        <w:jc w:val="both"/>
      </w:pPr>
      <w:r>
        <w:t>c. Thời hạn xác nhận đề án bảo vệ môi trường của tổ chức, cá nhân tối đa là mười lăm (15) ngày làm việc, trường hợp phải lấy mẫu phân tích kiểm chứng thì thời hạn tối đa không quá hai mươi (20) ngày làm việc.</w:t>
      </w:r>
    </w:p>
    <w:p>
      <w:pPr>
        <w:jc w:val="both"/>
      </w:pPr>
      <w:r>
        <w:t>Đối với trường hợp đề án bảo vệ môi trường phải lấy ý kiến theo quy định tại điểm 2 khoản 9 Điều 1 của Nghị định số 21/2008/NĐ-CP, thời hạn xác nhận được cộng thêm năm (05) ngày làm việc. Phòng Tài nguyên và Môi trường của huyện bị ảnh hưởng trực tiếp do chất thải của cơ sở và khu sản xuất, kinh doanh, dịch vụ phải có ý kiến trả lời bằng văn bản trong thời hạn ba (03) ngày làm việc kể từ ngày nhận được văn bản lấy ý kiến của cơ quan xác nhận. Trường hợp cơ quan được lấy ý kiến không có ý kiến trả lời được xem như đồng ý với đề án bảo vệ môi trường. Văn bản lấy ý kiến và góp ý kiến về đề án bảo vệ môi trường theo mẫu quy định tại Phụ lục 7 và Phụ lục 8 kèm theo Thông tư này.</w:t>
      </w:r>
    </w:p>
    <w:p>
      <w:pPr>
        <w:jc w:val="both"/>
      </w:pPr>
      <w:r>
        <w:t>Trường hợp Phòng Tài nguyên và Môi trường của huyện được lấy ý kiến cử cán bộ tham gia đoàn kiểm tra thì không phải lấy ý kiến bằng văn bản. Việc xác nhận đề án bảo vệ môi trường của tổ chức, cá nhân hoạt động trong khu công nghiệp, khu chế xuất và khu kinh tế; cơ sở thuộc lĩnh vực quốc phòng và an ninh không phải lấy ý kiến của cơ quan chuyên môn về bảo vệ môi trường cấp huyện khác liên quan.</w:t>
      </w:r>
    </w:p>
    <w:p>
      <w:pPr>
        <w:jc w:val="both"/>
      </w:pPr>
      <w:r>
        <w:t>d. Thủ trưởng cơ quan xác nhận đề án bảo vệ môi trường cấp Giấy xác nhận đăng ký đề án bảo vệ môi trường theo mẫu quy định tại Phụ lục 11 kèm theo Thông tư này.</w:t>
      </w:r>
    </w:p>
    <w:p>
      <w:pPr>
        <w:jc w:val="both"/>
      </w:pPr>
      <w:r>
        <w:t>đ. Sau khi đề án bảo vệ môi trường được xác nhận, cơ quan xác nhận ký và đóng dấu xác nhận vào mặt sau trang phụ bìa của từng bản đề án bảo vệ môi trường theo mẫu quy định tại mục 10.2 của Phụ lục 10 kèm theo Thông tư này; đồng thời gửi đề án đã được xác nhận kèm theo giấy xác nhận đăng ký đề án bảo vệ môi trường cho tổ chức, cá nhân để thực hiện.</w:t>
      </w:r>
    </w:p>
    <w:p>
      <w:pPr>
        <w:jc w:val="both"/>
      </w:pPr>
      <w:r>
        <w:t>Đối với cơ sở trong khu công nghiệp, khu chế xuất và khu kinh tế, cơ quan xác nhận phải gửi một (01) bản cho Phòng Tài nguyên và Môi trường của huyện.</w:t>
      </w:r>
    </w:p>
    <w:p>
      <w:pPr>
        <w:jc w:val="both"/>
      </w:pPr>
      <w:r>
        <w:t>III. TRÁCH NHIỆM THỰC HIỆN ĐỀ ÁN BẢO VỆ MÔI TRƯỜNG CỦA CHỦ CƠ SỞ VÀ KHU SẢN XUẤT, KINH DOANH, DỊCH VỤ</w:t>
      </w:r>
    </w:p>
    <w:p>
      <w:pPr>
        <w:jc w:val="both"/>
      </w:pPr>
      <w:r>
        <w:t>1. Sau khi đề án bảo vệ môi trường được phê duyệt hoặc xác nhận, tổ chức, cá nhân phải nghiêm túc thực hiện các biện pháp bảo vệ môi trường theo nội dung đề án bảo vệ môi trường và quyết định phê duyệt hoặc văn bản xác nhận của cơ quan nhà nước có thẩm quyền. Thời hạn hoàn thành các công trình xử lý chất thải và bảo vệ môi trường chậm nhất là ngày 31 tháng 12 năm 2009.</w:t>
      </w:r>
    </w:p>
    <w:p>
      <w:pPr>
        <w:jc w:val="both"/>
      </w:pPr>
      <w:r>
        <w:t>Trong thời gian thực hiện các nội dung và yêu cầu của đề án bảo vệ môi trường đã được phê duyệt hoặc xác nhận, tổ chức, cá nhân phải có biện pháp hạn chế nhằm giảm phát thải các chất gây ô nhiễm ra ngoài môi trường. Tổ chức, cá nhân vi phạm các quy định về bảo vệ môi trường sẽ bị xử lý theo quy định của pháp luật; gây ô nhiễm, suy thoái môi trường hoặc làm thiệt hại về kinh tế và môi trường, phải có trách nhiệm khắc phục ô nhiễm, phục hồi môi trường và đền bù thiệt hại theo quy định của pháp luật.</w:t>
      </w:r>
    </w:p>
    <w:p>
      <w:pPr>
        <w:jc w:val="both"/>
      </w:pPr>
      <w:r>
        <w:t>2. Sau khi hoàn thành các biện pháp bảo vệ môi trường theo đề án bảo vệ môi trường đã được phê duyệt hoặc xác nhận, trong thời gian mười lăm (15) ngày làm việc, tổ chức, cá nhân phải có văn bản báo cáo cơ quan phê duyệt hoặc xác nhận về các nội dung đã hoàn thành để được kiểm tra, xác nhận.</w:t>
      </w:r>
    </w:p>
    <w:p>
      <w:pPr>
        <w:jc w:val="both"/>
      </w:pPr>
      <w:r>
        <w:t>Số lượng và mẫu hồ sơ đề nghị xác nhận hoàn thành các nội dung trong đề án bảo vệ môi trường đã được phê duyệt hoặc xác nhận quy định như sau:</w:t>
      </w:r>
    </w:p>
    <w:p>
      <w:pPr>
        <w:jc w:val="both"/>
      </w:pPr>
      <w:r>
        <w:t>a. Một (01) văn bản của tổ chức, cá nhân đề nghị xác nhận hoàn thành đề án bảo vệ môi trường theo mẫu quy định tại Phụ lục 12 kèm theo Thông tư này;</w:t>
      </w:r>
    </w:p>
    <w:p>
      <w:pPr>
        <w:jc w:val="both"/>
      </w:pPr>
      <w:r>
        <w:t>b. Ba (03) báo cáo việc hoàn thành các nội dung và yêu cầu của đề án bảo vệ môi trường đã được phê duyệt hoặc xác nhận được lập theo mẫu quy định tại Phụ lục 13 kèm theo Thông tư này.</w:t>
      </w:r>
    </w:p>
    <w:p>
      <w:pPr>
        <w:jc w:val="both"/>
      </w:pPr>
      <w:r>
        <w:t>c. Ba (03) bộ kết quả phân tích mẫu chất thải sau xử lý đạt quy chuẩn kỹ thuật về chất thải do tổ chức, cá nhân thực hiện quan trắc và chịu trách nhiệm trước pháp luật về tính chính xác của kết quả phân tích mẫu chất thải.</w:t>
      </w:r>
    </w:p>
    <w:p>
      <w:pPr>
        <w:jc w:val="both"/>
      </w:pPr>
      <w:r>
        <w:t>Tổ chức đã thiết kế, xây lắp công trình, hạng mục công trình xử lý chất thải và bảo vệ môi trường cho cơ sở và khu sản xuất, kinh doanh, dịch vụ không được thực hiện lấy và phân tích mẫu chất thải sau xử lý đối với công trình hoặc hạng mục công trình đó. Kinh phí lấy và phân tích các thông số môi trường trong chất thải sau xử lý do cơ sở và khu sản xuất, kinh doanh, dịch vụ chi trả.</w:t>
      </w:r>
    </w:p>
    <w:p>
      <w:pPr>
        <w:jc w:val="both"/>
      </w:pPr>
      <w:r>
        <w:t>IV. TRÁCH NHIỆM KIỂM TRA, THANH TRA VÀ XÁC NHẬN HOÀN THÀNH CÁC NỘI DUNG CỦA ĐỀ ÁN BẢO VỆ MÔI TRƯỜNG</w:t>
      </w:r>
    </w:p>
    <w:p>
      <w:pPr>
        <w:jc w:val="both"/>
      </w:pPr>
      <w:r>
        <w:t>1. Kiểm tra, thanh tra việc thực hiện đề án bảo vệ môi trường</w:t>
      </w:r>
    </w:p>
    <w:p>
      <w:pPr>
        <w:jc w:val="both"/>
      </w:pPr>
      <w:r>
        <w:t>a. Sở Tài nguyên và Môi trường có trách nhiệm kiểm tra, thanh tra việc thực hiện bảo vệ môi trường đối với cơ sở và khu sản xuất, kinh doanh, dịch vụ sau khi đã được phê duyệt đề án bảo vệ môi trường</w:t>
      </w:r>
    </w:p>
    <w:p>
      <w:pPr>
        <w:jc w:val="both"/>
      </w:pPr>
      <w:r>
        <w:t>b. Ủy ban nhân dân cấp huyện kiểm tra, thanh tra việc thực hiện bảo vệ môi trường đối với cơ sở và khu sản xuất, kinh doanh, dịch vụ sau khi đã được xác nhận đề án bảo vệ môi trường. Phòng Tài nguyên và Môi trường giúp Ủy ban nhân dân cấp huyện kiểm tra, giám sát việc thực hiện các nội dung của đề án bảo vệ môi trường đã được xác nhận trên địa bàn.</w:t>
      </w:r>
    </w:p>
    <w:p>
      <w:pPr>
        <w:jc w:val="both"/>
      </w:pPr>
      <w:r>
        <w:t>c. Ban Quản lý có trách nhiệm chủ trì, phối hợp với cơ quan chuyên môn về bảo vệ môi trường các cấp kiểm tra, thanh tra việc thực hiện bảo vệ môi trường đối với các cơ sở sản xuất, kinh doanh, dịch vụ đang hoạt động trong khu công nghiệp, khu chế xuất và khu kinh tế sau khi đã được phê duyệt, xác nhận đề án bảo vệ môi trường theo quy định của pháp luật.</w:t>
      </w:r>
    </w:p>
    <w:p>
      <w:pPr>
        <w:jc w:val="both"/>
      </w:pPr>
      <w:r>
        <w:t>d. Cơ quan được Bộ Quốc phòng, Bộ Công an giao nhiệm vụ phê duyệt, xác nhận đề án bảo vệ môi trường có trách nhiệm kiểm tra, thanh tra việc thực hiện bảo vệ môi trường đối với cơ sở và khu sản xuất, kinh doanh, dịch vụ thuộc lĩnh vực quốc phòng, an ninh.</w:t>
      </w:r>
    </w:p>
    <w:p>
      <w:pPr>
        <w:jc w:val="both"/>
      </w:pPr>
      <w:r>
        <w:t>đ. Việc kiểm tra, thanh tra công tác bảo vệ môi trường thực hiện theo quy định của Luật Bảo vệ môi trường và pháp luật về kiểm tra, thanh tra.</w:t>
      </w:r>
    </w:p>
    <w:p>
      <w:pPr>
        <w:jc w:val="both"/>
      </w:pPr>
      <w:r>
        <w:t>2. Cơ quan xác nhận hoàn thành các nội dung của đề án bảo vệ môi trường đã được phê duyệt, xác nhận</w:t>
      </w:r>
    </w:p>
    <w:p>
      <w:pPr>
        <w:jc w:val="both"/>
      </w:pPr>
      <w:r>
        <w:t>Cơ quan phê duyệt, xác nhận đề án bảo vệ môi trường có trách nhiệm xem xét, xác nhận việc hoàn thành các nội dung của đề án bảo vệ môi trường đã được phê duyệt hoặc xác nhận.</w:t>
      </w:r>
    </w:p>
    <w:p>
      <w:pPr>
        <w:jc w:val="both"/>
      </w:pPr>
      <w:r>
        <w:t>3. Trình tự, thủ tục xác nhận việc hoàn thành các biện pháp bảo vệ môi trường theo đề án bảo vệ môi trường đã được phê duyệt, xác nhận</w:t>
      </w:r>
    </w:p>
    <w:p>
      <w:pPr>
        <w:jc w:val="both"/>
      </w:pPr>
      <w:r>
        <w:t>a. Cơ quan phê duyệt, xác nhận đề án bảo vệ môi trường tiếp nhận hồ sơ đề nghị xác nhận hoàn thành các nội dung trong đề án bảo vệ môi trường đã được phê duyệt hoặc xác nhận của tổ chức, cá nhân theo quy định tại khoản 2 mục III Thông tư này. Trường hợp hồ sơ không hợp lệ hoặc cần bổ sung thì trong thời gian không quá năm (05) ngày làm việc kể từ ngày nhận hồ sơ, cơ quan phê duyệt hoặc xác nhận phải hướng dẫn lập lại hoặc bổ sung hồ sơ.</w:t>
      </w:r>
    </w:p>
    <w:p>
      <w:pPr>
        <w:jc w:val="both"/>
      </w:pPr>
      <w:r>
        <w:t>b. Trong thời hạn mười lăm (15) ngày làm việc kể từ ngày nhận được hồ sơ hợp lệ, cơ quan phê duyệt hoặc xác nhận đề án bảo vệ môi trường tổ chức kiểm tra thực tế. Việc kiểm tra thực tế được thực hiện tương tự như đối với việc kiểm tra để phê duyệt hoặc xác nhận đề án bảo vệ môi trường</w:t>
      </w:r>
    </w:p>
    <w:p>
      <w:pPr>
        <w:jc w:val="both"/>
      </w:pPr>
      <w:r>
        <w:t>c. Thủ trưởng cơ quan phê duyệt hoặc xác nhận đề án bảo vệ môi trường có trách nhiệm cấp giấy xác nhận đã hoàn thành các nội dung trong đề án bảo vệ môi trường đã được phê duyệt hoặc xác nhận cho tổ chức, cá nhân.</w:t>
      </w:r>
    </w:p>
    <w:p>
      <w:pPr>
        <w:jc w:val="both"/>
      </w:pPr>
      <w:r>
        <w:t>Giấy xác nhận đã hoàn thành các biện pháp bảo vệ môi trường theo nội dung đề án bảo vệ môi trường đã được phê duyệt hoặc xác nhận được lập theo mẫu quy định tại Phụ lục 14 kèm theo Thông tư này và được gửi cho tổ chức, cá nhân và các cơ quan có liên quan để thực hiện.</w:t>
      </w:r>
    </w:p>
    <w:p>
      <w:pPr>
        <w:jc w:val="both"/>
      </w:pPr>
      <w:r>
        <w:t>V. XỬ LÝ CÁC TỒN TẠI</w:t>
      </w:r>
    </w:p>
    <w:p>
      <w:pPr>
        <w:jc w:val="both"/>
      </w:pPr>
      <w:r>
        <w:t>1. Tổ chức, cá nhân là chủ cơ sở và khu sản xuất, kinh doanh, dịch vụ hoạt động sau ngày 01 tháng 7 năm 2006 đến ngày Thông tư này có hiệu lực chưa thực hiện quy định về lập, thẩm định và phê duyệt báo cáo đánh giá tác động môi trường hoặc xác nhận đăng ký bản cam kết bảo vệ môi trường được thực hiện theo hướng dẫn tại Thông tư này.</w:t>
      </w:r>
    </w:p>
    <w:p>
      <w:pPr>
        <w:jc w:val="both"/>
      </w:pPr>
      <w:r>
        <w:t>2. Tổ chức, cá nhân đang thực hiện đề án bảo vệ môi trường theo hướng dẫn tại Thông tư này được xem là đang khắc phục hành vi vi phạm hành chính: không lập báo cáo đánh giá tác động môi trường hoặc không đăng ký cam kết bảo vệ môi trường theo quy định của pháp luật.</w:t>
      </w:r>
    </w:p>
    <w:p>
      <w:pPr>
        <w:jc w:val="both"/>
      </w:pPr>
      <w:r>
        <w:t>VI. TỔ CHỨC THỰC HIỆN</w:t>
      </w:r>
    </w:p>
    <w:p>
      <w:pPr>
        <w:jc w:val="both"/>
      </w:pPr>
      <w:r>
        <w:t>1. Bộ, cơ quan ngang bộ, cơ quan thuộc Chính phủ và Ủy ban nhân dân các cấp có liên quan tổ chức thực hiện Thông tư này.</w:t>
      </w:r>
    </w:p>
    <w:p>
      <w:pPr>
        <w:jc w:val="both"/>
      </w:pPr>
      <w:r>
        <w:t>2. Sở Tài nguyên và Môi trường chủ trì, phối hợp với Ban Quản lý, Ủy ban nhân dân cấp huyện rà soát và thông báo các cơ sở và khu sản xuất, kinh doanh, dịch vụ đã hoạt động trước ngày Thông tư này có hiệu lực mà không có quyết định phê duyệt báo cáo đánh giá tác động môi trường hoặc xác nhận bản đăng ký đạt tiêu chuẩn môi trường, bản cam kết bảo vệ môi trường để thực hiện.</w:t>
      </w:r>
    </w:p>
    <w:p>
      <w:pPr>
        <w:jc w:val="both"/>
      </w:pPr>
      <w:r>
        <w:t>3. Thông tư này có hiệu lực thi hành sau 15 ngày kể từ ngày đăng Công báo.</w:t>
      </w:r>
    </w:p>
    <w:p>
      <w:pPr>
        <w:jc w:val="both"/>
      </w:pPr>
      <w:r>
        <w:t>4. Trong quá trình triển khai thực hiện, nếu có vướng mắc phát sinh, các Bộ, ngành, Ủy ban nhân dân các tỉnh, thành phố trực thuộc Trung ương, cơ quan chuyên môn về bảo vệ môi trường các cấp và tổ chức, cá nhân có liên quan kịp thời phản ánh về Bộ Tài nguyên và Môi trường để xem xét, giải quyết./.</w:t>
      </w:r>
    </w:p>
    <w:p>
      <w:r>
        <w:rPr>
          <w:i/>
        </w:rPr>
        <w:t>Nguồn: Cơ sở dữ liệu quốc gia về văn bản pháp luật (Bộ Tư pháp). VietSmart Legal, legal.giangpham.asia/van-ban/24967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