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VĂN HÓA, THỂ THAO VÀ DU LỊCH</w:t>
      </w:r>
    </w:p>
    <w:p>
      <w:pPr>
        <w:jc w:val="both"/>
      </w:pPr>
      <w:r>
        <w:t>_____________</w:t>
      </w:r>
    </w:p>
    <w:p>
      <w:pPr>
        <w:jc w:val="both"/>
      </w:pPr>
      <w:r>
        <w:t>CỘNG HÒA XÃ HỘI CHỦ NGHĨA VIỆT NAM</w:t>
      </w:r>
    </w:p>
    <w:p>
      <w:pPr>
        <w:jc w:val="both"/>
      </w:pPr>
      <w:r>
        <w:t>Độc lập - Tự do - Hạnh phúc</w:t>
      </w:r>
    </w:p>
    <w:p>
      <w:pPr>
        <w:jc w:val="both"/>
      </w:pPr>
      <w:r>
        <w:t>________________</w:t>
      </w:r>
    </w:p>
    <w:p>
      <w:pPr>
        <w:jc w:val="both"/>
      </w:pPr>
      <w:r>
        <w:t>Số: 15/2025/TT-BVHTTDL</w:t>
      </w:r>
    </w:p>
    <w:p>
      <w:pPr>
        <w:jc w:val="both"/>
      </w:pPr>
      <w:r>
        <w:t>Hà Nội, ngày 25 tháng 11 năm 2025</w:t>
      </w:r>
    </w:p>
    <w:p>
      <w:pPr>
        <w:jc w:val="center"/>
      </w:pPr>
      <w:r>
        <w:rPr>
          <w:b/>
        </w:rPr>
        <w:t>THÔNG TƯ</w:t>
      </w:r>
    </w:p>
    <w:p>
      <w:pPr>
        <w:jc w:val="both"/>
      </w:pPr>
      <w:r>
        <w:t>Sửa đổi, bổ sung một số điều của các Thông tư quy định mã số,</w:t>
      </w:r>
    </w:p>
    <w:p>
      <w:pPr>
        <w:jc w:val="both"/>
      </w:pPr>
      <w:r>
        <w:t>tiêu chuẩn chức danh nghề nghiệp và xếp lương viên chức chuyên ngành</w:t>
      </w:r>
    </w:p>
    <w:p>
      <w:pPr>
        <w:jc w:val="both"/>
      </w:pPr>
      <w:r>
        <w:t>di sản văn hóa, thư viện, văn hóa cơ sở, thể dục thể thao, mỹ thuật,</w:t>
      </w:r>
    </w:p>
    <w:p>
      <w:pPr>
        <w:jc w:val="both"/>
      </w:pPr>
      <w:r>
        <w:t>nghệ thuật biểu diễn, điện ảnh và tuyên truyền viên văn hóa</w:t>
      </w:r>
    </w:p>
    <w:p>
      <w:pPr>
        <w:jc w:val="both"/>
      </w:pPr>
      <w:r>
        <w:t>__________________</w:t>
      </w:r>
    </w:p>
    <w:p>
      <w:pPr>
        <w:jc w:val="both"/>
      </w:pPr>
      <w:r>
        <w:t>Căn cứ Luật Viên chức ngày 15 tháng 11 năm 2010;</w:t>
      </w:r>
    </w:p>
    <w:p>
      <w:pPr>
        <w:jc w:val="both"/>
      </w:pPr>
      <w:r>
        <w:t>Căn cứ Luật sửa đổi, bổ sung một số điều của Luật Cán bộ, công chức và Luật Viên chức ngày 25 tháng 11 năm 2019;</w:t>
      </w:r>
    </w:p>
    <w:p>
      <w:pPr>
        <w:jc w:val="both"/>
      </w:pPr>
      <w:r>
        <w:t>Căn cứ Nghị định số 204/2004/NĐ-CP ngày 14 tháng 12 năm 2004 của Chính phủ về chế độ tiền lương đối với cán bộ, công chức, viên chức và lực lượng vũ trang và Nghị định số 17/2013/NĐ-CP ngày 19 tháng 02 năm 2013 của Chính phủ sửa đổi, bổ sung một số điều của Nghị định số 204/2004/NĐ-CP ngày 14 tháng 12 năm 2004 của Chính phủ về chế độ tiền lương đối với cán bộ, công chức, viên chức và lực lượng vũ trang;</w:t>
      </w:r>
    </w:p>
    <w:p>
      <w:pPr>
        <w:jc w:val="both"/>
      </w:pPr>
      <w:r>
        <w:t>Căn cứ Nghị định số 43/2025/NĐ-CP ngày 28 tháng 02 năm 2025 của Chính phủ quy định chức năng, nhiệm vụ, quyền hạn và cơ cấu tổ chức của Bộ Văn hoá, Thể thao và Du lịch;</w:t>
      </w:r>
    </w:p>
    <w:p>
      <w:pPr>
        <w:jc w:val="both"/>
      </w:pPr>
      <w:r>
        <w:t>Căn cứ Nghị định số 115/2020/NĐ-CP ngày 25 tháng 9 năm 2020 của Chính phủ quy định về tuyển dụng, sử dụng và quản lý viên chức;</w:t>
      </w:r>
    </w:p>
    <w:p>
      <w:pPr>
        <w:jc w:val="both"/>
      </w:pPr>
      <w:r>
        <w:t>Căn cứ Nghị định số 85/2023/NĐ-CP ngày 07 tháng 12 năm 2023 của Chính phủ sửa đổi, bổ sung một số điều của Nghị định số 115/2020/NĐ-CP ngày 25 tháng 9 năm 2020 về tuyển dụng, sử dụng và quản lý viên chức;</w:t>
      </w:r>
    </w:p>
    <w:p>
      <w:pPr>
        <w:jc w:val="both"/>
      </w:pPr>
      <w:r>
        <w:t>Theo đề nghị của Vụ trưởng Vụ Tổ chức cán bộ;</w:t>
      </w:r>
    </w:p>
    <w:p>
      <w:pPr>
        <w:jc w:val="both"/>
      </w:pPr>
      <w:r>
        <w:t>Bộ trưởng Bộ Văn hóa, Thể thao và Du lịch ban hành Thông tư sửa đổi, bổ sung một số điều của các Thông tư quy định mã số, tiêu chuẩn chức danh nghề nghiệp và xếp lương viên chức chuyên ngành di sản văn hóa, thư viện, văn hóa cơ sở, thể dục thể thao, mỹ thuật, nghệ thuật biểu diễn, điện ảnh và tuyên truyền viên văn hóa.</w:t>
      </w:r>
    </w:p>
    <w:p>
      <w:pPr>
        <w:jc w:val="both"/>
      </w:pPr>
      <w:r>
        <w:rPr>
          <w:b/>
        </w:rPr>
        <w:t>Điều 1. Sửa đổi, bổ sung khoản 2 Điều 9 Thông tư số 16/2021/TT-BVHTTDL ngày 22 tháng 12 năm 2021 của Bộ trưởng Bộ Văn hóa, Thể thao và Du lịch quy định mã số, tiêu chuẩn chức danh nghề nghiệp và xếp lương viên chức chuyên ngành di sản văn hóa</w:t>
      </w:r>
    </w:p>
    <w:p>
      <w:pPr>
        <w:jc w:val="both"/>
      </w:pPr>
      <w:r>
        <w:t>Sửa đổi, bổ sung khoản 2 Điều 9 như sau:</w:t>
      </w:r>
    </w:p>
    <w:p>
      <w:pPr>
        <w:jc w:val="both"/>
      </w:pPr>
      <w:r>
        <w:t>"2. Viên chức sau khi hết thời gian tập sự theo quy định được bổ nhiệm và xếp bậc lương theo chức danh nghề nghiệp như sau:</w:t>
      </w:r>
    </w:p>
    <w:p>
      <w:pPr>
        <w:jc w:val="both"/>
      </w:pPr>
      <w:r>
        <w:t>a) Trường hợp tuyển dụng viên chức có trình độ đào tạo đại học phù hợp với vị trí việc làm tuyển dụng, được bổ nhiệm vào chức danh nghề nghiệp di sản viên hạng III: xếp bậc 1, hệ số lương 2,34, ngạch viên chức loại A1;</w:t>
      </w:r>
    </w:p>
    <w:p>
      <w:pPr>
        <w:jc w:val="both"/>
      </w:pPr>
      <w:r>
        <w:t>b) Trường hợp tuyển dụng viên chức có trình độ đào tạo trung cấp phù hợp với vị trí việc làm tuyển dụng, được bổ nhiệm vào chức danh nghề nghiệp di sản viên hạng IV: xếp bậc 1, hệ số lương 1,86, ngạch viên chức loại B.</w:t>
      </w:r>
    </w:p>
    <w:p>
      <w:pPr>
        <w:jc w:val="both"/>
      </w:pPr>
      <w:r>
        <w:t>c) Trường hợp tuyển dụng viên chức có trình độ đào tạo cao hơn so với yêu cầu về trình độ đào tạo quy định tại điểm a và b khoản này thì mỗi mức trình độ đào tạo cao hơn được cộng thêm 01 bậc lương."</w:t>
      </w:r>
    </w:p>
    <w:p>
      <w:pPr>
        <w:jc w:val="both"/>
      </w:pPr>
      <w:r>
        <w:rPr>
          <w:b/>
        </w:rPr>
        <w:t>Điều 2. Sửa đổi, bổ sung một số điều của Thông tư số 02/2022/TT-BVHTTDL ngày 01 tháng 7 năm 2022 của Bộ trưởng Bộ Văn hóa, Thể thao và Du lịch quy định mã số, tiêu chuẩn chức danh nghề nghiệp và xếp lương viên chức chuyên ngành thư viện</w:t>
      </w:r>
    </w:p>
    <w:p>
      <w:pPr>
        <w:jc w:val="both"/>
      </w:pPr>
      <w:r>
        <w:t>1. Sửa đổi điểm a khoản 2 Điều 4 như sau:</w:t>
      </w:r>
    </w:p>
    <w:p>
      <w:pPr>
        <w:jc w:val="both"/>
      </w:pPr>
      <w:r>
        <w:t>"a) Có bằng tốt nghiệp thạc sĩ trở lên chuyên ngành thông tin - thư viện. Trường hợp tốt nghiệp thạc sĩ trở lên chuyên ngành khác phải có chứng chỉ bồi dưỡng kiến thức, kỹ năng nghề nghiệp chuyên ngành thông tin - thư viện do cơ quan, tổ chức có thẩm quyền cấp hoặc bằng tốt nghiệp trung cấp trở lên chuyên ngành thông tin - thư viện;".</w:t>
      </w:r>
    </w:p>
    <w:p>
      <w:pPr>
        <w:jc w:val="both"/>
      </w:pPr>
      <w:r>
        <w:t>2. Sửa đổi điểm a khoản 2 Điều 5 và điểm a khoản 2 Điều 6 như sau:</w:t>
      </w:r>
    </w:p>
    <w:p>
      <w:pPr>
        <w:jc w:val="both"/>
      </w:pPr>
      <w:r>
        <w:t>"a) Có bằng tốt nghiệp đại học trở lên chuyên ngành thông tin - thư viện. Trường hợp tốt nghiệp đại học trở lên chuyên ngành khác phải có chứng chỉ bồi dưỡng kiến thức, kỹ năng nghề nghiệp chuyên ngành thông tin - thư viện do cơ quan, tổ chức có thẩm quyền cấp hoặc bằng tốt nghiệp trung cấp trở lên chuyên ngành thông tin - thư viện;".</w:t>
      </w:r>
    </w:p>
    <w:p>
      <w:pPr>
        <w:jc w:val="both"/>
      </w:pPr>
      <w:r>
        <w:t>3. Sửa đổi, bổ sung khoản 2 Điều 9 như sau:</w:t>
      </w:r>
    </w:p>
    <w:p>
      <w:pPr>
        <w:jc w:val="both"/>
      </w:pPr>
      <w:r>
        <w:t>"2. Viên chức sau khi hết thời gian tập sự theo quy định được bổ nhiệm và xếp bậc lương theo chức danh nghề nghiệp như sau:</w:t>
      </w:r>
    </w:p>
    <w:p>
      <w:pPr>
        <w:jc w:val="both"/>
      </w:pPr>
      <w:r>
        <w:t>a) Trường hợp tuyển dụng viên chức có trình độ đào tạo đại học phù hợp với vị trí việc làm tuyển dụng, được bổ nhiệm vào chức danh nghề nghiệp thư viện viên hạng III: xếp bậc 1, hệ số lương 2,34, ngạch viên chức loại A1;</w:t>
      </w:r>
    </w:p>
    <w:p>
      <w:pPr>
        <w:jc w:val="both"/>
      </w:pPr>
      <w:r>
        <w:t>b) Trường hợp tuyển dụng viên chức có trình độ đào tạo trung cấp phù hợp với vị trí việc làm tuyển dụng, được bổ nhiệm vào chức danh nghề nghiệp thư viện viên hạng IV: xếp bậc 1, hệ số lương 1,86, ngạch viên chức loại B.</w:t>
      </w:r>
    </w:p>
    <w:p>
      <w:pPr>
        <w:jc w:val="both"/>
      </w:pPr>
      <w:r>
        <w:t>c) Trường hợp tuyển dụng viên chức có trình độ đào tạo cao hơn so với yêu cầu về trình độ đào tạo quy định tại điểm a và b khoản này thì mỗi mức trình độ đào tạo cao hơn được cộng thêm 01 bậc lương."</w:t>
      </w:r>
    </w:p>
    <w:p>
      <w:pPr>
        <w:jc w:val="both"/>
      </w:pPr>
      <w:r>
        <w:rPr>
          <w:b/>
        </w:rPr>
        <w:t>Điều 3. Sửa đổi, bổ sung khoản 2 Điều 11 Thông tư số 03/2022/TT-BVHTTDL ngày 07 tháng 7 năm 2022 của Bộ trưởng Bộ Văn hóa, Thể thao và Du lịch quy định mã số, tiêu chuẩn chức danh nghề nghiệp và xếp lương viên chức chuyên ngành văn hóa cơ sở</w:t>
      </w:r>
    </w:p>
    <w:p>
      <w:pPr>
        <w:jc w:val="both"/>
      </w:pPr>
      <w:r>
        <w:t>Sửa đổi, bổ sung khoản 2 Điều 11 như sau:</w:t>
      </w:r>
    </w:p>
    <w:p>
      <w:pPr>
        <w:jc w:val="both"/>
      </w:pPr>
      <w:r>
        <w:t>"2. Viên chức sau khi hết thời gian tập sự theo quy định được bổ nhiệm và xếp bậc lương theo chức danh nghề nghiệp như sau:</w:t>
      </w:r>
    </w:p>
    <w:p>
      <w:pPr>
        <w:jc w:val="both"/>
      </w:pPr>
      <w:r>
        <w:t>a) Trường hợp tuyển dụng viên chức có trình độ đào tạo đại học phù hợp với vị trí việc làm tuyển dụng, được bổ nhiệm vào chức danh nghề nghiệp phương pháp viên hạng III hoặc hướng dẫn viên văn hóa hạng III: xếp bậc 1, hệ số lương 2,34, ngạch viên chức loại A1;</w:t>
      </w:r>
    </w:p>
    <w:p>
      <w:pPr>
        <w:jc w:val="both"/>
      </w:pPr>
      <w:r>
        <w:t>b) Trường hợp tuyển dụng viên chức có trình độ đào tạo trung cấp phù hợp với vị trí việc làm tuyển dụng, được bổ nhiệm vào chức danh nghề nghiệp phương pháp viên hạng IV hoặc hướng dẫn viên văn hóa hạng IV: xếp bậc 1, hệ số lương 1,86, ngạch viên chức loại B.</w:t>
      </w:r>
    </w:p>
    <w:p>
      <w:pPr>
        <w:jc w:val="both"/>
      </w:pPr>
      <w:r>
        <w:t>c) Trường hợp tuyển dụng viên chức có trình độ đào tạo cao hơn so với yêu cầu về trình độ đào tạo quy định tại điểm a và b khoản này thì mỗi mức trình độ đào tạo cao hơn được cộng thêm 01 bậc lương."</w:t>
      </w:r>
    </w:p>
    <w:p>
      <w:pPr>
        <w:jc w:val="both"/>
      </w:pPr>
      <w:r>
        <w:rPr>
          <w:b/>
        </w:rPr>
        <w:t>Điều 4. Sửa đổi, bổ sung khoản 2 Điều 9 của Thông tư số 07/2022/TT-BVHTTDL ngày 25 tháng 10 năm 2022 của Bộ trưởng Bộ Văn hóa, Thể thao và Du lịch quy định mã số, tiêu chuẩn chức danh nghề nghiệp và xếp lương viên chức chuyên ngành thể dục thể thao</w:t>
      </w:r>
    </w:p>
    <w:p>
      <w:pPr>
        <w:jc w:val="both"/>
      </w:pPr>
      <w:r>
        <w:t>Sửa đổi, bổ sung khoản 2 Điều 9 như sau:</w:t>
      </w:r>
    </w:p>
    <w:p>
      <w:pPr>
        <w:jc w:val="both"/>
      </w:pPr>
      <w:r>
        <w:t>"2. Viên chức sau khi hết thời gian tập sự theo quy định được bổ nhiệm và xếp bậc lương theo chức danh nghề nghiệp như sau:</w:t>
      </w:r>
    </w:p>
    <w:p>
      <w:pPr>
        <w:jc w:val="both"/>
      </w:pPr>
      <w:r>
        <w:t>a) Trường hợp tuyển dụng viên chức có trình độ đào tạo đại học phù hợp với vị trí việc làm tuyển dụng, được bổ nhiệm vào chức danh nghề nghiệp huấn luyện viên (hạng III): xếp bậc 1, hệ số lương 2,34, ngạch viên chức loại A1;</w:t>
      </w:r>
    </w:p>
    <w:p>
      <w:pPr>
        <w:jc w:val="both"/>
      </w:pPr>
      <w:r>
        <w:t>b) Trường hợp tuyển dụng viên chức có trình độ đào tạo trung cấp phù hợp với vị trí việc làm tuyển dụng, được bổ nhiệm vào chức danh nghề nghiệp hướng dẫn viên (hạng IV): xếp bậc 1, hệ số lương 1,86, ngạch viên chức loại B.</w:t>
      </w:r>
    </w:p>
    <w:p>
      <w:pPr>
        <w:jc w:val="both"/>
      </w:pPr>
      <w:r>
        <w:t>c) Trường hợp tuyển dụng viên chức có trình độ đào tạo cao hơn so với yêu cầu về trình độ đào tạo quy định tại điểm a và b khoản này thì mỗi mức trình độ đào tạo cao hơn được cộng thêm 01 bậc lương."</w:t>
      </w:r>
    </w:p>
    <w:p>
      <w:pPr>
        <w:jc w:val="both"/>
      </w:pPr>
      <w:r>
        <w:rPr>
          <w:b/>
        </w:rPr>
        <w:t>Điều 5. Sửa đổi, bổ sung khoản 2 Điều 9 Thông tư số 09/2022/TT-BVHTTDL ngày 28 tháng 10 năm 2022 của Bộ trưởng Bộ Văn hóa, Thể thao và Du lịch quy định mã số, tiêu chuẩn chức danh nghề nghiệp và xếp lương viên chức chuyên ngành mỹ thuật</w:t>
      </w:r>
    </w:p>
    <w:p>
      <w:pPr>
        <w:jc w:val="both"/>
      </w:pPr>
      <w:r>
        <w:t>Sửa đổi, bổ sung khoản 2 Điều 9 như sau:</w:t>
      </w:r>
    </w:p>
    <w:p>
      <w:pPr>
        <w:jc w:val="both"/>
      </w:pPr>
      <w:r>
        <w:t>"2. Viên chức sau khi hết thời gian tập sự theo quy định được bổ nhiệm và xếp bậc lương theo chức danh nghề nghiệp như sau:</w:t>
      </w:r>
    </w:p>
    <w:p>
      <w:pPr>
        <w:jc w:val="both"/>
      </w:pPr>
      <w:r>
        <w:t>a) Trường hợp tuyển dụng viên chức có trình độ đào tạo đại học phù hợp với vị trí việc làm tuyển dụng, được bổ nhiệm vào chức danh nghề nghiệp họa sĩ hạng III: xếp bậc 1, hệ số lương 2,34, ngạch viên chức loại A1;</w:t>
      </w:r>
    </w:p>
    <w:p>
      <w:pPr>
        <w:jc w:val="both"/>
      </w:pPr>
      <w:r>
        <w:t>b) Trường hợp tuyển dụng viên chức có trình độ đào tạo trung cấp phù hợp với vị trí việc làm tuyển dụng, được bổ nhiệm vào chức danh nghề nghiệp họa sĩ hạng IV: xếp bậc 1, hệ số lương 1,86, ngạch viên chức loại B.</w:t>
      </w:r>
    </w:p>
    <w:p>
      <w:pPr>
        <w:jc w:val="both"/>
      </w:pPr>
      <w:r>
        <w:t>c) Trường hợp tuyển dụng viên chức có trình độ đào tạo cao hơn so với yêu cầu về trình độ đào tạo quy định tại điểm a và b khoản này thì mỗi mức trình độ đào tạo cao hơn được cộng thêm 01 bậc lương."</w:t>
      </w:r>
    </w:p>
    <w:p>
      <w:pPr>
        <w:jc w:val="both"/>
      </w:pPr>
      <w:r>
        <w:rPr>
          <w:b/>
        </w:rPr>
        <w:t>Điều 6. Sửa đổi, bổ sung khoản 2 Điều 13 Thông tư số 10/2022/TT-BVHTTDL ngày 28 tháng 10 năm 2022 của Bộ trưởng Bộ Văn hóa, Thể thao và Du lịch quy định mã số, tiêu chuẩn chức danh nghề nghiệp và xếp lương viên chức chuyên ngành nghệ thuật biểu diễn và điện ảnh</w:t>
      </w:r>
    </w:p>
    <w:p>
      <w:pPr>
        <w:jc w:val="both"/>
      </w:pPr>
      <w:r>
        <w:t>Sửa đổi, bổ sung khoản 2 Điều 13 như sau:</w:t>
      </w:r>
    </w:p>
    <w:p>
      <w:pPr>
        <w:jc w:val="both"/>
      </w:pPr>
      <w:r>
        <w:t>"2. Viên chức sau khi hết thời gian tập sự theo quy định được bổ nhiệm và xếp bậc lương theo chức danh nghề nghiệp như sau:</w:t>
      </w:r>
    </w:p>
    <w:p>
      <w:pPr>
        <w:jc w:val="both"/>
      </w:pPr>
      <w:r>
        <w:t>a) Trường hợp tuyển dụng viên chức có trình độ đào tạo đại học phù hợp với vị trí việc làm tuyển dụng, được bổ nhiệm vào chức danh nghề nghiệp đạo diễn nghệ thuật hạng III hoặc diễn viên hạng III: xếp bậc 1, hệ số lương 2,34, ngạch viên chức loại A1;</w:t>
      </w:r>
    </w:p>
    <w:p>
      <w:pPr>
        <w:jc w:val="both"/>
      </w:pPr>
      <w:r>
        <w:t>b) Trường hợp tuyển dụng viên chức có trình độ đào tạo trung cấp phù hợp với vị trí việc làm tuyển dụng, được bổ nhiệm vào chức danh nghề nghiệp đạo diễn nghệ thuật hạng IV hoặc diễn viên hạng IV: xếp bậc 1, hệ số lương 1,86, ngạch viên chức loại B.</w:t>
      </w:r>
    </w:p>
    <w:p>
      <w:pPr>
        <w:jc w:val="both"/>
      </w:pPr>
      <w:r>
        <w:t>c) Trường hợp tuyển dụng viên chức có trình độ đào tạo cao hơn so với yêu cầu về trình độ đào tạo quy định tại điểm a và b khoản này thì mỗi mức trình độ đào tạo cao hơn được cộng thêm 01 bậc lương."</w:t>
      </w:r>
    </w:p>
    <w:p>
      <w:pPr>
        <w:jc w:val="both"/>
      </w:pPr>
      <w:r>
        <w:rPr>
          <w:b/>
        </w:rPr>
        <w:t>Điều 7. Sửa đổi, bổ sung khoản 2 Điều 8 Thông tư số 02/2023/TT-BVHTTDL ngày 21 tháng 02 năm 2023 của Bộ trưởng Bộ Văn hóa, Thể thao và Du lịch quy định mã số, tiêu chuẩn chức danh nghề nghiệp và xếp lương viên chức chuyên ngành tuyên truyền viên văn hóa</w:t>
      </w:r>
    </w:p>
    <w:p>
      <w:pPr>
        <w:jc w:val="both"/>
      </w:pPr>
      <w:r>
        <w:t>Sửa đổi, bổ sung khoản 2 Điều 8 như sau:</w:t>
      </w:r>
    </w:p>
    <w:p>
      <w:pPr>
        <w:jc w:val="both"/>
      </w:pPr>
      <w:r>
        <w:t>"2. Viên chức sau khi hết thời gian tập sự theo quy định được bổ nhiệm và xếp bậc lương theo chức danh nghề nghiệp như sau:</w:t>
      </w:r>
    </w:p>
    <w:p>
      <w:pPr>
        <w:jc w:val="both"/>
      </w:pPr>
      <w:r>
        <w:t>a) Trường hợp tuyển dụng viên chức có trình độ đào tạo đại học phù hợp với vị trí việc làm tuyển dụng, được bổ nhiệm vào chức danh nghề nghiệp tuyên truyền viên văn hóa: xếp bậc 1, hệ số lương 2,34, ngạch viên chức loại A1;</w:t>
      </w:r>
    </w:p>
    <w:p>
      <w:pPr>
        <w:jc w:val="both"/>
      </w:pPr>
      <w:r>
        <w:t>b) Trường hợp tuyển dụng viên chức có trình độ đào tạo trung cấp phù hợp với vị trí việc làm tuyển dụng, được bổ nhiệm vào chức danh nghề nghiệp tuyên truyền viên văn hóa trung cấp: xếp bậc 1, hệ số lương 1,86, ngạch viên chức loại B.</w:t>
      </w:r>
    </w:p>
    <w:p>
      <w:pPr>
        <w:jc w:val="both"/>
      </w:pPr>
      <w:r>
        <w:t>c) Trường hợp tuyển dụng viên chức có trình độ đào tạo cao hơn so với yêu cầu về trình độ đào tạo quy định tại điểm a và b khoản này thì mỗi mức trình độ đào tạo cao hơn được cộng thêm 01 bậc lương."</w:t>
      </w:r>
    </w:p>
    <w:p>
      <w:pPr>
        <w:jc w:val="both"/>
      </w:pPr>
      <w:r>
        <w:rPr>
          <w:b/>
        </w:rPr>
        <w:t>Điều 8. Bãi bỏ một số cụm từ của một số Thông tư của Bộ trưởng Bộ Văn hóa, Thể thao và Du lịch quy định mã số, tiêu chuẩn chức danh nghề nghiệp và xếp lương viên chức chuyên ngành di sản văn hóa, thư viện, văn hóa cơ sở, thể dục thể thao, mỹ thuật, nghệ thuật biểu diễn và điện ảnh, tuyên truyền viên văn hóa</w:t>
      </w:r>
    </w:p>
    <w:p>
      <w:pPr>
        <w:jc w:val="both"/>
      </w:pPr>
      <w:r>
        <w:t>1. Bãi bỏ cụm từ "thi hoặc" tại khoản 4 Điều 4, khoản 4 Điều 5 và khoản 4 Điều 6 Thông tư số 16/2021/TT-BVHTTDL ngày 22 tháng 12 năm 2021 của Bộ trưởng Bộ Văn hóa, Thể thao và Du lịch quy định mã số, tiêu chuẩn chức danh nghề nghiệp và xếp lương viên chức chuyên ngành di sản văn hóa.</w:t>
      </w:r>
    </w:p>
    <w:p>
      <w:pPr>
        <w:jc w:val="both"/>
      </w:pPr>
      <w:r>
        <w:t>2. Bãi bỏ cụm từ "thi hoặc" tại khoản 4 Điều 4, khoản 4 Điều 5, khoản 4 Điều 6 và khoản 2 Điều 11 Thông tư số 02/2022/TT-BVHTTDL ngày 01 tháng 7 năm 2022 của Bộ trưởng Bộ Văn hóa, Thể thao và Du lịch quy định mã số, tiêu chuẩn chức danh nghề nghiệp và xếp lương viên chức chuyên ngành thư viện.</w:t>
      </w:r>
    </w:p>
    <w:p>
      <w:pPr>
        <w:jc w:val="both"/>
      </w:pPr>
      <w:r>
        <w:t>3. Bãi bỏ cụm từ "thi hoặc" tại khoản 4 Điều 4, khoản 4 Điều 5, khoản 4 Điều 7, khoản 4 Điều 8 và khoản 2 Điều 13 Thông tư số 03/2022/TT-BVHTTDL ngày 07 tháng 7 năm 2022 của Bộ trưởng Bộ Văn hóa, Thể thao và Du lịch quy định mã số, tiêu chuẩn chức danh nghề nghiệp và xếp lương viên chức chuyên ngành văn hóa cơ sở.</w:t>
      </w:r>
    </w:p>
    <w:p>
      <w:pPr>
        <w:jc w:val="both"/>
      </w:pPr>
      <w:r>
        <w:t>4. Bãi bỏ cụm từ "thi hoặc" tại khoản 4 Điều 4, khoản 4 Điều 5, khoản 4 Điều 6 và khoản 2 Điều 11 Thông tư số 07/2022/TT-BVHTTDL ngày 25 tháng 10 năm 2022 của Bộ trưởng Bộ Văn hóa, Thể thao và Du lịch quy định mã số, tiêu chuẩn chức danh nghề nghiệp và xếp lương viên chức chuyên ngành thể dục thể thao.</w:t>
      </w:r>
    </w:p>
    <w:p>
      <w:pPr>
        <w:jc w:val="both"/>
      </w:pPr>
      <w:r>
        <w:t>5. Bãi bỏ cụm từ "thi hoặc" tại khoản 4 Điều 4, khoản 4 Điều 5, khoản 4 Điều 6, khoản 2 Điều 11 và Điều 12 Thông tư số 09/2022/TT-BVHTTDL ngày 28 tháng 10 năm 2022 của Bộ trưởng Bộ Văn hóa, Thể thao và Du lịch quy định mã số, tiêu chuẩn chức danh nghề nghiệp và xếp lương viên chức chuyên ngành mỹ thuật.</w:t>
      </w:r>
    </w:p>
    <w:p>
      <w:pPr>
        <w:jc w:val="both"/>
      </w:pPr>
      <w:r>
        <w:t>6. Bãi bỏ cụm từ "thi hoặc" tại khoản 4 Điều 4, khoản 4 Điều 5, khoản 4 Điều 6, khoản 4 Điều 8, khoản 4 Điều 9, khoản 4 Điều 10 và khoản 2 Điều 15 Thông tư số 10/2022/TT-BVHTTDL ngày 28 tháng 10 năm 2022 của Bộ trưởng Bộ Văn hóa, Thể thao và Du lịch quy định mã số, tiêu chuẩn chức danh nghề nghiệp và xếp lương viên chức chuyên ngành nghệ thuật biểu diễn và điện ảnh.</w:t>
      </w:r>
    </w:p>
    <w:p>
      <w:pPr>
        <w:jc w:val="both"/>
      </w:pPr>
      <w:r>
        <w:t>7. Bãi bỏ cụm từ "thi hoặc" tại khoản 4 Điều 4, khoản 4 Điều 5 Thông tư số 02/2023/TT-BVHTTDL ngày 21 tháng 02 năm 2023 của Bộ trưởng Bộ Văn hóa, Thể thao và Du lịch quy định mã số, tiêu chuẩn chức danh nghề nghiệp và xếp lương viên chức chuyên ngành tuyên truyền viên văn hóa.</w:t>
      </w:r>
    </w:p>
    <w:p>
      <w:pPr>
        <w:jc w:val="both"/>
      </w:pPr>
      <w:r>
        <w:rPr>
          <w:b/>
        </w:rPr>
        <w:t>Điều 9. Điều khoản thi hành</w:t>
      </w:r>
    </w:p>
    <w:p>
      <w:pPr>
        <w:jc w:val="both"/>
      </w:pPr>
      <w:r>
        <w:t>1. Thông tư này có hiệu lực từ ngày 15 tháng 01 năm 2026.</w:t>
      </w:r>
    </w:p>
    <w:p>
      <w:pPr>
        <w:jc w:val="both"/>
      </w:pPr>
      <w:r>
        <w:t>2. Trong quá trình thực hiện nếu có vướng mắc, đề nghị cơ quan, đơn vị, cá nhân phản ánh kịp thời về Bộ Văn hóa, Thể thao và Du lịch để nghiên cứu sửa đổi, bổ sung cho phù hợp./.</w:t>
      </w:r>
    </w:p>
    <w:p>
      <w:pPr>
        <w:jc w:val="both"/>
      </w:pPr>
      <w:r>
        <w:t>Nơi nhận:</w:t>
      </w:r>
    </w:p>
    <w:p>
      <w:pPr>
        <w:jc w:val="both"/>
      </w:pPr>
      <w:r>
        <w:t>- Thủ tướng Chính phủ;</w:t>
      </w:r>
    </w:p>
    <w:p>
      <w:pPr>
        <w:jc w:val="both"/>
      </w:pPr>
      <w:r>
        <w:t>- Các Phó Thủ tướng Chính phủ</w:t>
      </w:r>
    </w:p>
    <w:p>
      <w:pPr>
        <w:jc w:val="both"/>
      </w:pPr>
      <w:r>
        <w:t>- Văn phòng Trung ương Đảng;</w:t>
      </w:r>
    </w:p>
    <w:p>
      <w:pPr>
        <w:jc w:val="both"/>
      </w:pPr>
      <w:r>
        <w:t>- Văn phòng Chủ tịch nước;</w:t>
      </w:r>
    </w:p>
    <w:p>
      <w:pPr>
        <w:jc w:val="both"/>
      </w:pPr>
      <w:r>
        <w:t>- Văn phòng Quốc hội;</w:t>
      </w:r>
    </w:p>
    <w:p>
      <w:pPr>
        <w:jc w:val="both"/>
      </w:pPr>
      <w:r>
        <w:t>- Văn phòng Chính phủ;</w:t>
      </w:r>
    </w:p>
    <w:p>
      <w:pPr>
        <w:jc w:val="both"/>
      </w:pPr>
      <w:r>
        <w:t>- Tòa án nhân dân tối cao;</w:t>
      </w:r>
    </w:p>
    <w:p>
      <w:pPr>
        <w:jc w:val="both"/>
      </w:pPr>
      <w:r>
        <w:t>- Viện Kiểm sát nhân dân tối cao;</w:t>
      </w:r>
    </w:p>
    <w:p>
      <w:pPr>
        <w:jc w:val="both"/>
      </w:pPr>
      <w:r>
        <w:t>- HĐND, UBND các tỉnh, thành phố trực thuộc TW;</w:t>
      </w:r>
    </w:p>
    <w:p>
      <w:pPr>
        <w:jc w:val="both"/>
      </w:pPr>
      <w:r>
        <w:t>- Ủy ban TW Mặt trận Tổ quốc Việt Nam;</w:t>
      </w:r>
    </w:p>
    <w:p>
      <w:pPr>
        <w:jc w:val="both"/>
      </w:pPr>
      <w:r>
        <w:t>- Cơ quan Trung ương của các tổ chức chính trị - xã hội;</w:t>
      </w:r>
    </w:p>
    <w:p>
      <w:pPr>
        <w:jc w:val="both"/>
      </w:pPr>
      <w:r>
        <w:t>- Cục KTVB&amp;QLXLVPHC Bộ Tư pháp;</w:t>
      </w:r>
    </w:p>
    <w:p>
      <w:pPr>
        <w:jc w:val="both"/>
      </w:pPr>
      <w:r>
        <w:t>- Bộ trưởng, các Thứ trưởng Bộ VHTTDL</w:t>
      </w:r>
    </w:p>
    <w:p>
      <w:pPr>
        <w:jc w:val="both"/>
      </w:pPr>
      <w:r>
        <w:t>- Các Cục, Vụ, đơn vị thuộc Bộ VHTTDL;</w:t>
      </w:r>
    </w:p>
    <w:p>
      <w:pPr>
        <w:jc w:val="both"/>
      </w:pPr>
      <w:r>
        <w:t>- Các Sở VHTTDL, Sở VHTT, Sở DL;</w:t>
      </w:r>
    </w:p>
    <w:p>
      <w:pPr>
        <w:jc w:val="both"/>
      </w:pPr>
      <w:r>
        <w:t>- Công báo; Cổng TTĐT Chính phủ: Cơ sở dữ liệu quốc gia về pháp luật;</w:t>
      </w:r>
    </w:p>
    <w:p>
      <w:pPr>
        <w:jc w:val="both"/>
      </w:pPr>
      <w:r>
        <w:t>- Cổng TTĐT Bộ VHTTDL;</w:t>
      </w:r>
    </w:p>
    <w:p>
      <w:pPr>
        <w:jc w:val="both"/>
      </w:pPr>
      <w:r>
        <w:t>- Lưu: VT, Vụ TCCB, VTN (300).</w:t>
      </w:r>
    </w:p>
    <w:p>
      <w:pPr>
        <w:jc w:val="both"/>
      </w:pPr>
      <w:r>
        <w:t>BỘ TRƯỞNG</w:t>
      </w:r>
    </w:p>
    <w:p>
      <w:pPr>
        <w:jc w:val="both"/>
      </w:pPr>
      <w:r>
        <w:t>(Đã ký)</w:t>
      </w:r>
    </w:p>
    <w:p>
      <w:pPr>
        <w:jc w:val="both"/>
      </w:pPr>
      <w:r>
        <w:t>Nguyễn Văn Hùng</w:t>
      </w:r>
    </w:p>
    <w:p>
      <w:r>
        <w:rPr>
          <w:i/>
        </w:rPr>
        <w:t>Nguồn: Cơ sở dữ liệu quốc gia về văn bản pháp luật (Bộ Tư pháp). VietSmart Legal, legal.giangpham.asia/van-ban/184187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