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150/2025/NĐ-CP</w:t>
      </w:r>
    </w:p>
    <w:p>
      <w:pPr>
        <w:jc w:val="both"/>
      </w:pPr>
      <w:r>
        <w:t>Hà Nội, ngày 12 tháng 6 năm 2025</w:t>
      </w:r>
    </w:p>
    <w:p>
      <w:pPr>
        <w:jc w:val="center"/>
      </w:pPr>
      <w:r>
        <w:rPr>
          <w:b/>
        </w:rPr>
        <w:t>NGHỊ ĐỊNH</w:t>
      </w:r>
    </w:p>
    <w:p>
      <w:pPr>
        <w:jc w:val="both"/>
      </w:pPr>
      <w:r>
        <w:t>Quy định tổ chức các cơ quan chuyên môn thuộc Uỷ ban nhân dân tỉnh, thành phố trực thuộc trung ương và Uỷ ban nhân dân xã, phường, đặc khu thuộc tỉnh, thành phố trực thuộc trung ương</w:t>
      </w:r>
    </w:p>
    <w:p>
      <w:pPr>
        <w:jc w:val="both"/>
      </w:pPr>
      <w:r>
        <w:t>Căn cứ Luật Tổ chức Chính phủ năm 2025;</w:t>
      </w:r>
    </w:p>
    <w:p>
      <w:pPr>
        <w:jc w:val="both"/>
      </w:pPr>
      <w:r>
        <w:t>Căn cứ Luật Tổ chức chính quyền địa phương năm 2025;</w:t>
      </w:r>
    </w:p>
    <w:p>
      <w:pPr>
        <w:jc w:val="both"/>
      </w:pPr>
      <w:r>
        <w:t>Theo đề nghị của Bộ trưởng Bộ Nội vụ;</w:t>
      </w:r>
    </w:p>
    <w:p>
      <w:pPr>
        <w:jc w:val="both"/>
      </w:pPr>
      <w:r>
        <w:t>Chính phủ ban hành Nghị định quy định tổ chức các cơ quan chuyên môn thuộc Ủy ban nhân dân tỉnh, thành phố trực thuộc trung ương và Ủy ban nhân dân xã, phường, đặc khu thuộc tỉnh, thành phố trực thuộc trung ương.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tỉnh, thành phố trực thuộc trung ương (sau đây gọi chung là cấp tỉnh), Ủy ban nhân dân xã, phường, đặc khu thuộc tỉnh, thành phố trực thuộc trung ương (sau đây gọi chung là cấp xã).</w:t>
      </w:r>
    </w:p>
    <w:p>
      <w:pPr>
        <w:jc w:val="both"/>
      </w:pPr>
      <w:r>
        <w:t>2. Nghị định này áp dụng đối với các cơ quan chuyên môn thuộc Ủy ban nhân dân cấp tỉnh gồm có sở và cơ quan tương đương sở (sau đây gọi chung là sở); cơ quan chuyên môn thuộc Ủy ban nhân dân cấp xã gồm có phòng và cơ quan tương đương phòng (sau đây gọi chung là phòng).</w:t>
      </w:r>
    </w:p>
    <w:p>
      <w:pPr>
        <w:jc w:val="both"/>
      </w:pPr>
      <w:r>
        <w:t>3. Các cơ quan sau đây không thuộc đối tượng áp dụng của Nghị định này:</w:t>
      </w:r>
    </w:p>
    <w:p>
      <w:pPr>
        <w:jc w:val="both"/>
      </w:pPr>
      <w:r>
        <w:t>a) Ban Quản lý các Khu công nghiệp, Khu công nghệ cao, Khu kinh tế và Ban Quản lý có tên gọi khác thuộc Ủy ban nhân dân cấp tỉnh;</w:t>
      </w:r>
    </w:p>
    <w:p>
      <w:pPr>
        <w:jc w:val="both"/>
      </w:pPr>
      <w:r>
        <w:t>b) Văn phòng Đoàn Đại biểu Quốc hội và Hội đồng nhân dân cấp tỉnh; các đơn vị sự nghiệp công lập trực thuộc Ủy ban nhân dân cấp tỉnh; các đơn vị sự nghiệp công lập trực thuộc Ủy ban nhân dân cấp xã và các tổ chức thuộc cơ quan trung ương được tổ chức theo ngành dọc đặt tại địa phương.</w:t>
      </w:r>
    </w:p>
    <w:p>
      <w:pPr>
        <w:jc w:val="both"/>
      </w:pPr>
      <w:r>
        <w:rPr>
          <w:b/>
        </w:rPr>
        <w:t>Điều 2. Nguyên tắc tổ chức</w:t>
      </w:r>
    </w:p>
    <w:p>
      <w:pPr>
        <w:jc w:val="both"/>
      </w:pPr>
      <w:r>
        <w:t>1. Bảo đảm thực hiện đầy đủ chức năng, nhiệm vụ quản lý nhà nước của Ủy ban nhân dân cấp tỉnh, Ủy ban nhân dân cấp xã và sự thống nhất, thông suốt trong quản lý ngành, lĩnh vực từ trung ương đến cấp xã.</w:t>
      </w:r>
    </w:p>
    <w:p>
      <w:pPr>
        <w:jc w:val="both"/>
      </w:pPr>
      <w:r>
        <w:t>2. Bảo đảm tinh gọn, hiệu năng, hiệu lực, hiệu quả, đáp ứng yêu cầu quản trị địa phương chuyên nghiệp, hiện đại, thực hiện hiệu quả ứng dụng công nghệ thông tin và chuyển đổi số trong tổ chức và hoạt động.</w:t>
      </w:r>
    </w:p>
    <w:p>
      <w:pPr>
        <w:jc w:val="both"/>
      </w:pPr>
      <w:r>
        <w:t>3. Phân định rõ thẩm quyền giữa chính quyền địa phương cấp tỉnh và chính quyền địa phương cấp xã; không nhất thiết ở trung ương có bộ, cơ quan ngang bộ thì cấp tỉnh, cấp xã có tổ chức tương ứng.</w:t>
      </w:r>
    </w:p>
    <w:p>
      <w:pPr>
        <w:jc w:val="both"/>
      </w:pPr>
      <w:r>
        <w:t>4. Phù hợp với điều kiện tự nhiên, dân số, tình hình phát triển kinh tế - xã hội của từng địa phương và yêu cầu cải cách hành chính nhà nước.</w:t>
      </w:r>
    </w:p>
    <w:p>
      <w:pPr>
        <w:jc w:val="both"/>
      </w:pPr>
      <w:r>
        <w:t>5. Không chồng chéo với chức năng, nhiệm vụ, quyền hạn của các cơ quan, tổ chức thuộc cơ quan cấp trên đặt tại địa bàn.</w:t>
      </w:r>
    </w:p>
    <w:p>
      <w:pPr>
        <w:jc w:val="center"/>
      </w:pPr>
      <w:r>
        <w:rPr>
          <w:b/>
        </w:rPr>
        <w:t>Chương II</w:t>
      </w:r>
    </w:p>
    <w:p>
      <w:pPr>
        <w:jc w:val="both"/>
      </w:pPr>
      <w:r>
        <w:t>QUY ĐỊNH VỀ CƠ QUAN CHUYÊN MÔN THUỘC ỦY BAN NHÂN DÂN CẤP TỈNH</w:t>
      </w:r>
    </w:p>
    <w:p>
      <w:pPr>
        <w:jc w:val="both"/>
      </w:pPr>
      <w:r>
        <w:rPr>
          <w:b/>
        </w:rPr>
        <w:t>Điều 3. Vị trí và chức năng của sở</w:t>
      </w:r>
    </w:p>
    <w:p>
      <w:pPr>
        <w:jc w:val="both"/>
      </w:pPr>
      <w:r>
        <w:t>Sở là cơ quan chuyên môn thuộc Ủy ban nhân dân cấp tỉnh. Sở có tư cách pháp nhân, có con dấu và tài khoản riêng theo quy định của pháp luật; thực hiện chức năng tham mưu, giúp Ủy ban nhân dân cấp tỉnh quản lý nhà nước về ngành, lĩnh vực ở địa phương theo quy định của pháp luật.</w:t>
      </w:r>
    </w:p>
    <w:p>
      <w:pPr>
        <w:jc w:val="both"/>
      </w:pPr>
      <w:r>
        <w:rPr>
          <w:b/>
        </w:rPr>
        <w:t>Điều 4. Nhiệm vụ và quyền hạn của sở</w:t>
      </w:r>
    </w:p>
    <w:p>
      <w:pPr>
        <w:jc w:val="both"/>
      </w:pPr>
      <w:r>
        <w:t>1. Trình Ủy ban nhân dân cấp tỉnh:</w:t>
      </w:r>
    </w:p>
    <w:p>
      <w:pPr>
        <w:jc w:val="both"/>
      </w:pPr>
      <w:r>
        <w:t>a) Dự thảo nghị quyết của Hội đồng nhân dân cấp tỉnh, dự thảo quyết định của Ủy ban nhân dân cấp tỉnh liên quan đến ngành, lĩnh vực thuộc phạm vi quản lý của sở và các văn bản khác theo phân công của Ủy ban nhân dân cấp tỉnh;</w:t>
      </w:r>
    </w:p>
    <w:p>
      <w:pPr>
        <w:jc w:val="both"/>
      </w:pPr>
      <w:r>
        <w:t>b) Dự thảo kế hoạch phát triển ngành, lĩnh vực; chương trình, biện pháp tổ chức thực hiện các nhiệm vụ về ngành, lĩnh vực trên địa bàn cấp tỉnh trong phạm vi quản lý của sở;</w:t>
      </w:r>
    </w:p>
    <w:p>
      <w:pPr>
        <w:jc w:val="both"/>
      </w:pPr>
      <w:r>
        <w:t>c) Dự thảo quyết định quy định cụ thể chức năng, nhiệm vụ, quyền hạn và cơ cấu tổ chức của sở; dự thảo quyết định quy định chức năng, nhiệm vụ, quyền hạn và cơ cấu tổ chức của chi cục và đơn vị sự nghiệp công lập (trừ trường hợp pháp luật chuyên ngành có quy định khác) thuộc sở (nếu có);</w:t>
      </w:r>
    </w:p>
    <w:p>
      <w:pPr>
        <w:jc w:val="both"/>
      </w:pPr>
      <w:r>
        <w:t>d) Dự thảo quyết định thực hiện xã hội hóa các hoạt động cung ứng dịch vụ sự nghiệp công theo ngành, lĩnh vực thuộc thẩm quyền của Ủy ban nhân dân cấp tỉnh.</w:t>
      </w:r>
    </w:p>
    <w:p>
      <w:pPr>
        <w:jc w:val="both"/>
      </w:pPr>
      <w:r>
        <w:t>2. Trình Chủ tịch Ủy ban nhân dân cấp tỉnh dự thảo các văn bản thuộc thẩm quyền ban hành của Chủ tịch Ủy ban nhân dân cấp tỉnh theo phân công.</w:t>
      </w:r>
    </w:p>
    <w:p>
      <w:pPr>
        <w:jc w:val="both"/>
      </w:pPr>
      <w:r>
        <w:t>3. Tổ chức thực hiện các văn bản quy phạm pháp luật, quy hoạch, kế hoạch sau khi được phê duyệt; thông tin, tuyên truyền, hướng dẫn, phổ biến, giáo dục, theo dõi thi hành pháp luật về các lĩnh vực thuộc phạm vi quản lý nhà nước được giao.</w:t>
      </w:r>
    </w:p>
    <w:p>
      <w:pPr>
        <w:jc w:val="both"/>
      </w:pPr>
      <w:r>
        <w:t>4. Tổ chức thực hiện và chịu trách nhiệm về giám định, đăng ký, cấp giấy phép, văn bằng, chứng chỉ thuộc phạm vi trách nhiệm quản lý của cơ quan chuyên môn cấp tỉnh theo quy định của pháp luật.</w:t>
      </w:r>
    </w:p>
    <w:p>
      <w:pPr>
        <w:jc w:val="both"/>
      </w:pPr>
      <w:r>
        <w:t>5. Quản lý theo quy định của pháp luật đối với các doanh nghiệp, tổ chức kinh tế tập thể, kinh tế tư nhân, các hội và các tổ chức phi chính phủ thuộc phạm vi ngành, lĩnh vực.</w:t>
      </w:r>
    </w:p>
    <w:p>
      <w:pPr>
        <w:jc w:val="both"/>
      </w:pPr>
      <w:r>
        <w:t>6. Quản lý hoạt động của các đơn vị sự nghiệp trong và ngoài công lập thuộc phạm vi ngành, lĩnh vực.</w:t>
      </w:r>
    </w:p>
    <w:p>
      <w:pPr>
        <w:jc w:val="both"/>
      </w:pPr>
      <w:r>
        <w:t>7. Thực hiện hợp tác quốc tế về ngành, lĩnh vực quản lý theo quy định của pháp luật.</w:t>
      </w:r>
    </w:p>
    <w:p>
      <w:pPr>
        <w:jc w:val="both"/>
      </w:pPr>
      <w:r>
        <w:t>8. Hướng dẫn chuyên môn, nghiệp vụ thuộc ngành, lĩnh vực quản lý đối với cơ quan chuyên môn thuộc Ủy ban nhân dân cấp xã.</w:t>
      </w:r>
    </w:p>
    <w:p>
      <w:pPr>
        <w:jc w:val="both"/>
      </w:pPr>
      <w:r>
        <w:t>9. Tổ chức nghiên cứu, ứng dụng tiến bộ khoa học - kỹ thuật và công nghệ, đổi mới sáng tạo và chuyển đổi số; xây dựng hệ thống thông tin, lưu trữ phục vụ công tác quản lý nhà nước và chuyên môn nghiệp vụ.</w:t>
      </w:r>
    </w:p>
    <w:p>
      <w:pPr>
        <w:jc w:val="both"/>
      </w:pPr>
      <w:r>
        <w:t>10. Kiểm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w:t>
      </w:r>
    </w:p>
    <w:p>
      <w:pPr>
        <w:jc w:val="both"/>
      </w:pPr>
      <w:r>
        <w:t>11. Quy định cụ thể chức năng, nhiệm vụ, quyền hạn của văn phòng; phòng chuyên môn, nghiệp vụ, đơn vị sự nghiệp công lập thuộc chi cục thuộc sở (nếu có) phù hợp với chức năng, nhiệm vụ, quyền hạn của sở.</w:t>
      </w:r>
    </w:p>
    <w:p>
      <w:pPr>
        <w:jc w:val="both"/>
      </w:pPr>
      <w:r>
        <w:t>12.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w:t>
      </w:r>
    </w:p>
    <w:p>
      <w:pPr>
        <w:jc w:val="both"/>
      </w:pPr>
      <w:r>
        <w:t>13. Quản lý và chịu trách nhiệm về tài chính, tài sản được giao theo quy định của pháp luật.</w:t>
      </w:r>
    </w:p>
    <w:p>
      <w:pPr>
        <w:jc w:val="both"/>
      </w:pPr>
      <w:r>
        <w:t>14. Thực hiện công tác thông tin, báo cáo định kỳ và đột xuất về tình hình thực hiện nhiệm vụ được giao với Ủy ban nhân dân cấp tỉnh, các bộ, cơ quan ngang bộ.</w:t>
      </w:r>
    </w:p>
    <w:p>
      <w:pPr>
        <w:jc w:val="both"/>
      </w:pPr>
      <w:r>
        <w:t>15. Thực hiện nhiệm vụ, quyền hạn khác theo phân cấp, ủy quyền, phân định thẩm quyền của cơ quan có thẩm quyền theo quy định của pháp luật.</w:t>
      </w:r>
    </w:p>
    <w:p>
      <w:pPr>
        <w:jc w:val="both"/>
      </w:pPr>
      <w:r>
        <w:t>16. Riêng đối với Thanh tra tỉnh, thực hiện nhiệm vụ, quyền hạn theo quy định của pháp luật về thanh tra.</w:t>
      </w:r>
    </w:p>
    <w:p>
      <w:pPr>
        <w:jc w:val="both"/>
      </w:pPr>
      <w:r>
        <w:rPr>
          <w:b/>
        </w:rPr>
        <w:t>Điều 5. Cơ cấu tổ chức của sở và tiêu chí thành lập các tổ chức của sở</w:t>
      </w:r>
    </w:p>
    <w:p>
      <w:pPr>
        <w:jc w:val="both"/>
      </w:pPr>
      <w:r>
        <w:t>1. Cơ cấu tổ chức của sở, gồm:</w:t>
      </w:r>
    </w:p>
    <w:p>
      <w:pPr>
        <w:jc w:val="both"/>
      </w:pPr>
      <w:r>
        <w:t>a) Phòng chuyên môn, nghiệp vụ;</w:t>
      </w:r>
    </w:p>
    <w:p>
      <w:pPr>
        <w:jc w:val="both"/>
      </w:pPr>
      <w:r>
        <w:t>b) Văn phòng (nếu có);</w:t>
      </w:r>
    </w:p>
    <w:p>
      <w:pPr>
        <w:jc w:val="both"/>
      </w:pPr>
      <w:r>
        <w:t>c) Chi cục và tổ chức tương đương (nếu có);</w:t>
      </w:r>
    </w:p>
    <w:p>
      <w:pPr>
        <w:jc w:val="both"/>
      </w:pPr>
      <w:r>
        <w:t>d) Đơn vị sự nghiệp công lập (nếu có).</w:t>
      </w:r>
    </w:p>
    <w:p>
      <w:pPr>
        <w:jc w:val="both"/>
      </w:pPr>
      <w:r>
        <w:t>2. Tiêu chí thành lập phòng chuyên môn, nghiệp vụ thuộc sở</w:t>
      </w:r>
    </w:p>
    <w:p>
      <w:pPr>
        <w:jc w:val="both"/>
      </w:pPr>
      <w:r>
        <w:t>a) Có chức năng, nhiệm vụ tham mưu về quản lý nhà nước đối với ngành, lĩnh vực thuộc chức năng, nhiệm vụ của sở;</w:t>
      </w:r>
    </w:p>
    <w:p>
      <w:pPr>
        <w:jc w:val="both"/>
      </w:pPr>
      <w:r>
        <w:t>b) Khối lượng công việc yêu cầu phải bố trí tối thiểu 07 biên chế công chức.</w:t>
      </w:r>
    </w:p>
    <w:p>
      <w:pPr>
        <w:jc w:val="both"/>
      </w:pPr>
      <w:r>
        <w:t>3. Tiêu chí thành lập Văn phòng thuộc sở được áp dụng theo quy định tại điểm b khoản 2 Điều này. Trường hợp không thành lập Văn phòng thuộc sở thì giao một phòng chuyên môn, nghiệp vụ thực hiện chức năng, nhiệm vụ của Văn phòng.</w:t>
      </w:r>
    </w:p>
    <w:p>
      <w:pPr>
        <w:jc w:val="both"/>
      </w:pPr>
      <w:r>
        <w:t>4. Tiêu chí thành lập chi cục và các tổ chức tương đương thuộc sở (sau đây gọi chung là chi cục)</w:t>
      </w:r>
    </w:p>
    <w:p>
      <w:pPr>
        <w:jc w:val="both"/>
      </w:pPr>
      <w:r>
        <w:t>a) Có đối tượng quản lý về chuyên ngành, lĩnh vực thuộc chức năng, nhiệm vụ của sở theo quy định của pháp luật chuyên ngành;</w:t>
      </w:r>
    </w:p>
    <w:p>
      <w:pPr>
        <w:jc w:val="both"/>
      </w:pPr>
      <w:r>
        <w:t>b) Được phân cấp, ủy quyền để quyết định các vấn đề thuộc phạm vi quản lý nhà nước về chuyên ngành, lĩnh vực;</w:t>
      </w:r>
    </w:p>
    <w:p>
      <w:pPr>
        <w:jc w:val="both"/>
      </w:pPr>
      <w:r>
        <w:t>c) Khối lượng công việc yêu cầu phải bố trí tối thiểu 12 biên chế công chức.</w:t>
      </w:r>
    </w:p>
    <w:p>
      <w:pPr>
        <w:jc w:val="both"/>
      </w:pPr>
      <w:r>
        <w:t>5. Tiêu chí thành lập phòng và tương đương thuộc chi cục thuộc sở (sau đây gọi chung là phòng thuộc chi cục)</w:t>
      </w:r>
    </w:p>
    <w:p>
      <w:pPr>
        <w:jc w:val="both"/>
      </w:pPr>
      <w:r>
        <w:t>a) Có chức năng, nhiệm vụ tham mưu về quản lý nhà nước đối với ngành, lĩnh vực thuộc chức năng, nhiệm vụ của chi cục hoặc tham mưu về công tác quản trị nội bộ của chi cục;</w:t>
      </w:r>
    </w:p>
    <w:p>
      <w:pPr>
        <w:jc w:val="both"/>
      </w:pPr>
      <w:r>
        <w:t>b) Khối lượng công việc yêu cầu phải bố trí tối thiểu 05 biên chế công chức.</w:t>
      </w:r>
    </w:p>
    <w:p>
      <w:pPr>
        <w:jc w:val="both"/>
      </w:pPr>
      <w:r>
        <w:rPr>
          <w:b/>
        </w:rPr>
        <w:t>Điều 6. Người đứng đầu, cấp phó của người đứng đầu sở và số lượng cấp phó của các tổ chức thuộc sở</w:t>
      </w:r>
    </w:p>
    <w:p>
      <w:pPr>
        <w:jc w:val="both"/>
      </w:pPr>
      <w:r>
        <w:t>Tại thời điểm sắp xếp tổ chức bộ máy nhà nước, số lượng cấp phó của người đứng đầu cơ quan, tổ chức, đơn vị có thể nhiều hơn số lượng so với quy định. Chậm nhất là 05 năm kể từ ngày quyết định sắp xếp tổ chức bộ máy của cấp có thẩm quyền có hiệu lực, số lượng cấp phó của người đứng đầu cơ quan, tổ chức, đơn vị sau sắp xếp thực hiện đúng quy định, cụ thể như sau:</w:t>
      </w:r>
    </w:p>
    <w:p>
      <w:pPr>
        <w:jc w:val="both"/>
      </w:pPr>
      <w:r>
        <w:t>1. Người đứng đầu, cấp phó của người đứng đầu sở</w:t>
      </w:r>
    </w:p>
    <w:p>
      <w:pPr>
        <w:jc w:val="both"/>
      </w:pPr>
      <w:r>
        <w:t>a) Người đứng đầu sở thuộc Ủy ban nhân dân cấp tỉnh (sau đây gọi chung là Giám đốc sở) do Chủ tịch Ủy ban nhân dân cấp tỉnh bổ nhiệm, chịu trách nhiệm trước Ủy ban nhân dân, Chủ tịch Ủy ban nhân dân cấp tỉnh và trước pháp luật về thực hiện chức năng, nhiệm vụ, quyền hạn của sở theo Quy chế làm việc và phân công của Ủy ban nhân dân cấp tỉnh;</w:t>
      </w:r>
    </w:p>
    <w:p>
      <w:pPr>
        <w:jc w:val="both"/>
      </w:pPr>
      <w:r>
        <w:t>b) Cấp phó của người đứng đầu sở thuộc Ủy ban nhân dân cấp tỉnh (sau đây gọi chung là Phó Giám đốc sở) do Chủ tịch Ủy ban nhân dân cấp tỉnh bổ nhiệm theo đề nghị của Giám đốc sở, giúp Giám đốc sở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ủy quyền thay Giám đốc sở điều hành các hoạt động của sở. Phó Giám đốc sở không kiêm nhiệm người đứng đầu tổ chức, đơn vị thuộc và trực thuộc sở, trừ trường hợp pháp luật có quy định khác;</w:t>
      </w:r>
    </w:p>
    <w:p>
      <w:pPr>
        <w:jc w:val="both"/>
      </w:pPr>
      <w:r>
        <w:t>c) Số lượng Phó Giám đốc sở</w:t>
      </w:r>
    </w:p>
    <w:p>
      <w:pPr>
        <w:jc w:val="both"/>
      </w:pPr>
      <w:r>
        <w:t>Bình quân mỗi sở có 03 Phó Giám đốc. Căn cứ số lượng sở được thành lập và tổng số lượng Phó Giám đốc, Ủy ban nhân dân cấp tỉnh quyết định cụ thể số lượng Phó Giám đốc của từng sở cho phù hợp. Riêng thành phố Hà Nội và Thành phố Hồ Chí Minh, ngoài tổng số lượng Phó Giám đốc theo quy định tính bình quân chung thì mỗi thành phố được tăng thêm không quá 10 Phó Giám đốc.</w:t>
      </w:r>
    </w:p>
    <w:p>
      <w:pPr>
        <w:jc w:val="both"/>
      </w:pPr>
      <w:r>
        <w:t>2. Số lượng Phó Trưởng phòng chuyên môn, nghiệp vụ thuộc sở</w:t>
      </w:r>
    </w:p>
    <w:p>
      <w:pPr>
        <w:jc w:val="both"/>
      </w:pPr>
      <w:r>
        <w:t>a) Phòng thuộc sở có dưới 10 biên chế công chức được bố trí 01 Phó Trưởng phòng;</w:t>
      </w:r>
    </w:p>
    <w:p>
      <w:pPr>
        <w:jc w:val="both"/>
      </w:pPr>
      <w:r>
        <w:t>b) Phòng thuộc sở có từ 10 đến 14 biên chế công chức được bố trí không quá 02 Phó Trưởng phòng;</w:t>
      </w:r>
    </w:p>
    <w:p>
      <w:pPr>
        <w:jc w:val="both"/>
      </w:pPr>
      <w:r>
        <w:t>c) Phòng thuộc sở có từ 15 biên chế công chức trở lên được bố trí không quá 03 Phó Trưởng phòng.</w:t>
      </w:r>
    </w:p>
    <w:p>
      <w:pPr>
        <w:jc w:val="both"/>
      </w:pPr>
      <w:r>
        <w:t>3. Số lượng Phó Chánh Văn phòng sở được thực hiện như quy định tại khoản 2 Điều này.</w:t>
      </w:r>
    </w:p>
    <w:p>
      <w:pPr>
        <w:jc w:val="both"/>
      </w:pPr>
      <w:r>
        <w:t>4. Số lượng Phó Chi cục trưởng thuộc sở</w:t>
      </w:r>
    </w:p>
    <w:p>
      <w:pPr>
        <w:jc w:val="both"/>
      </w:pPr>
      <w:r>
        <w:t>a) Chi cục có từ 01 đến 03 phòng và tương đương được bố trí 01 Phó Chi cục trưởng;</w:t>
      </w:r>
    </w:p>
    <w:p>
      <w:pPr>
        <w:jc w:val="both"/>
      </w:pPr>
      <w:r>
        <w:t>b) Chi cục không có phòng hoặc có từ 04 phòng và tương đương trở lên được bố trí không quá 02 Phó Chi cục trưởng.</w:t>
      </w:r>
    </w:p>
    <w:p>
      <w:pPr>
        <w:jc w:val="both"/>
      </w:pPr>
      <w:r>
        <w:t>5. Số lượng Phó Trưởng phòng thuộc chi cục thuộc sở áp dụng theo quy định tại khoản 2 Điều này.</w:t>
      </w:r>
    </w:p>
    <w:p>
      <w:pPr>
        <w:jc w:val="both"/>
      </w:pPr>
      <w:r>
        <w:rPr>
          <w:b/>
        </w:rPr>
        <w:t>Điều 7. Chế độ làm việc của sở và trách nhiệm của Giám đốc sở</w:t>
      </w:r>
    </w:p>
    <w:p>
      <w:pPr>
        <w:jc w:val="both"/>
      </w:pPr>
      <w:r>
        <w:t>1. Sở thuộc Ủy ban nhân dân cấp tỉnh làm việc theo chế độ thủ trưởng và theo Quy chế làm việc của Ủy ban nhân dân cấp tỉnh, bảo đảm nguyên tắc tập trung dân chủ.</w:t>
      </w:r>
    </w:p>
    <w:p>
      <w:pPr>
        <w:jc w:val="both"/>
      </w:pPr>
      <w:r>
        <w:t>2. Căn cứ các quy định của pháp luật và phân công của Ủy ban nhân dân cấp tỉnh, Giám đốc sở ban hành Quy chế làm việc của sở và chỉ đạo, kiểm tra việc thực hiện.</w:t>
      </w:r>
    </w:p>
    <w:p>
      <w:pPr>
        <w:jc w:val="both"/>
      </w:pPr>
      <w:r>
        <w:t>3. Giám đốc sở chịu trách nhiệm trước Ủy ban nhân dân, Chủ tịch Ủy ban nhân dân cấp tỉnh trong việc thực hiện chức năng, nhiệm vụ, quyền hạn quản lý nhà nước về ngành, lĩnh vực ở địa phương và các công việc được Ủy ban nhân dân, Chủ tịch Ủy ban nhân dân cấp tỉnh phân công hoặc ủy quyền; không chuyển công việc thuộc nhiệm vụ, quyền hạn của mình lên Ủy ban nhân dân, Chủ tịch Ủy ban nhân dân cấp tỉnh. Đối với những vấn đề vượt quá thẩm quyền hoặc đúng thẩm quyền nhưng không đủ khả năng và điều kiện để giải quyết thì Giám đốc sở phải chủ động làm việc với Giám đốc sở có liên quan để hoàn chỉnh hồ sơ trình Ủy ban nhân dân, Chủ tịch Ủy ban nhân dân cấp tỉnh xem xét, quyết định; thực hành tiết kiệm, chống lãng phí và chịu trách nhiệm khi để xảy ra tham nhũng, gây thiệt hại trong tổ chức, đơn vị thuộc quyền quản lý của mình.</w:t>
      </w:r>
    </w:p>
    <w:p>
      <w:pPr>
        <w:jc w:val="both"/>
      </w:pPr>
      <w:r>
        <w:t>4. Giám đốc sở có trách nhiệm báo cáo với Ủy ban nhân dân, Chủ tịch Ủy ban nhân dân cấp tỉnh; bộ, cơ quan ngang bộ về tổ chức, hoạt động của cơ quan mình; báo cáo công tác trước Hội đồng nhân dân cấp tỉnh khi có yêu cầu; cung cấp tài liệu cần thiết theo yêu cầu của Hội đồng nhân dân cấp tỉnh; trả lời kiến nghị của cử tri, chất vấn của đại biểu Hội đồng nhân dân cấp tỉnh về những vấn đề trong phạm vi ngành, lĩnh vực quản lý; phối hợp với các Giám đốc sở khác, người đứng đầu tổ chức chính trị - xã hội, các cơ quan có liên quan trong việc thực hiện nhiệm vụ của sở.</w:t>
      </w:r>
    </w:p>
    <w:p>
      <w:pPr>
        <w:jc w:val="both"/>
      </w:pPr>
      <w:r>
        <w:t>5. Giám đốc sở bổ nhiệm, điều động, luân chuyển, khen thưởng, kỷ luật, cho từ chức, thực hiện chế độ, chính sách đối với cấp Trưởng và cấp Phó các cơ quan, đơn vị thuộc, trực thuộc theo quy định và phân cấp quản lý cán bộ của địa phương.</w:t>
      </w:r>
    </w:p>
    <w:p>
      <w:pPr>
        <w:jc w:val="both"/>
      </w:pPr>
      <w:r>
        <w:rPr>
          <w:b/>
        </w:rPr>
        <w:t>Điều 8. Các sở được tổ chức thống nhất ở các địa phương</w:t>
      </w:r>
    </w:p>
    <w:p>
      <w:pPr>
        <w:jc w:val="both"/>
      </w:pPr>
      <w:r>
        <w:t>1. Sở Nội vụ</w:t>
      </w:r>
    </w:p>
    <w:p>
      <w:pPr>
        <w:jc w:val="both"/>
      </w:pPr>
      <w:r>
        <w:t>Tham mưu, giúp Ủy ban nhân dân cấp tỉnh thực hiện chức năng quản lý nhà nước về: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xã hội; an toàn, vệ sinh lao động; người có công; bình đẳng giới.</w:t>
      </w:r>
    </w:p>
    <w:p>
      <w:pPr>
        <w:jc w:val="both"/>
      </w:pPr>
      <w:r>
        <w:t>Tham mưu, giúp Ủy ban nhân dân cấp tỉnh thực hiện chức năng quản lý nhà nước về dân tộc và tín ngưỡng, tôn giáo trong trường hợp không thành lập Sở Dân tộc và Tôn giáo.</w:t>
      </w:r>
    </w:p>
    <w:p>
      <w:pPr>
        <w:jc w:val="both"/>
      </w:pPr>
      <w:r>
        <w:t>2. Sở Tư pháp</w:t>
      </w:r>
    </w:p>
    <w:p>
      <w:pPr>
        <w:jc w:val="both"/>
      </w:pPr>
      <w:r>
        <w:t>Tham mưu, giúp Ủy ban nhân dân cấp tỉnh thực hiện chức năng quản lý nhà nước về: Công tác xây dựng và tổ chức thi hành pháp luật; theo dõi việc thi hành văn bản quy phạm pháp luật; kiểm tra, xử lý văn bản quy phạm pháp luật; phổ biến, giáo dục pháp luật, hòa giải ở cơ sở; hộ tịch; quốc tịch; nuôi con nuôi; luật sư, tư vấn pháp luật; trợ giúp pháp lý; công chứng, chứng thực; giám định tư pháp; đấu giá tài sản; trọng tài thương mại; hòa giải thương mại; quản tài viên, doanh nghiệp quản lý, thanh lý tài sản và hoạt động hành nghề quản lý, thanh lý tài sản; thừa phát lại; đăng ký biện pháp bảo đảm; bồi thường nhà nước; pháp chế; quản lý công tác thi hành pháp luật về xử lý vi phạm hành chính và công tác tư pháp khác theo quy định của pháp luật.</w:t>
      </w:r>
    </w:p>
    <w:p>
      <w:pPr>
        <w:jc w:val="both"/>
      </w:pPr>
      <w:r>
        <w:t>3. Sở Tài chính</w:t>
      </w:r>
    </w:p>
    <w:p>
      <w:pPr>
        <w:jc w:val="both"/>
      </w:pPr>
      <w:r>
        <w:t>Tham mưu, giúp Ủy ban nhân dân cấp tỉnh thực hiện chức năng quản lý nhà nước về: Kế hoạch phát triển kinh tế - xã hội; quy hoạch; đầu tư phát triển, đầu tư kinh doanh tại Việt Nam và đầu tư kinh doanh từ Việt Nam ra nước ngoài; tài chính; ngân sách nhà nước; vay và trả nợ của chính quyền địa phương (trong nước và nước ngoài); viện trợ của nước ngoài cho Việt Nam và viện trợ của Việt Nam cho nước ngoài; phí, lệ phí và thu khác của ngân sách nhà nước không do cơ quan quản lý thuế quản lý thu thuộc thẩm quyền quyết định của Ủy ban nhân dân cấp tỉnh; tài sản công; tài chính đối với các quỹ tài chính nhà nước ngoài ngân sách; kế toán, kiểm toán độc lập; giá và các hoạt động dịch vụ tài chính tại địa phương theo quy định của pháp luật; đấu thầu; doanh nghiệp, kinh tế tập thể, hộ kinh doanh.</w:t>
      </w:r>
    </w:p>
    <w:p>
      <w:pPr>
        <w:jc w:val="both"/>
      </w:pPr>
      <w:r>
        <w:t>4. Sở Công Thương</w:t>
      </w:r>
    </w:p>
    <w:p>
      <w:pPr>
        <w:jc w:val="both"/>
      </w:pPr>
      <w:r>
        <w:t>Tham mưu, giúp Ủy ban nhân dân cấp tỉnh thực hiện chức năng quản lý nhà nước về công thương, bao gồm các ngành và lĩnh vực: Cơ khí; luyện kim; điện; năng lượng mới; năng lượng tái tạo; sử dụng năng lượng tiết kiệm và hiệu quả; dầu khí; hóa chất; vật liệu nổ công nghiệp; công nghiệp khai thác mỏ và chế biến khoáng sản (trừ vật liệu xây dựng thông thường và sản xuất xi măng); công nghiệp tiêu dùng; công nghiệp thực phẩm; công nghiệp hỗ trợ; công nghiệp môi trường; công nghiệp chế biến khác; tiểu thủ công nghiệp; khuyến công; hoạt động thương mại và lưu thông hàng hóa trên địa bàn; sản xuất và tiêu dùng bền vững; xuất khẩu, nhập khẩu; quản lý thị trường; thương mại biên giới (đối với các tỉnh có biên giới); dịch vụ logistics; xúc tiến thương mại; thương mại điện tử; dịch vụ thương mại; quản lý cạnh tranh; bảo vệ quyền lợi người tiêu dùng và quản lý hoạt động kinh doanh theo phương thức đa cấp; phòng vệ thương mại; hội nhập kinh tế quốc tế; cụm công nghiệp trên địa bàn.</w:t>
      </w:r>
    </w:p>
    <w:p>
      <w:pPr>
        <w:jc w:val="both"/>
      </w:pPr>
      <w:r>
        <w:t>5. Sở Nông nghiệp và Môi trường</w:t>
      </w:r>
    </w:p>
    <w:p>
      <w:pPr>
        <w:jc w:val="both"/>
      </w:pPr>
      <w:r>
        <w:t>Tham mưu, giúp Ủy ban nhân dân cấp tỉnh thực hiện chức năng quản lý nhà nước về: Nông nghiệp; lâm nghiệp; diêm nghiệp; thủy sản; thủy lợi; phòng, chống thiên tai; giảm nghèo; phát triển nông thôn; đất đai; tài nguyên nước; tài nguyên khoáng sản, địa chất; môi trường; khí tượng thuỷ văn; biến đổi khí hậu; đo đạc và bản đồ; quản lý tổng hợp tài nguyên và bảo vệ môi trường biển, hải đảo (đối với các tỉnh có biển, đảo); viễn thám; quản lý nhà nước các dịch vụ công trong các lĩnh vực thuộc phạm vi quản lý theo quy định của pháp luật.</w:t>
      </w:r>
    </w:p>
    <w:p>
      <w:pPr>
        <w:jc w:val="both"/>
      </w:pPr>
      <w:r>
        <w:t>6. Sở Xây dựng</w:t>
      </w:r>
    </w:p>
    <w:p>
      <w:pPr>
        <w:jc w:val="both"/>
      </w:pPr>
      <w:r>
        <w:t>Tham mưu, giúp Ủy ban nhân dân cấp tỉnh thực hiện chức năng quản lý nhà nước về: Quy hoạch xây dựng và kiến trúc; hoạt động đầu tư xây dựng; phát triển đô thị; hạ tầng kỹ thuật đô thị và nông thôn (bao gồm: Cấp nước sạch (trừ nước sạch nông thôn); thoát nước và xử lý nước thải (trừ xử lý nước thải tại chỗ; thoát nước phục vụ sản xuất nông nghiệp, sản xuất muối); công viên, cây xanh đô thị; chiếu sáng đô thị; nghĩa trang (trừ nghĩa trang liệt sĩ) và cơ sở hỏa táng; kết cấu hạ tầng giao thông; quản lý không gian xây dựng ngầm; quản lý sử dụng chung công trình hạ tầng kỹ thuật đô thị và khu dân cư nông thôn); nhà ở; công sở; thị trường bất động sản; vật liệu xây dựng; giao thông vận tải đường bộ, đường sắt, đường thủy nội địa; an toàn giao thông (không bao gồm nhiệm vụ sát hạch, cấp giấy phép lái xe cơ giới đường bộ).</w:t>
      </w:r>
    </w:p>
    <w:p>
      <w:pPr>
        <w:jc w:val="both"/>
      </w:pPr>
      <w:r>
        <w:t>Đối với thành phố Hà Nội và Thành phố Hồ Chí Minh có Sở Quy hoạch - Kiến trúc thì chức năng tham mưu về quy hoạch xây dựng và kiến trúc do Sở Quy hoạch - Kiến trúc thực hiện.</w:t>
      </w:r>
    </w:p>
    <w:p>
      <w:pPr>
        <w:jc w:val="both"/>
      </w:pPr>
      <w:r>
        <w:t>7. Sở Khoa học và Công nghệ</w:t>
      </w:r>
    </w:p>
    <w:p>
      <w:pPr>
        <w:jc w:val="both"/>
      </w:pPr>
      <w:r>
        <w:t>Tham mưu, giúp Ủy ban nhân dân cấp tỉnh quản lý nhà nước về: Hoạt động nghiên cứu khoa học, phát triển công nghệ, đổi mới sáng tạo, phát triển công nghệ cao, công nghệ chiến lược; phát triển tiềm lực khoa học và công nghệ; tiêu chuẩn, đo lường, chất lượng; sở hữu trí tuệ; ứng dụng bức xạ và đồng vị phóng xạ; an toàn bức xạ và hạt nhân; bưu chính; viễn thông; tần số vô tuyến điện; công nghiệp công nghệ thông tin, công nghiệp công nghệ số; ứng dụng công nghệ thông tin (không bao gồm an toàn thông tin, an ninh mạng); giao dịch điện tử; chính quyền số; kinh tế số, xã hội số và chuyển đổi số; hạ tầng thông tin truyền thông.</w:t>
      </w:r>
    </w:p>
    <w:p>
      <w:pPr>
        <w:jc w:val="both"/>
      </w:pPr>
      <w:r>
        <w:t>8. Sở Văn hóa, Thể thao và Du lịch</w:t>
      </w:r>
    </w:p>
    <w:p>
      <w:pPr>
        <w:jc w:val="both"/>
      </w:pPr>
      <w:r>
        <w:t>Tham mưu, giúp Ủy ban nhân dân cấp tỉnh thực hiện chức năng quản lý nhà nước về: Văn hóa; gia đình; thể dục, thể thao; du lịch; báo chí; xuất bản, in, phát hành; phát thanh và truyền hình; thông tin điện tử; thông tấn; thông tin cơ sở và thông tin đối ngoại; quảng cáo; việc sử dụng Quốc kỳ, Quốc huy, Quốc ca và chân dung Chủ tịch Hồ Chí Minh.</w:t>
      </w:r>
    </w:p>
    <w:p>
      <w:pPr>
        <w:jc w:val="both"/>
      </w:pPr>
      <w:r>
        <w:t>Đối với các địa phương có Sở Du lịch thì chức năng tham mưu, giúp Ủy ban nhân dân cấp tỉnh quản lý nhà nước về du lịch do Sở Du lịch thực hiện và đổi tên Sở Văn hóa, Thể thao và Du lịch thành Sở Văn hóa và Thể thao.</w:t>
      </w:r>
    </w:p>
    <w:p>
      <w:pPr>
        <w:jc w:val="both"/>
      </w:pPr>
      <w:r>
        <w:t>9. Sở Giáo dục và Đào tạo</w:t>
      </w:r>
    </w:p>
    <w:p>
      <w:pPr>
        <w:jc w:val="both"/>
      </w:pPr>
      <w:r>
        <w:t>Tham mưu, giúp Ủy ban nhân dân cấp tỉnh thực hiện chức năng quản lý nhà nước về: Giáo dục mầm non; giáo dục phổ thông; giáo dục nghề nghiệp, giáo dục thường xuyên; giáo dục đại học (nếu có).</w:t>
      </w:r>
    </w:p>
    <w:p>
      <w:pPr>
        <w:jc w:val="both"/>
      </w:pPr>
      <w:r>
        <w:t>10. Sở Y tế</w:t>
      </w:r>
    </w:p>
    <w:p>
      <w:pPr>
        <w:jc w:val="both"/>
      </w:pPr>
      <w:r>
        <w:t>Tham mưu, giúp Ủy ban nhân dân cấp tỉnh thực hiện chức năng quản lý nhà nước về: Y tế dự phòng; khám bệnh, chữa bệnh; phục hồi chức năng; giám định y khoa, pháp y, pháp y tâm thần; bà mẹ, trẻ em; dân số; phòng, chống tệ nạn xã hội (không bao gồm cai nghiện ma túy và quản lý sau cai nghiện ma túy); quản lý sử dụng Quỹ Bảo trợ trẻ em; bảo trợ xã hội; y, dược cổ truyền; dược, mỹ phẩm; an toàn thực phẩm; thiết bị y tế; bảo hiểm y tế.</w:t>
      </w:r>
    </w:p>
    <w:p>
      <w:pPr>
        <w:jc w:val="both"/>
      </w:pPr>
      <w:r>
        <w:t>11. Thanh tra tỉnh</w:t>
      </w:r>
    </w:p>
    <w:p>
      <w:pPr>
        <w:jc w:val="both"/>
      </w:pPr>
      <w:r>
        <w:t>Tham mưu, giúp Ủy ban nhân dân cấp tỉnh quản lý nhà nước về công tác thanh tra, tiếp công dân, giải quyết khiếu nại, tố cáo và phòng, chống tham nhũng, tiêu cực; thực hiện nhiệm vụ thanh tra trong phạm vi quản lý nhà nước của Ủy ban nhân dân cấp tỉnh; thực hiện nhiệm vụ tiếp công dân, giải quyết khiếu nại, tố cáo và phòng, chống tham nhũng, lãng phí, tiêu cực theo quy định của pháp luật.</w:t>
      </w:r>
    </w:p>
    <w:p>
      <w:pPr>
        <w:jc w:val="both"/>
      </w:pPr>
      <w:r>
        <w:t>12. Văn phòng Ủy ban nhân dân</w:t>
      </w:r>
    </w:p>
    <w:p>
      <w:pPr>
        <w:jc w:val="both"/>
      </w:pPr>
      <w:r>
        <w:t>Tham mưu, giúp Ủy ban nhân dân cấp tỉnh về: Chương trình, kế hoạch công tác của Ủy ban nhân dân, Chủ tịch Ủy ban nhân dân cấp tỉnh; kiểm soát thủ tục hành chính; tổ chức triển khai thực hiện cơ chế một cửa, một cửa liên thông trong giải quyết thủ tục hành chính thuộc thẩm quyền của địa phương; tổ chức, quản lý và công bố các thông tin chính thức về hoạt động của Ủy ban nhân dân, Chủ tịch Ủy ban nhân dân cấp tỉnh; đầu mối Cổng Thông tin điện tử, kết nối hệ thống thông tin hành chính điện tử phục vụ công tác lãnh đạo,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công tác quản trị nội bộ của Văn phòng.</w:t>
      </w:r>
    </w:p>
    <w:p>
      <w:pPr>
        <w:jc w:val="both"/>
      </w:pPr>
      <w:r>
        <w:t>Tham mưu, giúp Ủy ban nhân dân cấp tỉnh thực hiện chức năng quản lý nhà nước về công tác đối ngoại địa phương trong trường hợp không thành lập Sở Ngoại vụ.</w:t>
      </w:r>
    </w:p>
    <w:p>
      <w:pPr>
        <w:jc w:val="both"/>
      </w:pPr>
      <w:r>
        <w:rPr>
          <w:b/>
        </w:rPr>
        <w:t>Điều 9. Các sở đặc thù được tổ chức ở một số địa phương</w:t>
      </w:r>
    </w:p>
    <w:p>
      <w:pPr>
        <w:jc w:val="both"/>
      </w:pPr>
      <w:r>
        <w:t>1. Sở Ngoại vụ</w:t>
      </w:r>
    </w:p>
    <w:p>
      <w:pPr>
        <w:jc w:val="both"/>
      </w:pPr>
      <w:r>
        <w:t>Tham mưu, giúp Ủy ban nhân dân cấp tỉnh thực hiện chức năng quản lý nhà nước về: Công tác đối ngoại địa phương, bao gồm công tác biên giới lãnh thổ quốc gia (đối với những tỉnh có đường biên giới).</w:t>
      </w:r>
    </w:p>
    <w:p>
      <w:pPr>
        <w:jc w:val="both"/>
      </w:pPr>
      <w:r>
        <w:t>Sở Ngoại vụ được thành lập khi đáp ứng một trong các tiêu chí sau:</w:t>
      </w:r>
    </w:p>
    <w:p>
      <w:pPr>
        <w:jc w:val="both"/>
      </w:pPr>
      <w:r>
        <w:t>a) Có cửa khẩu quốc tế đường bộ;</w:t>
      </w:r>
    </w:p>
    <w:p>
      <w:pPr>
        <w:jc w:val="both"/>
      </w:pPr>
      <w:r>
        <w:t>b) Có cửa khẩu quốc tế đường hàng không;</w:t>
      </w:r>
    </w:p>
    <w:p>
      <w:pPr>
        <w:jc w:val="both"/>
      </w:pPr>
      <w:r>
        <w:t>c) Có cảng biển quốc tế;</w:t>
      </w:r>
    </w:p>
    <w:p>
      <w:pPr>
        <w:jc w:val="both"/>
      </w:pPr>
      <w:r>
        <w:t>d) Có từ 500 dự án đầu tư nước ngoài trở lên (hoặc có tổng vốn đầu tư nước ngoài đạt trên 100.000 tỷ Việt Nam đồng) đang hoạt động tại địa phương, có trên 4.000 người nước ngoài hiện đang sinh sống hoặc làm việc tại địa phương, có kim ngạch xuất nhập khẩu hàng năm đạt từ 100.000 tỷ Việt Nam đồng trở lên, đã ký kết thỏa thuận về hợp tác quốc tế với 5 địa phương trở lên.</w:t>
      </w:r>
    </w:p>
    <w:p>
      <w:pPr>
        <w:jc w:val="both"/>
      </w:pPr>
      <w:r>
        <w:t>Đối với các địa phương không tổ chức riêng Sở Ngoại vụ thì sáp nhập, chuyển chức năng, nhiệm vụ về Văn phòng Ủy ban nhân dân cấp tỉnh.</w:t>
      </w:r>
    </w:p>
    <w:p>
      <w:pPr>
        <w:jc w:val="both"/>
      </w:pPr>
      <w:r>
        <w:t>2. Sở Dân tộc và Tôn giáo</w:t>
      </w:r>
    </w:p>
    <w:p>
      <w:pPr>
        <w:jc w:val="both"/>
      </w:pPr>
      <w:r>
        <w:t>Tham mưu, giúp Ủy ban nhân dân cấp tỉnh thực hiện chức năng quản lý nhà nước về dân tộc và tín ngưỡng, tôn giáo.</w:t>
      </w:r>
    </w:p>
    <w:p>
      <w:pPr>
        <w:jc w:val="both"/>
      </w:pPr>
      <w:r>
        <w:t>Sở Dân tộc và Tôn giáo được thành lập khi đáp ứng đủ các tiêu chí sau:</w:t>
      </w:r>
    </w:p>
    <w:p>
      <w:pPr>
        <w:jc w:val="both"/>
      </w:pPr>
      <w:r>
        <w:t>a) Có ít nhất 20.000 người dân tộc thiểu số sống tập trung thành cộng đồng làng, bản;</w:t>
      </w:r>
    </w:p>
    <w:p>
      <w:pPr>
        <w:jc w:val="both"/>
      </w:pPr>
      <w:r>
        <w:t>b) Có ít nhất 5.000 người dân tộc thiểu số đang cần Nhà nước tập trung giúp đỡ, hỗ trợ phát triển;</w:t>
      </w:r>
    </w:p>
    <w:p>
      <w:pPr>
        <w:jc w:val="both"/>
      </w:pPr>
      <w:r>
        <w:t>c) Có đồng bào dân tộc thiểu số sinh sống ở địa bàn xung yếu về an ninh, quốc phòng; địa bàn xen canh, xen cư hoặc biên giới có đông đồng bào dân tộc thiểu số nước ta và nước láng giềng thường xuyên qua lại.</w:t>
      </w:r>
    </w:p>
    <w:p>
      <w:pPr>
        <w:jc w:val="both"/>
      </w:pPr>
      <w:r>
        <w:t>Đối với các địa phương không tổ chức riêng Sở Dân tộc và Tôn giáo thì chuyển chức năng, nhiệm vụ về Sở Nội vụ.</w:t>
      </w:r>
    </w:p>
    <w:p>
      <w:pPr>
        <w:jc w:val="both"/>
      </w:pPr>
      <w:r>
        <w:t>3. Sở Du lịch</w:t>
      </w:r>
    </w:p>
    <w:p>
      <w:pPr>
        <w:jc w:val="both"/>
      </w:pPr>
      <w:r>
        <w:t>Tham mưu, giúp Ủy ban nhân dân cấp tỉnh thực hiện chức năng quản lý nhà nước về lĩnh vực du lịch.</w:t>
      </w:r>
    </w:p>
    <w:p>
      <w:pPr>
        <w:jc w:val="both"/>
      </w:pPr>
      <w:r>
        <w:t>Sở Du lịch được thành lập khi đáp ứng đủ các tiêu chí sau:</w:t>
      </w:r>
    </w:p>
    <w:p>
      <w:pPr>
        <w:jc w:val="both"/>
      </w:pPr>
      <w:r>
        <w:t>a) Có di sản văn hóa vật thể được Tổ chức Giáo dục, Khoa học và Văn hóa Liên hiệp quốc (UNESCO) ghi danh là Di sản thế giới hoặc có tài nguyên và tiềm năng du lịch nổi trội (có khu du lịch quốc gia, điểm du lịch quốc gia hoặc đô thị du lịch, điểm tham quan, nghỉ dưỡng có quy mô lớn, nổi bật);</w:t>
      </w:r>
    </w:p>
    <w:p>
      <w:pPr>
        <w:jc w:val="both"/>
      </w:pPr>
      <w:r>
        <w:t>b) Ngành du lịch được xác định là ngành kinh tế mũi nhọn trong định hướng phát triển kinh tế - xã hội của địa phương và có giá trị kinh tế từ du lịch đóng góp vào tổng sản phẩm nội địa (GRDP) hàng năm của địa phương với tỷ trọng từ 10% trở lên trong 5 năm liên tục.</w:t>
      </w:r>
    </w:p>
    <w:p>
      <w:pPr>
        <w:jc w:val="both"/>
      </w:pPr>
      <w:r>
        <w:t>Đối với các địa phương không tổ chức riêng Sở Du lịch thì sáp nhập, chuyển chức năng, nhiệm vụ về Sở Văn hóa và Thể thao và đổi tên thành Sở Văn hóa, Thể thao và Du lịch.</w:t>
      </w:r>
    </w:p>
    <w:p>
      <w:pPr>
        <w:jc w:val="both"/>
      </w:pPr>
      <w:r>
        <w:t>4. Sở Quy hoạch - Kiến trúc được thành lập ở thành phố Hà Nội và Thành phố Hồ Chí Minh</w:t>
      </w:r>
    </w:p>
    <w:p>
      <w:pPr>
        <w:jc w:val="both"/>
      </w:pPr>
      <w:r>
        <w:t>Tham mưu, giúp Ủy ban nhân dân thành phố thực hiện chức năng quản lý nhà nước về quy hoạch xây dựng, kiến trúc.</w:t>
      </w:r>
    </w:p>
    <w:p>
      <w:pPr>
        <w:jc w:val="both"/>
      </w:pPr>
      <w:r>
        <w:t>Trường hợp thành phố Hà Nội và Thành phố Hồ Chí Minh không tổ chức riêng Sở Quy hoạch - Kiến trúc thì sáp nhập, chuyển chức năng, nhiệm vụ về Sở Xây dựng.</w:t>
      </w:r>
    </w:p>
    <w:p>
      <w:pPr>
        <w:jc w:val="both"/>
      </w:pPr>
      <w:r>
        <w:rPr>
          <w:b/>
        </w:rPr>
        <w:t>Điều 10. Khung số lượng sở thuộc Ủy ban nhân dân cấp tỉnh</w:t>
      </w:r>
    </w:p>
    <w:p>
      <w:pPr>
        <w:jc w:val="both"/>
      </w:pPr>
      <w:r>
        <w:t>1. Căn cứ quy định tại Điều 8, Điều 9 Nghị định này, các tỉnh, thành phố được tổ chức không quá 14 sở, riêng Thành phố Hà Nội và Thành phố Hồ Chí Minh có không quá 15 sở.</w:t>
      </w:r>
    </w:p>
    <w:p>
      <w:pPr>
        <w:jc w:val="both"/>
      </w:pPr>
      <w:r>
        <w:t>2. Trung tâm Phục vụ hành chính công một cấp trực thuộc Ủy ban nhân dân cấp tỉnh thực hiện theo quy định của Chính phủ.</w:t>
      </w:r>
    </w:p>
    <w:p>
      <w:pPr>
        <w:jc w:val="center"/>
      </w:pPr>
      <w:r>
        <w:rPr>
          <w:b/>
        </w:rPr>
        <w:t>Chương III</w:t>
      </w:r>
    </w:p>
    <w:p>
      <w:pPr>
        <w:jc w:val="both"/>
      </w:pPr>
      <w:r>
        <w:t>QUY ĐỊNH VỀ CƠ QUAN CHUYÊN MÔN THUỘC ỦY BAN NHÂN DÂN CẤP XÃ</w:t>
      </w:r>
    </w:p>
    <w:p>
      <w:pPr>
        <w:jc w:val="both"/>
      </w:pPr>
      <w:r>
        <w:rPr>
          <w:b/>
        </w:rPr>
        <w:t>Điều 11. Vị trí và chức năng của phòng</w:t>
      </w:r>
    </w:p>
    <w:p>
      <w:pPr>
        <w:jc w:val="both"/>
      </w:pPr>
      <w:r>
        <w:t>1. Phòng là cơ quan chuyên môn thuộc Ủy ban nhân dân cấp xã; thực hiện chức năng tham mưu, giúp Ủy ban nhân dân cấp xã quản lý nhà nước về ngành, lĩnh vực ở địa phương theo quy định của pháp luật.</w:t>
      </w:r>
    </w:p>
    <w:p>
      <w:pPr>
        <w:jc w:val="both"/>
      </w:pPr>
      <w:r>
        <w:t>2. Phòng thuộc Ủy ban nhân dân cấp xã chịu sự chỉ đạo, quản lý về tổ chức bộ máy, vị trí việc làm, biên chế công chức, cơ cấu ngạch công chức, số lượng người làm việc, cơ cấu viên chức theo chức danh nghề nghiệp trong các đơn vị sự nghiệp công lập và công tác của Ủy ban nhân dân cấp xã, đồng thời chịu sự chỉ đạo, kiểm tra, hướng dẫn về chuyên môn nghiệp vụ của cơ quan chuyên môn thuộc Ủy ban nhân dân cấp tỉnh.</w:t>
      </w:r>
    </w:p>
    <w:p>
      <w:pPr>
        <w:jc w:val="both"/>
      </w:pPr>
      <w:r>
        <w:rPr>
          <w:b/>
        </w:rPr>
        <w:t>Điều 12. Nhiệm vụ, quyền hạn của phòng</w:t>
      </w:r>
    </w:p>
    <w:p>
      <w:pPr>
        <w:jc w:val="both"/>
      </w:pPr>
      <w:r>
        <w:t>1. Trình Ủy ban nhân dân cấp xã</w:t>
      </w:r>
    </w:p>
    <w:p>
      <w:pPr>
        <w:jc w:val="both"/>
      </w:pPr>
      <w:r>
        <w:t>a) Dự thảo nghị quyết của Hội đồng nhân dân cấp xã (nếu có), dự thảo quyết định của Ủy ban nhân dân cấp xã liên quan đến lĩnh vực thuộc phạm vi quản lý của phòng và các văn bản khác theo phân công của Ủy ban nhân dân cấp xã;</w:t>
      </w:r>
    </w:p>
    <w:p>
      <w:pPr>
        <w:jc w:val="both"/>
      </w:pPr>
      <w:r>
        <w:t>b) Dự thảo kế hoạch phát triển lĩnh vực; chương trình, biện pháp tổ chức thực hiện các nhiệm vụ về lĩnh vực trên địa bàn cấp xã trong phạm vi quản lý của phòng;</w:t>
      </w:r>
    </w:p>
    <w:p>
      <w:pPr>
        <w:jc w:val="both"/>
      </w:pPr>
      <w:r>
        <w:t>c) Dự thảo quyết định quy định cụ thể chức năng, nhiệm vụ, quyền hạn và tổ chức bộ máy của phòng.</w:t>
      </w:r>
    </w:p>
    <w:p>
      <w:pPr>
        <w:jc w:val="both"/>
      </w:pPr>
      <w:r>
        <w:t>2. Tổ chức thực hiện các văn bản pháp luật, quy hoạch, kế hoạch sau khi được phê duyệt; thông tin, tuyên truyền, phổ biến, giáo dục pháp luật về các lĩnh vực thuộc phạm vi quản lý được giao; theo dõi thi hành pháp luật.</w:t>
      </w:r>
    </w:p>
    <w:p>
      <w:pPr>
        <w:jc w:val="both"/>
      </w:pPr>
      <w:r>
        <w:t>3. Giúp Ủy ban nhân dân cấp xã thực hiện và chịu trách nhiệm về việc thẩm định, đăng ký, cấp các loại giấy phép, giấy chứng nhận và các loại giấy tờ có giá trị tương đương thuộc phạm vi trách nhiệm và thẩm quyền của cơ quan chuyên môn theo quy định của pháp luật và theo phân công của Ủy ban nhân dân cấp xã.</w:t>
      </w:r>
    </w:p>
    <w:p>
      <w:pPr>
        <w:jc w:val="both"/>
      </w:pPr>
      <w:r>
        <w:t>4. Giúp Ủy ban nhân dân cấp xã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pPr>
        <w:jc w:val="both"/>
      </w:pPr>
      <w:r>
        <w:t>5. Tổ chức ứng dụng tiến bộ khoa học, công nghệ; xây dựng hệ thống thông tin, đổi mới sáng tạo và chuyển đổi số, lưu trữ phục vụ công tác quản lý nhà nước và chuyên môn nghiệp vụ của cơ quan chuyên môn cấp xã.</w:t>
      </w:r>
    </w:p>
    <w:p>
      <w:pPr>
        <w:jc w:val="both"/>
      </w:pPr>
      <w:r>
        <w:t>6. Thực hiện công tác thông tin, báo cáo định kỳ và đột xuất về tình hình thực hiện nhiệm vụ được giao theo quy định của Ủy ban nhân dân cấp xã và sở quản lý lĩnh vực.</w:t>
      </w:r>
    </w:p>
    <w:p>
      <w:pPr>
        <w:jc w:val="both"/>
      </w:pPr>
      <w:r>
        <w:t>7. Kiểm tra theo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 và phân công của Ủy ban nhân dân cấp xã.</w:t>
      </w:r>
    </w:p>
    <w:p>
      <w:pPr>
        <w:jc w:val="both"/>
      </w:pPr>
      <w:r>
        <w:t>8.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theo phân công của Ủy ban nhân dân cấp xã.</w:t>
      </w:r>
    </w:p>
    <w:p>
      <w:pPr>
        <w:jc w:val="both"/>
      </w:pPr>
      <w:r>
        <w:t>9. Quản lý và chịu trách nhiệm về tài chính, tài sản của phòng theo quy định của pháp luật.</w:t>
      </w:r>
    </w:p>
    <w:p>
      <w:pPr>
        <w:jc w:val="both"/>
      </w:pPr>
      <w:r>
        <w:t>10. Thực hiện nhiệm vụ, quyền hạn khác theo phân cấp, ủy quyền, phân định thẩm quyền của cơ quan có thẩm quyền theo quy định của pháp luật.</w:t>
      </w:r>
    </w:p>
    <w:p>
      <w:pPr>
        <w:jc w:val="both"/>
      </w:pPr>
      <w:r>
        <w:t>11. Thực hiện nhiệm vụ khác do Ủy ban nhân dân cấp xã giao theo quy định của pháp luật.</w:t>
      </w:r>
    </w:p>
    <w:p>
      <w:pPr>
        <w:jc w:val="both"/>
      </w:pPr>
      <w:r>
        <w:rPr>
          <w:b/>
        </w:rPr>
        <w:t>Điều 13. Người đứng đầu, cấp phó của người đứng đầu phòng</w:t>
      </w:r>
    </w:p>
    <w:p>
      <w:pPr>
        <w:jc w:val="both"/>
      </w:pPr>
      <w:r>
        <w:t>1. Người đứng đầu phòng thuộc Ủy ban nhân dân cấp xã (sau đây gọi chung là Trưởng phòng) do Chủ tịch Ủy ban nhân dân cấp xã bổ nhiệm, chịu trách nhiệm trước Ủy ban nhân dân cấp xã, Chủ tịch Ủy ban nhân dân cấp xã và trước pháp luật về thực hiện chức năng, nhiệm vụ, quyền hạn của phòng.</w:t>
      </w:r>
    </w:p>
    <w:p>
      <w:pPr>
        <w:jc w:val="both"/>
      </w:pPr>
      <w:r>
        <w:t>2. Cấp phó của người đứng đầu phòng thuộc Ủy ban nhân dân cấp xã (sau đây gọi chung là Phó Trưởng phòng) là người giúp Trưởng phòng chỉ đạo một số mặt công tác và chịu trách nhiệm trước Trưởng phòng về nhiệm vụ được phân công. Mỗi phòng được bố trí 01 Phó Trưởng phòng, khi Trưởng phòng vắng mặt, Phó Trưởng phòng được Trưởng phòng ủy quyền điều hành các hoạt động của phòng.</w:t>
      </w:r>
    </w:p>
    <w:p>
      <w:pPr>
        <w:jc w:val="both"/>
      </w:pPr>
      <w:r>
        <w:t>3. Việc bổ nhiệm, bổ nhiệm lại, kéo dài thời gian giữ chức vụ lãnh đạo quản lý, cho từ chức, miễn nhiệm, điều động, luân chuyển, khen thưởng, kỷ luật, thực hiện chế độ, chính sách đối với Trưởng phòng, Phó Trưởng phòng do Chủ tịch Ủy ban nhân dân cấp xã quyết định theo quy định của pháp luật.</w:t>
      </w:r>
    </w:p>
    <w:p>
      <w:pPr>
        <w:jc w:val="both"/>
      </w:pPr>
      <w:r>
        <w:rPr>
          <w:b/>
        </w:rPr>
        <w:t>Điều 14. Chế độ làm việc và trách nhiệm của Trưởng phòng</w:t>
      </w:r>
    </w:p>
    <w:p>
      <w:pPr>
        <w:jc w:val="both"/>
      </w:pPr>
      <w:r>
        <w:t>1. Phòng thuộc Ủy ban nhân dân cấp xã làm việc theo chế độ thủ trưởng và theo Quy chế làm việc của Ủy ban nhân dân cấp xã; bảo đảm nguyên tắc tập trung dân chủ.</w:t>
      </w:r>
    </w:p>
    <w:p>
      <w:pPr>
        <w:jc w:val="both"/>
      </w:pPr>
      <w:r>
        <w:t>2. Căn cứ các quy định của pháp luật và phân công của Ủy ban nhân dân cấp xã, Trưởng phòng ban hành Quy chế làm việc của phòng và chỉ đạo, kiểm tra việc thực hiện.</w:t>
      </w:r>
    </w:p>
    <w:p>
      <w:pPr>
        <w:jc w:val="both"/>
      </w:pPr>
      <w:r>
        <w:t>3. Trưởng phòng chịu trách nhiệm trước Ủy ban nhân dân cấp xã, Chủ tịch Ủy ban nhân dân cấp xã trong việc thực hiện chức năng, nhiệm vụ, quyền hạn quản lý nhà nước về ngành, lĩnh vực ở địa phương và các công việc được Ủy ban nhân dân, Chủ tịch Ủy ban nhân dân cấp xã phân công hoặc ủy quyền; không chuyển công việc thuộc nhiệm vụ, quyền hạn của mình lên Ủy ban nhân dân, Chủ tịch Ủy ban nhân dân cấp xã. Đối với những vấn đề vượt quá thẩm quyền hoặc đúng thẩm quyền nhưng không đủ khả năng và điều kiện để giải quyết thì Trưởng phòng phải chủ động làm việc với Trưởng phòng có liên quan để hoàn chỉnh hồ sơ trình Ủy ban nhân dân, Chủ tịch Ủy ban nhân dân cấp xã xem xét, quyết định; thực hành tiết kiệm, chống lãng phí và chịu trách nhiệm khi để xảy ra tham nhũng, gây thiệt hại trong tổ chức, đơn vị thuộc quyền quản lý của mình.</w:t>
      </w:r>
    </w:p>
    <w:p>
      <w:pPr>
        <w:jc w:val="both"/>
      </w:pPr>
      <w:r>
        <w:t>4. Trưởng phòng có trách nhiệm báo cáo với Ủy ban nhân dân cấp xã, Chủ tịch Ủy ban nhân dân cấp xã về tổ chức, hoạt động của cơ quan mình; báo cáo công tác với cơ quan có thẩm quyền theo quy định.</w:t>
      </w:r>
    </w:p>
    <w:p>
      <w:pPr>
        <w:jc w:val="both"/>
      </w:pPr>
      <w:r>
        <w:rPr>
          <w:b/>
        </w:rPr>
        <w:t>Điều 15. Các phòng chuyên môn được tổ chức ở cấp xã</w:t>
      </w:r>
    </w:p>
    <w:p>
      <w:pPr>
        <w:jc w:val="both"/>
      </w:pPr>
      <w:r>
        <w:t>1. Văn phòng Hội đồng nhân dân và Ủy ban nhân dân tham mưu, giúp Ủy ban nhân dân cấp xã thực hiện chức năng quản lý nhà nước về các lĩnh vực sau:</w:t>
      </w:r>
    </w:p>
    <w:p>
      <w:pPr>
        <w:jc w:val="both"/>
      </w:pPr>
      <w:r>
        <w:t>a) Lĩnh vực Văn phòng, gồm: Chương trình, kế hoạch công tác của Hội đồng nhân dân, Thường trực Hội đồng nhân dân, Ủy ban nhân dân và cơ quan chuyên môn thuộc Ủy ban nhân dân; tham mưu hoạt động của Thường trực Hội đồng nhân dân; công tác chỉ đạo, điều hành của Chủ tịch Ủy ban nhân dân; cung cấp thông tin, bảo đảm điều kiện vật chất, kỹ thuật phục vụ hoạt động của Hội đồng nhân dân, Ủy ban nhân dân cấp xã; thực hiện công tác quản trị nội bộ của Văn phòng;</w:t>
      </w:r>
    </w:p>
    <w:p>
      <w:pPr>
        <w:jc w:val="both"/>
      </w:pPr>
      <w:r>
        <w:t>b) Lĩnh vực Tư pháp, gồm: Công tác xây dựng và tổ chức thi hành pháp luật, theo dõi việc thi hành văn bản quy phạm pháp luật, kiểm tra, xử lý văn bản quy phạm pháp luật, phổ biến, giáo dục pháp luật; hòa giải ở cơ sở, trợ giúp pháp lý, nuôi con nuôi, hộ tịch, chứng thực, quản lý công tác thi hành pháp luật về xử lý vi phạm hành chính và các công tác tư pháp khác theo quy định của pháp luật;</w:t>
      </w:r>
    </w:p>
    <w:p>
      <w:pPr>
        <w:jc w:val="both"/>
      </w:pPr>
      <w:r>
        <w:t>c) Lĩnh vực đối ngoại, gồm: Công tác đối ngoại địa phương, bao gồm, công tác biên giới lãnh thổ quốc gia (đối với đơn vị hành chính cấp xã có đường biên giới lãnh thổ quốc gia trên đất liền, trên biển và hải đảo).</w:t>
      </w:r>
    </w:p>
    <w:p>
      <w:pPr>
        <w:jc w:val="both"/>
      </w:pPr>
      <w:r>
        <w:t>2. Phòng Kinh tế (đối với xã, đặc khu) hoặc Phòng Kinh tế, Hạ tầng và Đô thị (đối với phường và đặc khu Phú Quốc) tham mưu, giúp Ủy ban nhân dân cấp xã thực hiện chức năng quản lý nhà nước về các lĩnh vực sau:</w:t>
      </w:r>
    </w:p>
    <w:p>
      <w:pPr>
        <w:jc w:val="both"/>
      </w:pPr>
      <w:r>
        <w:t>a) Lĩnh vực Tài chính - Kế hoạch, gồm: Tài chính - ngân sách nhà nước; kế hoạch và đầu tư; thống kê; đăng ký hộ kinh doanh, tổ hợp tác, hợp tác xã, liên hiệp hợp tác xã; hỗ trợ doanh nghiệp, tổ chức kinh tế tập thể;</w:t>
      </w:r>
    </w:p>
    <w:p>
      <w:pPr>
        <w:jc w:val="both"/>
      </w:pPr>
      <w:r>
        <w:t>b) Lĩnh vực Xây dựng và Công Thương, gồm: Quy hoạch xây dựng, kiến trúc; hoạt động đầu tư xây dựng; phát triển đô thị; hạ tầng kỹ thuật đô thị (bao gồm: cấp nước, thoát nước đô thị;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vật liệu xây dựng; giao thông; tiểu thủ công nghiệp; công nghiệp; thương mại;</w:t>
      </w:r>
    </w:p>
    <w:p>
      <w:pPr>
        <w:jc w:val="both"/>
      </w:pPr>
      <w:r>
        <w:t>c) Lĩnh vực Nông nghiệp và Môi trường, gồm: Đất đai; tài nguyên nước; tài nguyên khoáng sản; môi trường; biển và hải đảo (đối với đơn vị hành chính có biển, đảo); nông nghiệp; lâm nghiệp; diêm nghiệp; thủy lợi; thủy sản; phát triển nông thôn; phòng, chống thiên tai; giảm nghèo; chất lượng, an toàn thực phẩm đối với nông sản, lâm sản, thủy sản, muối; phát triển kinh tế hộ, kinh tế trang trại nông thôn, kinh tế tập thể, nông, lâm, ngư, diêm nghiệp gắn với ngành nghề, làng nghề nông thôn.</w:t>
      </w:r>
    </w:p>
    <w:p>
      <w:pPr>
        <w:jc w:val="both"/>
      </w:pPr>
      <w:r>
        <w:t>3. Phòng Văn hóa - Xã hội tham mưu, giúp Ủy ban nhân dân cấp xã thực hiện chức năng quản lý nhà nước về các lĩnh vực sau:</w:t>
      </w:r>
    </w:p>
    <w:p>
      <w:pPr>
        <w:jc w:val="both"/>
      </w:pPr>
      <w:r>
        <w:t>a) Lĩnh vực Nội vụ, gồm: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xã hội; an toàn, vệ sinh lao động; người có công; bình đẳng giới; công tác dân tộc và tín ngưỡng, tôn giáo;</w:t>
      </w:r>
    </w:p>
    <w:p>
      <w:pPr>
        <w:jc w:val="both"/>
      </w:pPr>
      <w:r>
        <w:t>b) Lĩnh vực Giáo dục và Đào tạo, gồm: Giáo dục mầm non; giáo dục phổ thông (giáo dục tiểu học và giáo dục trung học cơ sở);</w:t>
      </w:r>
    </w:p>
    <w:p>
      <w:pPr>
        <w:jc w:val="both"/>
      </w:pPr>
      <w:r>
        <w:t>c) Lĩnh vực Văn hóa, Khoa học và Thông tin, gồm: Văn hóa; gia đình; thể dục, thể thao; du lịch; quảng cáo; phát thanh truyền hình; báo chí; thông tin cơ sở; thông tin đối ngoại; hoạt động nghiên cứu khoa học, phát triển công nghệ, đổi mới sáng tạo, phát triển tiềm lực khoa học và công nghệ; sở hữu trí tuệ; tiêu chuẩn đo lường chất lượng; ứng dụng bức xạ và đồng vị phóng xạ; an toàn bức xạ và hạt nhân; bưu chính; ứng dụng công nghệ thông tin (không bao gồm an toàn thông tin, an ninh mạng); giao dịch điện tử; chính quyền số; kinh tế số, xã hội số và chuyển đổi số; hạ tầng thông tin;</w:t>
      </w:r>
    </w:p>
    <w:p>
      <w:pPr>
        <w:jc w:val="both"/>
      </w:pPr>
      <w:r>
        <w:t>d) Lĩnh vực Y tế, gồm: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p>
      <w:pPr>
        <w:jc w:val="both"/>
      </w:pPr>
      <w:r>
        <w:rPr>
          <w:b/>
        </w:rPr>
        <w:t>Điều 16. Khung số lượng phòng thuộc Ủy ban nhân dân cấp xã</w:t>
      </w:r>
    </w:p>
    <w:p>
      <w:pPr>
        <w:jc w:val="both"/>
      </w:pPr>
      <w:r>
        <w:t>1. Căn cứ quy định tại Điều 15 Nghị định này và yêu cầu quản lý nhà nước về ngành, lĩnh vực ở địa phương, chính quyền địa phương cấp xã quyết định việc thành lập các phòng chuyên môn.</w:t>
      </w:r>
    </w:p>
    <w:p>
      <w:pPr>
        <w:jc w:val="both"/>
      </w:pPr>
      <w:r>
        <w:t>2. Trung tâm Phục vụ hành chính công thuộc Ủy ban nhân dân cấp xã thực hiện theo quy định của Chính phủ.</w:t>
      </w:r>
    </w:p>
    <w:p>
      <w:pPr>
        <w:jc w:val="center"/>
      </w:pPr>
      <w:r>
        <w:rPr>
          <w:b/>
        </w:rPr>
        <w:t>Chương IV</w:t>
      </w:r>
    </w:p>
    <w:p>
      <w:pPr>
        <w:jc w:val="both"/>
      </w:pPr>
      <w:r>
        <w:t>TRÁCH NHIỆM CỦA BỘ, CƠ QUAN NGANG BỘ VÀ ỦY BAN NHÂN DÂN CẤP TỈNH, CẤP XÃ</w:t>
      </w:r>
    </w:p>
    <w:p>
      <w:pPr>
        <w:jc w:val="both"/>
      </w:pPr>
      <w:r>
        <w:rPr>
          <w:b/>
        </w:rPr>
        <w:t>Điều 17. Bộ trưởng Bộ Nội vụ</w:t>
      </w:r>
    </w:p>
    <w:p>
      <w:pPr>
        <w:jc w:val="both"/>
      </w:pPr>
      <w:r>
        <w:t>1. Trình Chính phủ quy định khung về tiêu chuẩn chức danh lãnh đạo, quản lý cấp sở, chi cục, cấp phòng thuộc sở, cấp phòng thuộc chi cục thuộc sở và cấp phòng thuộc Ủy ban nhân dân cấp xã.</w:t>
      </w:r>
    </w:p>
    <w:p>
      <w:pPr>
        <w:jc w:val="both"/>
      </w:pPr>
      <w:r>
        <w:t>2. Phối hợp với các bộ quản lý ngành, lĩnh vực hướng dẫn chức năng, nhiệm vụ và quyền hạn của cơ quan chuyên môn thuộc Ủy ban nhân dân cấp tỉnh, cấp xã.</w:t>
      </w:r>
    </w:p>
    <w:p>
      <w:pPr>
        <w:jc w:val="both"/>
      </w:pPr>
      <w:r>
        <w:t>3. Tổng hợp, theo dõi việc sắp xếp, tổ chức bộ máy cơ quan chuyên môn thuộc Ủy ban nhân dân cấp tỉnh, cấp xã.</w:t>
      </w:r>
    </w:p>
    <w:p>
      <w:pPr>
        <w:jc w:val="both"/>
      </w:pPr>
      <w:r>
        <w:t>4. Kiểm tra, giải quyết khiếu nại, tố cáo theo thẩm quyền.</w:t>
      </w:r>
    </w:p>
    <w:p>
      <w:pPr>
        <w:jc w:val="both"/>
      </w:pPr>
      <w:r>
        <w:rPr>
          <w:b/>
        </w:rPr>
        <w:t>Điều 18. Bộ trưởng, Thủ trưởng cơ quan ngang bộ</w:t>
      </w:r>
    </w:p>
    <w:p>
      <w:pPr>
        <w:jc w:val="both"/>
      </w:pPr>
      <w:r>
        <w:t>1. Chỉ đạo, hướng dẫn và kiểm tra về chuyên môn nghiệp vụ đối với sở theo ngành, lĩnh vực thuộc phạm vi quản lý.</w:t>
      </w:r>
    </w:p>
    <w:p>
      <w:pPr>
        <w:jc w:val="both"/>
      </w:pPr>
      <w:r>
        <w:t>2. Hướng dẫn chức năng, nhiệm vụ, quyền hạn theo ngành, lĩnh vực thuộc phạm vi quản lý đối với cơ quan chuyên môn thuộc Ủy ban nhân dân cấp tỉnh, cấp xã.</w:t>
      </w:r>
    </w:p>
    <w:p>
      <w:pPr>
        <w:jc w:val="both"/>
      </w:pPr>
      <w:r>
        <w:t>3. Hướng dẫn chức năng, nhiệm vụ, quyền hạn và cơ cấu tổ chức của đơn vị sự nghiệp công lập thuộc ngành, lĩnh vực ở địa phương theo quy định của pháp luật chuyên ngành.</w:t>
      </w:r>
    </w:p>
    <w:p>
      <w:pPr>
        <w:jc w:val="both"/>
      </w:pPr>
      <w:r>
        <w:t>4. Kiểm tra, giải quyết khiếu nại, tố cáo theo thẩm quyền.</w:t>
      </w:r>
    </w:p>
    <w:p>
      <w:pPr>
        <w:jc w:val="both"/>
      </w:pPr>
      <w:r>
        <w:rPr>
          <w:b/>
        </w:rPr>
        <w:t>Điều 19. Ủy ban nhân dân cấp tỉnh</w:t>
      </w:r>
    </w:p>
    <w:p>
      <w:pPr>
        <w:jc w:val="both"/>
      </w:pPr>
      <w:r>
        <w:t>1. Quy định cụ thể chức năng, nhiệm vụ, quyền hạn của từng sở phù hợp với hướng dẫn của bộ quản lý ngành, lĩnh vực; quyết định cơ cấu tổ chức, số lượng Phó Giám đốc của từng sở phù hợp với yêu cầu quản lý nhà nước về ngành, lĩnh vực ở địa phương và các tiêu chí quy định tại Nghị định này.</w:t>
      </w:r>
    </w:p>
    <w:p>
      <w:pPr>
        <w:jc w:val="both"/>
      </w:pPr>
      <w:r>
        <w:t>2. Quy định chức năng, nhiệm vụ, quyền hạn và cơ cấu tổ chức của chi cục, đơn vị sự nghiệp công lập thuộc sở theo quy định tại Nghị định này, trừ trường hợp pháp luật chuyên ngành có quy định khác.</w:t>
      </w:r>
    </w:p>
    <w:p>
      <w:pPr>
        <w:jc w:val="both"/>
      </w:pPr>
      <w:r>
        <w:t>3. Quyết định thành lập, tổ chức lại, giải thể đơn vị sự nghiệp công lập thuộc sở theo quy định của pháp luật, bảo đảm phù hợp với quy hoạch mạng lưới các đơn vị sự nghiệp công lập theo ngành, lĩnh vực được cấp có thẩm quyền phê duyệt, hướng dẫn của bộ quản lý ngành, lĩnh vực và Bộ Nội vụ.</w:t>
      </w:r>
    </w:p>
    <w:p>
      <w:pPr>
        <w:jc w:val="both"/>
      </w:pPr>
      <w:r>
        <w:t>4. Phân cấp, ủy quyền thực hiện một hoặc một số nhiệm vụ, quyền hạn thuộc thẩm quyền của Ủy ban nhân dân cấp tỉnh theo quy định của pháp luật.</w:t>
      </w:r>
    </w:p>
    <w:p>
      <w:pPr>
        <w:jc w:val="both"/>
      </w:pPr>
      <w:r>
        <w:t>5. Căn cứ quy định khung của Chính phủ và theo đề nghị của Giám đốc Sở Nội vụ, quy định cụ thể tiêu chuẩn chức danh lãnh đạo, quản lý cấp sở, chi cục thuộc sở, phòng (tổ chức tương đương) thuộc sở, phòng thuộc chi cục thuộc sở và phòng chuyên môn thuộc Ủy ban nhân dân cấp xã, bảo đảm phù hợp với đặc thù của địa phương và không được thấp hơn quy định khung của Chính phủ.</w:t>
      </w:r>
    </w:p>
    <w:p>
      <w:pPr>
        <w:jc w:val="both"/>
      </w:pPr>
      <w:r>
        <w:t>6. Hàng năm, báo cáo Hội đồng nhân dân cấp tỉnh về tình hình tổ chức và hoạt động của cơ quan chuyên môn thuộc Ủy ban nhân dân cấp tỉnh, cấp xã.</w:t>
      </w:r>
    </w:p>
    <w:p>
      <w:pPr>
        <w:jc w:val="both"/>
      </w:pPr>
      <w:r>
        <w:t>7. Hướng dẫn cụ thể chức năng, nhiệm vụ, quyền hạn, tổ chức bộ máy của phòng chuyên môn thuộc Ủy ban nhân dân cấp xã theo quy định của Nghị định này và các văn bản pháp luật khác liên quan.</w:t>
      </w:r>
    </w:p>
    <w:p>
      <w:pPr>
        <w:jc w:val="both"/>
      </w:pPr>
      <w:r>
        <w:rPr>
          <w:b/>
        </w:rPr>
        <w:t>Điều 20. Chủ tịch Ủy ban nhân dân cấp tỉnh</w:t>
      </w:r>
    </w:p>
    <w:p>
      <w:pPr>
        <w:jc w:val="both"/>
      </w:pPr>
      <w:r>
        <w:t>1. Lãnh đạo, chỉ đạo sở thực hiện chức năng, nhiệm vụ được giao.</w:t>
      </w:r>
    </w:p>
    <w:p>
      <w:pPr>
        <w:jc w:val="both"/>
      </w:pPr>
      <w:r>
        <w:t>2. Bổ nhiệm, bổ nhiệm lại, kéo dài thời gian giữ chức vụ lãnh đạo quản lý, cho từ chức, miễn nhiệm, điều động, tạm đình chỉ, cách chức, luân chuyển, khen thưởng, kỷ luật và thực hiện chế độ, chính sách đối với Giám đốc sở và Phó Giám đốc sở theo quy định của Đảng và của pháp luật.</w:t>
      </w:r>
    </w:p>
    <w:p>
      <w:pPr>
        <w:jc w:val="both"/>
      </w:pPr>
      <w:r>
        <w:t>3. Quy định chức năng, nhiệm vụ, quyền hạn và cơ cấu tổ chức của đơn vị sự nghiệp công lập thuộc sở theo quy định của pháp luật chuyên ngành và đơn vị sự nghiệp công lập thuộc chi cục thuộc sở.</w:t>
      </w:r>
    </w:p>
    <w:p>
      <w:pPr>
        <w:jc w:val="both"/>
      </w:pPr>
      <w:r>
        <w:t>4. Chỉ đạo công tác kiểm tra, thanh tra, giải quyết khiếu nại, tố cáo theo quy định của pháp luật.</w:t>
      </w:r>
    </w:p>
    <w:p>
      <w:pPr>
        <w:jc w:val="both"/>
      </w:pPr>
      <w:r>
        <w:rPr>
          <w:b/>
        </w:rPr>
        <w:t>Điều 21. Ủy ban nhân dân cấp xã</w:t>
      </w:r>
    </w:p>
    <w:p>
      <w:pPr>
        <w:jc w:val="both"/>
      </w:pPr>
      <w:r>
        <w:t>1. Quy định cụ thể chức năng, nhiệm vụ, quyền hạn của phòng chuyên môn phù hợp với hướng dẫn của Ủy ban nhân dân cấp tỉnh, bộ quản lý ngành, lĩnh vực và các văn bản khác có liên quan.</w:t>
      </w:r>
    </w:p>
    <w:p>
      <w:pPr>
        <w:jc w:val="both"/>
      </w:pPr>
      <w:r>
        <w:t>2. Ủy quyền thực hiện một hoặc một số nhiệm vụ, quyền hạn thuộc thẩm quyền của Ủy ban nhân dân cấp xã theo quy định của pháp luật.</w:t>
      </w:r>
    </w:p>
    <w:p>
      <w:pPr>
        <w:jc w:val="both"/>
      </w:pPr>
      <w:r>
        <w:t>3. Hàng năm, báo cáo với Hội đồng nhân dân cấp xã (nếu có), Ủy ban nhân dân cấp tỉnh về tình hình tổ chức và hoạt động của phòng chuyên môn.</w:t>
      </w:r>
    </w:p>
    <w:p>
      <w:pPr>
        <w:jc w:val="both"/>
      </w:pPr>
      <w:r>
        <w:rPr>
          <w:b/>
        </w:rPr>
        <w:t>Điều 22. Chủ tịch Ủy ban nhân dân cấp xã</w:t>
      </w:r>
    </w:p>
    <w:p>
      <w:pPr>
        <w:jc w:val="both"/>
      </w:pPr>
      <w:r>
        <w:t>1. Lãnh đạo, chỉ đạo phòng chuyên môn thực hiện chức năng, nhiệm vụ được giao.</w:t>
      </w:r>
    </w:p>
    <w:p>
      <w:pPr>
        <w:jc w:val="both"/>
      </w:pPr>
      <w:r>
        <w:t>2. Bổ nhiệm, bổ nhiệm lại, kéo dài thời gian giữ chức vụ lãnh đạo quản lý, cho từ chức, miễn nhiệm, điều động, tạm đình chỉ, cách chức, luân chuyển, khen thưởng, kỷ luật và thực hiện chế độ, chính sách đối với Trưởng phòng, Phó Trưởng phòng chuyên môn và tương đương theo quy định của Đảng và của pháp luật.</w:t>
      </w:r>
    </w:p>
    <w:p>
      <w:pPr>
        <w:jc w:val="both"/>
      </w:pPr>
      <w:r>
        <w:t>3. Chỉ đạo công tác kiểm tra, giải quyết khiếu nại, tố cáo theo quy định của pháp luật.</w:t>
      </w:r>
    </w:p>
    <w:p>
      <w:pPr>
        <w:jc w:val="center"/>
      </w:pPr>
      <w:r>
        <w:rPr>
          <w:b/>
        </w:rPr>
        <w:t>Chương V</w:t>
      </w:r>
    </w:p>
    <w:p>
      <w:pPr>
        <w:jc w:val="both"/>
      </w:pPr>
      <w:r>
        <w:t>ĐIỀU KHOẢN THI HÀNH</w:t>
      </w:r>
    </w:p>
    <w:p>
      <w:pPr>
        <w:jc w:val="both"/>
      </w:pPr>
      <w:r>
        <w:rPr>
          <w:b/>
        </w:rPr>
        <w:t>Điều 23. Điều khoản chuyển tiếp</w:t>
      </w:r>
    </w:p>
    <w:p>
      <w:pPr>
        <w:jc w:val="both"/>
      </w:pPr>
      <w:r>
        <w:t>Đối với nội dung điều chuyển chức năng, nhiệm vụ giữa các cơ quan liên quan đến thủ tục hành chính thì thực hiện theo nguyên tắc sau:</w:t>
      </w:r>
    </w:p>
    <w:p>
      <w:pPr>
        <w:jc w:val="both"/>
      </w:pPr>
      <w:r>
        <w:t>1. Trường hợp tổ chức, cá nhân đã nộp hồ sơ trước ngày Nghị định này có hiệu lực thì tiếp tục thực hiện theo quy định của pháp luật tại thời điểm nộp hồ sơ.</w:t>
      </w:r>
    </w:p>
    <w:p>
      <w:pPr>
        <w:jc w:val="both"/>
      </w:pPr>
      <w:r>
        <w:t>2. Các trường hợp đã được thẩm định, chấp thuận, phê duyệt, cấp giấy chứng nhận, giấy phép, chứng chỉ trước ngày Nghị định này có hiệu lực thi hành thì tiếp tục sử dụng theo các văn bản đã được cơ quan nhà nước có thẩm quyền cấp, trường hợp có thời hạn thì thực hiện đến khi hết hạn. Trường hợp sửa đổi, bổ sung, điều chỉnh, gia hạn, cấp lại, thu hồi thì thực hiện theo nhiệm vụ phân công theo quy định tại Nghị định này và quy định có liên quan.</w:t>
      </w:r>
    </w:p>
    <w:p>
      <w:pPr>
        <w:jc w:val="both"/>
      </w:pPr>
      <w:r>
        <w:rPr>
          <w:b/>
        </w:rPr>
        <w:t>Điều 24. Hiệu lực thi hành</w:t>
      </w:r>
    </w:p>
    <w:p>
      <w:pPr>
        <w:jc w:val="both"/>
      </w:pPr>
      <w:r>
        <w:t>Nghị định này có hiệu lực thi hành từ ngày 16 tháng 6 năm 2025, thay thế Nghị định số 45/2025/NĐ-CP ngày 28 tháng 02 năm 2025 của Chính phủ quy định tổ chức các cơ quan chuyên môn thuộc Ủy ban nhân dân tỉnh, thành phố trực thuộc trung ương và Ủy ban nhân dân huyện, quận, thị xã, thành phố thuộc tỉnh, thành phố thuộc thành phố trực thuộc trung ương.</w:t>
      </w:r>
    </w:p>
    <w:p>
      <w:pPr>
        <w:jc w:val="both"/>
      </w:pPr>
      <w:r>
        <w:rPr>
          <w:b/>
        </w:rPr>
        <w:t>Điều 25. Trách nhiệm thi hành</w:t>
      </w:r>
    </w:p>
    <w:p>
      <w:pPr>
        <w:jc w:val="both"/>
      </w:pPr>
      <w:r>
        <w:t>Các Bộ trưởng, Thủ trưởng cơ quan ngang bộ, Chủ tịch Hội đồng nhân dân và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TCCV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