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22/2024/TT-BNNPTNT</w:t>
      </w:r>
    </w:p>
    <w:p>
      <w:pPr>
        <w:jc w:val="both"/>
      </w:pPr>
      <w:r>
        <w:t>Ngày 11 tháng 12 năm 2024</w:t>
      </w:r>
    </w:p>
    <w:p>
      <w:pPr>
        <w:jc w:val="center"/>
      </w:pPr>
      <w:r>
        <w:rPr>
          <w:b/>
        </w:rPr>
        <w:t>THÔNG TƯ</w:t>
      </w:r>
    </w:p>
    <w:p>
      <w:pPr>
        <w:jc w:val="both"/>
      </w:pPr>
      <w:r>
        <w:t>Quy định một số nội dung về lâm nghiệp thực hiện Chương trình phát triển</w:t>
      </w:r>
    </w:p>
    <w:p>
      <w:pPr>
        <w:jc w:val="both"/>
      </w:pPr>
      <w:r>
        <w:t>lâm nghiệp bền vững và Chương trình mục tiêu quốc gia phát triển kinh tế</w:t>
      </w:r>
    </w:p>
    <w:p>
      <w:pPr>
        <w:jc w:val="both"/>
      </w:pPr>
      <w:r>
        <w:t>- xã hội vùng đồng bào dân tộc thiểu số và miền núi giai đoạn 2021 - 2030</w:t>
      </w:r>
    </w:p>
    <w:p>
      <w:pPr>
        <w:jc w:val="both"/>
      </w:pPr>
      <w:r>
        <w:t>giai đoạn I: từ năm 2021 đến năm 2025</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Nghị định số 156/2018/NĐ-CP ngày 16 tháng 11 năm 2018 của Chính phủ quy định chi tiết thi hành một số điều của Luật Lâm nghiệp; Nghị định số 91/2024/NĐ-CP ngày 18 tháng 7 năm 2024 của Chính phủ sửa đổi, bổ sung một số điều của Nghị định số 156/2018/NĐ-CP ngày 16 tháng 11 năm 2018 của Chính phủ;</w:t>
      </w:r>
    </w:p>
    <w:p>
      <w:pPr>
        <w:jc w:val="both"/>
      </w:pPr>
      <w:r>
        <w:t>Căn cứ Nghị định số 27/2022/NĐ-CP ngày 19 tháng 4 năm 2022 của Chính phủ quy định cơ chế quản lý, tổ chức thực hiện các chương trình mục tiêu quốc gia; Nghị định số 38/2023/NĐ-CP ngày 24 tháng 6 năm 2023 của Chính phủ sửa đổi, bổ sung một số điều của Nghị định số 27/2022/NĐ-CP ngày 19 tháng 4 năm 2022 của Chính phủ;</w:t>
      </w:r>
    </w:p>
    <w:p>
      <w:pPr>
        <w:jc w:val="both"/>
      </w:pPr>
      <w:r>
        <w:t>Căn cứ Nghị định số 58/2024/NĐ-CP ngày 24 tháng 5 năm 2024 của Chính phủ về một số chính sách đầu tư trong lâm nghiệp;</w:t>
      </w:r>
    </w:p>
    <w:p>
      <w:pPr>
        <w:jc w:val="both"/>
      </w:pPr>
      <w:r>
        <w:t>Căn cứ Quyết định số 39/2021/QĐ-TTg ngày 30 tháng 12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2021 - 2030, giai đoạn I: từ năm 2021 đến năm 2025; Quyết định số 18/2023/QĐ-TTg ngày 01 tháng 7 năm 2023 của Thủ tướng Chính phủ sửa đổi, bổ sung và bãi bỏ một số điều của Quyết định số 39/2021/QĐ-TTg ;</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2021-2030 giai đoạn I: từ năm 2021 đến năm 2025; Quyết định số 809/QĐ-TTg ngày 12 tháng 7 năm 2022 của Thủ tướng Chính phủ phê duyệt Chương trình phát triển Lâm nghiệp bền vững giai đoạn 2021-2025;</w:t>
      </w:r>
    </w:p>
    <w:p>
      <w:pPr>
        <w:jc w:val="both"/>
      </w:pPr>
      <w:r>
        <w:t>Theo đề nghị của Cục trưởng Cục Lâm nghiệp;</w:t>
      </w:r>
    </w:p>
    <w:p>
      <w:pPr>
        <w:jc w:val="both"/>
      </w:pPr>
      <w:r>
        <w:t>Bộ trưởng Bộ Nông nghiệp và Phát triển nông thôn ban hành Thông tư quy định một số nội dung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Lập, triển khai kế hoạch hằng năm thực hiện Chương trình phát triển Lâm nghiệp bền vững giai đoạn 2021-2025 tại Quyết định số 809/QĐ-TTg ngày 12 tháng 7 năm 2022 của Thủ tướng Chính phủ (sau đây gọi là Chương trình 809) và Tiểu dự án 1 - Phát triển kinh tế nông, lâm nghiệp bền vững gắn với bảo vệ rừngvà nâng cao thu nhập cho người dân, thuộc Dự án 3 - Phát triển sản xuất nông, lâm nghiệp bền vững, phát huy tiềm năng, thế mạnh của các vùng miền để sản xuất hàng hóa theo chuỗi giá trị, thuộc Chương trình mục tiêu quốc gia phát triển kinh tế - xã hội vùng đồng bào dân tộc thiểu số và miền núi giai đoạn 2021-2030, giai đoạn I từ năm 2021 đến năm 2025 tại Quyết định số 1719/QĐ-TTg ngày 14 tháng10 năm 2021 của Thủ tướng Chính phủ (sau đây gọi là Tiểu dự án 1).</w:t>
      </w:r>
    </w:p>
    <w:p>
      <w:pPr>
        <w:jc w:val="both"/>
      </w:pPr>
      <w:r>
        <w:t>2. Các hoạt động về lâm nghiệp được sử dụng vốn ngân sách nhà nước thực hiện Chương trình 809, Tiểu dự án 1.</w:t>
      </w:r>
    </w:p>
    <w:p>
      <w:pPr>
        <w:jc w:val="both"/>
      </w:pPr>
      <w:r>
        <w:t>3. Kiểm tra, giám sát, đánh giá, chế độ báo cáo và tổ chức thực hiện Chương trình 809, Tiểu dự án 1.</w:t>
      </w:r>
    </w:p>
    <w:p>
      <w:pPr>
        <w:jc w:val="both"/>
      </w:pPr>
      <w:r>
        <w:rPr>
          <w:b/>
        </w:rPr>
        <w:t>Điều 2. Đối tượng áp dụng</w:t>
      </w:r>
    </w:p>
    <w:p>
      <w:pPr>
        <w:jc w:val="both"/>
      </w:pPr>
      <w:r>
        <w:t>Thông tư này áp dụng đối với:</w:t>
      </w:r>
    </w:p>
    <w:p>
      <w:pPr>
        <w:jc w:val="both"/>
      </w:pPr>
      <w:r>
        <w:t>1. Cơ quan nhà nước, tổ chức, hộ gia đình, cá nhân, cộng đồng dân cư có liên quan đến thực hiện Chương trình 809.</w:t>
      </w:r>
    </w:p>
    <w:p>
      <w:pPr>
        <w:jc w:val="both"/>
      </w:pPr>
      <w:r>
        <w:t>2. Hộ gia đình người Kinh thuộc diện hộ nghèo, Hộ gia đình đồng bào dân tộc thiểu số, cộng đồng dân cư thuộc các xã khu vực II, khu vực III thuộc vùng đồng bào dân tộc thiểu số và miền núi; tổ chức, cá nhân có liên quan đến thực hiện Tiểu dự án 1.</w:t>
      </w:r>
    </w:p>
    <w:p>
      <w:pPr>
        <w:jc w:val="both"/>
      </w:pPr>
      <w:r>
        <w:rPr>
          <w:b/>
        </w:rPr>
        <w:t>Điều 3. Nguyên tắc quản lý, tổ chức thực hiện Chương trình 809, Tiểu dự án 1</w:t>
      </w:r>
    </w:p>
    <w:p>
      <w:pPr>
        <w:jc w:val="both"/>
      </w:pPr>
      <w:r>
        <w:t>1. Việc quản lý, điều hành thực hiện Chương trình 809, Tiểu dự án 1 phải phù hợp quy định của pháp luật về ngân sách nhà nước, đầu tư công và quy định của pháp luật có liên quan. Việc lập, chấp hành và quyết toán ngân sách nhà nước thực hiện Chương trình 809, Tiểu dự án 1 thực hiện theo quy định của Luật Ngân sách nhà nước và các văn bản quy phạm pháp luật hướng dẫn có liên quan. Việc quản lý, thanh toán, quyết toán vốn đầu tư công thực hiện theo quy định tại Nghị định số 99/2021/NĐ- CP ngày 11 tháng 11 năm 2021 của Chính phủ quy định về quản lý, thanh toán, quyết toán dự án sử dụng vốn đầu tư công, Thông tư số 96/2021/TT-BTC ngày 11 tháng 11 năm 2021 của Bộ trưởng Bộ Tài chính quy định về hệ thống mẫu biểu sử dụng trong công tác quyết toán.</w:t>
      </w:r>
    </w:p>
    <w:p>
      <w:pPr>
        <w:jc w:val="both"/>
      </w:pPr>
      <w:r>
        <w:t>2. Thực hiện hoạt động của Chương trình 809, Tiểu dự án 1 theo đúng phạm vi, đối tượng, đảm bảo không trùng lặp với hoạt động, kinh phí từ nguồn ngân sách nhà nước đã được bố trí trong các Chương trình mục tiêu quốc gia, chương trình, dự án khác.</w:t>
      </w:r>
    </w:p>
    <w:p>
      <w:pPr>
        <w:jc w:val="both"/>
      </w:pPr>
      <w:r>
        <w:t>a) Việc thực hiện khoán bảo vệ rừng đảm bảo đúng đối tượng, phạm vi của Chương trình 809, Tiểu dự án 1 theo định mức hỗ trợ đối với khu vực tương ứng; ưu tiên khoán bảo vệ rừng đối với diện tích rừng tiếp giáp khu dân cư, khu vực có nguy cơ cao về xâm hại tài nguyên rừng.</w:t>
      </w:r>
    </w:p>
    <w:p>
      <w:pPr>
        <w:jc w:val="both"/>
      </w:pPr>
      <w:r>
        <w:t>b) Đối với hoạt động hỗ trợ phát triển sinh kế, cải thiện đời sống người dân vùng đệm của khu rừng đặc dụng, khoanh nuôi xúc tiến tái sinh tự nhiên, cấp chứng chỉ quản lý rừng bền vững, trồng cây phân tán và các hoạt động mang tính chất chuyên ngành khác được cấp kinh phí trong Chương trình 809 và không phân biệt khu vực.</w:t>
      </w:r>
    </w:p>
    <w:p>
      <w:pPr>
        <w:jc w:val="both"/>
      </w:pPr>
      <w:r>
        <w:t>3. Mức đầu tư, hỗ trợ đầu tư bảo vệ và phát triển rừng thực hiện theo Nghị định số 58/2024/NĐ-CP ngày 24 tháng 5 năm 2024 của Chính phủ về một số chính sách đầu tư trong lâm nghiệp (sau đây gọi là Nghị định số 58/2024/NĐ- CP). Trường hợp cần quy định mức đầu tư, hỗ trợ đầu tư cụ thể, Ủy ban nhân dân cấp tỉnh xây dựng, trình Hội đồng nhân dân cấp tỉnh quyết định theo quy định tại khoản 3 Điều 27 Nghị định số 58/2024/NĐ-CP .</w:t>
      </w:r>
    </w:p>
    <w:p>
      <w:pPr>
        <w:jc w:val="both"/>
      </w:pPr>
      <w:r>
        <w:t>4. Huy động, bố trí các nguồn lực để triển khai hiệu quả Chương trình 809, Tiểu dự án 1. Trường hợp sử dụng nguồn kinh phí từ chi trả dịch vụ môi trường rừng đối với công tác bảo vệ rừng, khoán bảo vệ rừng thực hiện theo quy định tại khoản 2 Điều 27 Nghị định số 58/2024/NĐ-CP ; mức kinh phí chi trả cho bảo vệ rừng trên 1 ha từ các nguồn đảm bảo không vượt quá kinh phí tính theo định mức kinh tế - kỹ thuật tại Thông tư số 21/2023/TT-BNNPTNT ngày 15 tháng 12 năm 2023 của Bộ trưởng Bộ Nông nghiệp và Phát triển nông thôn quy định một số định mức kinh tế - kỹ thuật về lâm nghiệp, đơn giá nhân công trên địa bàn tỉnh, phù hợp với điều kiện kinh tế - xã hội của địa phương.</w:t>
      </w:r>
    </w:p>
    <w:p>
      <w:pPr>
        <w:jc w:val="both"/>
      </w:pPr>
      <w:r>
        <w:t>5. Đảm bảo công khai, minh bạch, hiệu quả, phối hợp đồng bộ các biện pháp quản lý, lồng ghép trong tổ chức thực hiện Chương trình 809, Tiểu dự án 1 với các Chương trình mục tiêu quốc gia, chiến lược, chương trình, đề án, dự án, kế hoạch phát triển kinh tế - xã hội của địa phương.</w:t>
      </w:r>
    </w:p>
    <w:p>
      <w:pPr>
        <w:jc w:val="center"/>
      </w:pPr>
      <w:r>
        <w:rPr>
          <w:b/>
        </w:rPr>
        <w:t>Chương II</w:t>
      </w:r>
    </w:p>
    <w:p>
      <w:pPr>
        <w:jc w:val="both"/>
      </w:pPr>
      <w:r>
        <w:t>LẬP, TRIỂN KHAI THỰC HIỆN KẾ HOẠCH HẰNG NĂM</w:t>
      </w:r>
    </w:p>
    <w:p>
      <w:pPr>
        <w:jc w:val="both"/>
      </w:pPr>
      <w:r>
        <w:rPr>
          <w:b/>
        </w:rPr>
        <w:t>Điều 4. Căn cứ lập kế hoạch</w:t>
      </w:r>
    </w:p>
    <w:p>
      <w:pPr>
        <w:jc w:val="both"/>
      </w:pPr>
      <w:r>
        <w:t>1. Nghị định số 156/2018/NĐ-CP ngày 16 tháng 11 năm 2018 của Chính phủ quy định chi tiết thi hành một số điều của Luật Lâm nghiệp; Nghị định số 91/2024/NĐ-CP ngày 18 tháng 7 năm 2024 của Chính phủ sửa đổi, bổ sung một số điều của Nghị định số 156/2018/NĐ-CP ngày 16 tháng 11 năm 2018 của Chính phủ.</w:t>
      </w:r>
    </w:p>
    <w:p>
      <w:pPr>
        <w:jc w:val="both"/>
      </w:pPr>
      <w:r>
        <w:t>2. Nghị định số 27/2022/NĐ-CP ngày 19 tháng 4 năm 2022 của Chính phủ quy định cơ chế quản lý, tổ chức thực hiện các chương trình mục tiêu quốc gia (sau đây gọi là Nghị định số 27/2022/NĐ-CP ); Nghị định số 38/2023/NĐ-CP ngày 24 tháng 6 năm 2023 của Chính phủ sửa đổi, bổ sung một số điều của Nghị định số 27/2022/NĐ-CP ngày 19 tháng 4 năm 2022 của Chính phủ (sau đây gọi là Nghị định số 38/2023/NĐ-CP ).</w:t>
      </w:r>
    </w:p>
    <w:p>
      <w:pPr>
        <w:jc w:val="both"/>
      </w:pPr>
      <w:r>
        <w:t>3. Nghị định số 58/2024/NĐ-CP ngày 24 tháng 5 năm 2024 của Chính phủ về một số chính sách đầu tư trong lâm nghiệp.</w:t>
      </w:r>
    </w:p>
    <w:p>
      <w:pPr>
        <w:jc w:val="both"/>
      </w:pPr>
      <w:r>
        <w:t>4. Quyết định số 39/2021/QĐ-TTg ngày 30 tháng 11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2021-2030, giai đoạn I: từ năm 2021 đến năm 2025; Quyết định số 18/2023/QĐ-TTg ngày 01 tháng 7 năm 2023 của Thủ tướng Chính phủ sửa đổi, bổ sung và bãi bỏ một số điều của Quyết định số 39/2021/QĐ-TTg.</w:t>
      </w:r>
    </w:p>
    <w:p>
      <w:pPr>
        <w:jc w:val="both"/>
      </w:pPr>
      <w:r>
        <w:t>5. Quyết định số 1719/QĐ-TTg ngày 14 tháng 10 năm 2021 của Thủ tướng Chính phủ phê duyệt Chương trình mục tiêu quốc gia phát triển kinh tế - xã hội vùng đồng bào dân tộc thiểu số và miền núi giai đoạn 2021-2030, giai đoạn I: từ năm 2021 đến năm 2025 (sau đây gọi là Quyết định số 1719/QĐ-TTg).</w:t>
      </w:r>
    </w:p>
    <w:p>
      <w:pPr>
        <w:jc w:val="both"/>
      </w:pPr>
      <w:r>
        <w:t>6. Quyết định số 809/QĐ-TTg ngày 12 tháng 7 năm 2022 của Thủ tướng Chính phủ phê duyệt Chương trình phát triển lâm nghiệp bền vững giai đoạn 2021-2025.</w:t>
      </w:r>
    </w:p>
    <w:p>
      <w:pPr>
        <w:jc w:val="both"/>
      </w:pPr>
      <w:r>
        <w:t>7. Quyết định số 861/QĐ-TTg ngày 04 tháng 6 năm 2021 của Thủ tướng Chính phủ phê duyệt danh sách các xã khu vực III, khu vực II, khu vực I thuộc vùng đồng bào dân tộc thiểu số và miền núi giai đoạn 2021-2025 (sau đây gọi là Quyết định số 861/QĐ-TTg); Quyết định số 698/QĐ-TTg ngày 19 tháng 7 năm 2024 của Thủ tướng Chính phủ phê duyệt điều chỉnh, bổ sung và hiệu chỉnh danh sách xã khu vực III, II, I thuộc vùng đồng bào dân tộc thiểu số và miền núi giai đoạn 2021 - 2025 (sau đây gọi là Quyết định số 698/QĐ-TTg).</w:t>
      </w:r>
    </w:p>
    <w:p>
      <w:pPr>
        <w:jc w:val="both"/>
      </w:pPr>
      <w:r>
        <w:t>8. Chỉ thị của Thủ tướng Chính phủ về xây dựng kế hoạch phát triển kinh tế - xã hội và dự toán ngân sách nhà nước hằng năm; hướng dẫn của Bộ Kế hoạch và Đầu tư, Bộ Tài chính; hướng dẫn xây dựng kế hoạch thực hiện các chỉ tiêu, nhiệm vụ phát triển ngành của Bộ Nông nghiệp và Phát triển nông thôn; hướng dẫn xây dựng mục tiêu, nhiệm vụ, nội dung, hoạt động thực hiện chương trình mục tiêu quốc gia của Ủy ban dân tộc (Chủ Chương trình).</w:t>
      </w:r>
    </w:p>
    <w:p>
      <w:pPr>
        <w:jc w:val="both"/>
      </w:pPr>
      <w:r>
        <w:t>9. Kết quả thực hiện Chương trình 809 và Tiểu dự án 1 năm trước.</w:t>
      </w:r>
    </w:p>
    <w:p>
      <w:pPr>
        <w:jc w:val="both"/>
      </w:pPr>
      <w:r>
        <w:t>10. Các quy định, hướng dẫn, cơ chế, chính sách hiện hành của nhà nước có liên quan; tiêu chuẩn, quy chuẩn kỹ thuật, định mức kinh tế - kỹ thuật, định mức chi tiêu theo quy định hiện hành.</w:t>
      </w:r>
    </w:p>
    <w:p>
      <w:pPr>
        <w:jc w:val="both"/>
      </w:pPr>
      <w:r>
        <w:rPr>
          <w:b/>
        </w:rPr>
        <w:t>Điều 5. Nội dung kế hoạch</w:t>
      </w:r>
    </w:p>
    <w:p>
      <w:pPr>
        <w:jc w:val="both"/>
      </w:pPr>
      <w:r>
        <w:t>1. Nội dung kế hoạch hằng năm, gồm:</w:t>
      </w:r>
    </w:p>
    <w:p>
      <w:pPr>
        <w:jc w:val="both"/>
      </w:pPr>
      <w:r>
        <w:t>a) Đánh giá tình hình thực hiện Chương trình 809, Tiểu dự án 1 năm trước đối với kế hoạch năm (bao gồm kết quả thực hiện các chỉ tiêu, nhiệm vụ; tình hình huy động, phân bổ và quản lý sử dụng nguồn ngân sách nhà nước và các nguồn lực khác);</w:t>
      </w:r>
    </w:p>
    <w:p>
      <w:pPr>
        <w:jc w:val="both"/>
      </w:pPr>
      <w:r>
        <w:t>b) Bối cảnh, dự báo những thuận lợi, khó khăn, thách thức đối với công tác bảo vệ và phát triển rừng tại Bộ, ngành, địa phương trong kỳ kế hoạch;</w:t>
      </w:r>
    </w:p>
    <w:p>
      <w:pPr>
        <w:jc w:val="both"/>
      </w:pPr>
      <w:r>
        <w:t>c) Mục tiêu, nhiệm vụ cụ thể thực hiện Chương trình 809, Tiểu dự án 1 của kỳ kế hoạch;</w:t>
      </w:r>
    </w:p>
    <w:p>
      <w:pPr>
        <w:jc w:val="both"/>
      </w:pPr>
      <w:r>
        <w:t>d) Nội dung, hoạt động, dự kiến mức vốn bố trí, cơ cấu nguồn vốn theo hoạt động thực hiện Chương trình 809, Tiểu dự án 1;</w:t>
      </w:r>
    </w:p>
    <w:p>
      <w:pPr>
        <w:jc w:val="both"/>
      </w:pPr>
      <w:r>
        <w:t>đ) Giải pháp và tổ chức thực hiện kế hoạch;</w:t>
      </w:r>
    </w:p>
    <w:p>
      <w:pPr>
        <w:jc w:val="both"/>
      </w:pPr>
      <w:r>
        <w:t>e) Giám sát và đánh giá việc thực hiện kế hoạch.</w:t>
      </w:r>
    </w:p>
    <w:p>
      <w:pPr>
        <w:jc w:val="both"/>
      </w:pPr>
      <w:r>
        <w:t>2. Kế hoạch thực hiện Chương trình 809 và Tiểu dự án 1 được xây dựng theo hướng dẫn tại Phụ lục I ban hành kèm theo Thông tư này.</w:t>
      </w:r>
    </w:p>
    <w:p>
      <w:pPr>
        <w:jc w:val="both"/>
      </w:pPr>
      <w:r>
        <w:rPr>
          <w:b/>
        </w:rPr>
        <w:t>Điều 6. Trình tự lập, triển khai kế hoạch thực hiện Chương trình 809, Tiểu dự án 1</w:t>
      </w:r>
    </w:p>
    <w:p>
      <w:pPr>
        <w:jc w:val="both"/>
      </w:pPr>
      <w:r>
        <w:t>1. Việc lập kế hoạch thực hiện Chương trình 809 và Tiểu dự án 1 hằng năm của Bộ, ngành, địa phương thực hiện cùng thời điểm lập kế hoạch phát triển kinh tế - xã hội, kế hoạch thực hiện các chương trình mục tiêu quốc gia, kế hoạch đầu tư công và dự toán ngân sách nhà nước hằng năm.</w:t>
      </w:r>
    </w:p>
    <w:p>
      <w:pPr>
        <w:jc w:val="both"/>
      </w:pPr>
      <w:r>
        <w:t>2. Trước ngày 30 tháng 6 hằng năm, tổ chức, chủ đầu tư dự án xây dựng kế hoạch thực hiện Chương trình 809 và Tiểu dự án 1 năm sau, gửi cơ quan thường trực Chương trình 809, Tiểu dự án 1 của Bộ, ngành, địa phương tổng hợp, cụ thể:</w:t>
      </w:r>
    </w:p>
    <w:p>
      <w:pPr>
        <w:jc w:val="both"/>
      </w:pPr>
      <w:r>
        <w:t>a) Đối với Chương trình 809: Cơ quan chuyên môn được giao nhiệm vụ của Bộ, ngành tổng hợp, xây dựng kế hoạch thực hiện Chương trình 809 thuộc phạm vi quản lý của Bộ, ngành; Ủy ban nhân dân cấp huyện tổng hợp, xây dựng kế hoạch thực hiện Chương trình 809 của các tổ chức, chủ đầu tư dự án trực thuộc, hộ gia đình, cá nhân trên địa bàn huyện; tổ chức, chủ đầu tư dự án trực thuộc Ủy ban nhân dân cấp tỉnh hoặc các Sở, ngành, tổng hợp, xây dựng kế hoạch thực hiện Chương trình 809 của đơn vị;</w:t>
      </w:r>
    </w:p>
    <w:p>
      <w:pPr>
        <w:jc w:val="both"/>
      </w:pPr>
      <w:r>
        <w:t>b) Đối với Tiểu dự án 1: Ủy ban nhân dân cấp huyện tổng hợp, xây dựng kế hoạch thực hiện Tiểu dự án 1 của các tổ chức, chủ đầu tư dự án trực thuộc, hộ gia đình, cá nhân trên địa bàn huyện; tổ chức, chủ đầu tư dự án trực thuộc Ủy ban nhân dân cấp tỉnh hoặc các Sở, ngành, tổng hợp, xây dựng kế hoạch thực hiện Tiểu dự án 1 của đơn vị.</w:t>
      </w:r>
    </w:p>
    <w:p>
      <w:pPr>
        <w:jc w:val="both"/>
      </w:pPr>
      <w:r>
        <w:t>3. Trước ngày 15 tháng 7 hằng năm, cơ quan chuyên môn, đơn vị được giao, tổng hợp kế hoạch thực hiện Chương trình 809, Tiểu dự án 1 năm sau của Bộ, ngành, địa phương, cụ thể:</w:t>
      </w:r>
    </w:p>
    <w:p>
      <w:pPr>
        <w:jc w:val="both"/>
      </w:pPr>
      <w:r>
        <w:t>a) Đối với Chương trình 809: Cơ quan chuyên môn được giao nhiệm vụ của Bộ, ngành, tổng hợp kế hoạch thực hiện Chương trình 809 năm sau của Bộ, ngành, gửi xin ý kiến các đơn vị liên quan gửi Bộ Nông nghiệp và Phát triển nông thôn (Chủ Chương trình), Bộ Kế hoạch và Đầu tư, Bộ Tài chính; Văn phòng thường trực Chương trình cấp tỉnh, cơ quan chuyên môn được giao cấp tỉnh, tổng hợp kế hoạch thực hiện Chương trình 809 năm sau của địa phương, trình Ban Chỉ đạo cấp tỉnh về Chương trình 809 xem xét thông qua trước khi gửi Bộ Nông nghiệp và Phát triển nông thôn (Chủ Chương trình), Bộ Kế hoạch và Đầu tư, Bộ Tài chính;</w:t>
      </w:r>
    </w:p>
    <w:p>
      <w:pPr>
        <w:jc w:val="both"/>
      </w:pPr>
      <w:r>
        <w:t>b) Đối với Tiểu dự án 1: Cơ quan, đơn vị được giao, tổng hợp kế hoạch thực hiện Tiểu dự án 1 năm sau của địa phương mình, gửi Sở Nông nghiệp và Phát triển nông thôn tổng hợp trình Ủy ban nhân dân cấp tỉnh (Cơ quan chủ quản chương trình mục tiêu quốc gia tại địa phương), đồng thời gửi Bộ Nông nghiệp và Phát triển nông thôn (Chủ dự án thành phần).</w:t>
      </w:r>
    </w:p>
    <w:p>
      <w:pPr>
        <w:jc w:val="both"/>
      </w:pPr>
      <w:r>
        <w:t>4. Trước ngày 31 tháng 7 hằng năm, các Bộ, ngành, địa phương tổng hợp kế hoạch thực hiện Chương trình 809 và Tiểu dự án 1 năm sau, cụ thể:</w:t>
      </w:r>
    </w:p>
    <w:p>
      <w:pPr>
        <w:jc w:val="both"/>
      </w:pPr>
      <w:r>
        <w:t>a) Đối với Chương trình 809: Gửi Bộ Nông nghiệp và Phát triển nông thôn, Bộ Kế hoạch và Đầu tư, Bộ Tài chính tổng hợp;</w:t>
      </w:r>
    </w:p>
    <w:p>
      <w:pPr>
        <w:jc w:val="both"/>
      </w:pPr>
      <w:r>
        <w:t>b) Đối với Tiểu dự án 1: Gửi Bộ Nông nghiệp và Phát triển nông thôn tổng hợp kế hoạch, nhu cầu kinh phí thực hiện Tiểu dự án 1, gửi Ủy ban Dân tộc tổng hợp.</w:t>
      </w:r>
    </w:p>
    <w:p>
      <w:pPr>
        <w:jc w:val="both"/>
      </w:pPr>
      <w:r>
        <w:t>5. Trước ngày 15 tháng 8 hằng năm, Văn phòng Ban Chỉ đạo trung ương thực hiện Chương trình 809, cơ quan chuyên môn được giao tổng hợp, trình Bộ Nông nghiệp và Phát triển nông thôn kế hoạch và phương án phân bổ kinh phí thực hiện Chương trình 809 năm sau, gửi Bộ Kế hoạch và Đầu tư, Bộ Tài chính.</w:t>
      </w:r>
    </w:p>
    <w:p>
      <w:pPr>
        <w:jc w:val="both"/>
      </w:pPr>
      <w:r>
        <w:t>6. Trước ngày 31 tháng 12 hằng năm, các Bộ, ngành, địa phương thực hiện Chương trình 809 giao các cơ quan, đơn vị trực thuộc mục tiêu, nhiệm vụ, dự toán ngân sách nhà nước hằng năm chi tiết theo nội dung, hạng mục thực hiện Chương trình 809. Đối với Tiểu dự án 1, việc giao kế hoạch, triển khai thực hiện kế hoạch theo quy định tại Nghị định số 27/2022/NĐ-CP , Nghị định số 38/2023/NĐ-CP và các văn bản hướng dẫn thực hiện Quyết định số 1719/QĐ-TTg có liên quan khác.</w:t>
      </w:r>
    </w:p>
    <w:p>
      <w:pPr>
        <w:jc w:val="center"/>
      </w:pPr>
      <w:r>
        <w:rPr>
          <w:b/>
        </w:rPr>
        <w:t>Chương III</w:t>
      </w:r>
    </w:p>
    <w:p>
      <w:pPr>
        <w:jc w:val="both"/>
      </w:pPr>
      <w:r>
        <w:t>CÁC HOẠT ĐỘNG VỀ LÂM NGHIỆP SỬ DỤNG VỐN NGÂN SÁCH NHÀ</w:t>
      </w:r>
    </w:p>
    <w:p>
      <w:pPr>
        <w:jc w:val="both"/>
      </w:pPr>
      <w:r>
        <w:t>NƯỚC CHO CHƯƠNG TRÌNH PHÁT TRIỂN LÂM NGHIỆP BỀN VỮNG</w:t>
      </w:r>
    </w:p>
    <w:p>
      <w:pPr>
        <w:jc w:val="both"/>
      </w:pPr>
      <w:r>
        <w:rPr>
          <w:b/>
        </w:rPr>
        <w:t>Điều 7. Các hoạt động sử dụng kinh phí sự nghiệp</w:t>
      </w:r>
    </w:p>
    <w:p>
      <w:pPr>
        <w:jc w:val="both"/>
      </w:pPr>
      <w:r>
        <w:t>1. Bảo vệ rừng đặc dụng.</w:t>
      </w:r>
    </w:p>
    <w:p>
      <w:pPr>
        <w:jc w:val="both"/>
      </w:pPr>
      <w:r>
        <w:t>2. Hỗ trợ phát triển sinh kế, cải thiện đời sống người dân vùng đệm của các khu rừng đặc dụng.</w:t>
      </w:r>
    </w:p>
    <w:p>
      <w:pPr>
        <w:jc w:val="both"/>
      </w:pPr>
      <w:r>
        <w:t>3. Bảo vệ rừng phòng hộ.</w:t>
      </w:r>
    </w:p>
    <w:p>
      <w:pPr>
        <w:jc w:val="both"/>
      </w:pPr>
      <w:r>
        <w:t>4. Hỗ trợ bảo vệ rừng sản xuất là rừng tự nhiên trong thời gian đóng cửa rừng.</w:t>
      </w:r>
    </w:p>
    <w:p>
      <w:pPr>
        <w:jc w:val="both"/>
      </w:pPr>
      <w:r>
        <w:t>5. Khoanh nuôi xúc tiến tái sinh tự nhiên, khoanh nuôi xúc tiến tái sinh tự nhiên có trồng bổ sung.</w:t>
      </w:r>
    </w:p>
    <w:p>
      <w:pPr>
        <w:jc w:val="both"/>
      </w:pPr>
      <w:r>
        <w:t>6. Hỗ trợ xây dựng phương án quản lý rừng bền vững và cấp chứng chỉ quản lý rừng bền vững.</w:t>
      </w:r>
    </w:p>
    <w:p>
      <w:pPr>
        <w:jc w:val="both"/>
      </w:pPr>
      <w:r>
        <w:t>7. Hỗ trợ trồng cây phân tán.</w:t>
      </w:r>
    </w:p>
    <w:p>
      <w:pPr>
        <w:jc w:val="both"/>
      </w:pPr>
      <w:r>
        <w:t>8. Khoán bảo vệ rừng.</w:t>
      </w:r>
    </w:p>
    <w:p>
      <w:pPr>
        <w:jc w:val="both"/>
      </w:pPr>
      <w:r>
        <w:t>9. Hoạt động thường xuyên của Ban Chỉ đạo, Văn phòng Ban Chỉ đạo Chương trình 809.</w:t>
      </w:r>
    </w:p>
    <w:p>
      <w:pPr>
        <w:jc w:val="both"/>
      </w:pPr>
      <w:r>
        <w:t>10. Hoạt động mang tính chất chuyên ngành khác.</w:t>
      </w:r>
    </w:p>
    <w:p>
      <w:pPr>
        <w:jc w:val="both"/>
      </w:pPr>
      <w:r>
        <w:rPr>
          <w:b/>
        </w:rPr>
        <w:t>Điều 8. Bảo vệ rừng đặc dụng</w:t>
      </w:r>
    </w:p>
    <w:p>
      <w:pPr>
        <w:jc w:val="both"/>
      </w:pPr>
      <w:r>
        <w:t>1. Đối tượng rừng:</w:t>
      </w:r>
    </w:p>
    <w:p>
      <w:pPr>
        <w:jc w:val="both"/>
      </w:pPr>
      <w:r>
        <w:t>a) Diện tích rừng đặc dụng giao cho Ban quản lý rừng đặc dụng quản lý;</w:t>
      </w:r>
    </w:p>
    <w:p>
      <w:pPr>
        <w:jc w:val="both"/>
      </w:pPr>
      <w:r>
        <w:t>b) Diện tích rừng đặc dụng giao cho Ban quản lý rừng phòng hộ, tổ chức kinh tế quản lý tại khu vực nằm ngoài các xã khu vực II, khu vực III theo Quyết định số 861/QĐ-TTg, Quyết định số 698/QĐ-TTg ;</w:t>
      </w:r>
    </w:p>
    <w:p>
      <w:pPr>
        <w:jc w:val="both"/>
      </w:pPr>
      <w:r>
        <w:t>c) Diện tích rừng đặc dụng giao cho cộng đồng dân cư và các đối tượng khác theo quy định tại khoản 3, khoản 4 Điều 8 Luật Lâm nghiệp.</w:t>
      </w:r>
    </w:p>
    <w:p>
      <w:pPr>
        <w:jc w:val="both"/>
      </w:pPr>
      <w:r>
        <w:t>2. Mức kinh phí, chi phí lập hồ sơ, kinh phí quản lý, kiểm tra, nghiệm thu bảo vệ rừng đặc dụng: Thực hiện theo quy định tại khoản 2 Điều 5 Nghị định số 58/2024/NĐ-CP .</w:t>
      </w:r>
    </w:p>
    <w:p>
      <w:pPr>
        <w:jc w:val="both"/>
      </w:pPr>
      <w:r>
        <w:t>3. Nội dung chi, trình tự thực hiện: Thực hiện theo quy định tại khoản 3, khoản 4 Điều 5 Nghị định số 58/2024/NĐ-CP .</w:t>
      </w:r>
    </w:p>
    <w:p>
      <w:pPr>
        <w:jc w:val="both"/>
      </w:pPr>
      <w:r>
        <w:rPr>
          <w:b/>
        </w:rPr>
        <w:t>Điều 9. Hỗ trợ phát triển sinh kế, cải thiện đời sống người dân vùng đệm của các khu rừng đặc dụng</w:t>
      </w:r>
    </w:p>
    <w:p>
      <w:pPr>
        <w:jc w:val="both"/>
      </w:pPr>
      <w:r>
        <w:t>1. Đối tượng: Cộng đồng dân cư thuộc vùng đệm của khu rừng đặc dụng.</w:t>
      </w:r>
    </w:p>
    <w:p>
      <w:pPr>
        <w:jc w:val="both"/>
      </w:pPr>
      <w:r>
        <w:t>2. Mức hỗ trợ: Thực hiện theo quy định tại khoản 1 Điều 8 Nghị định số 58/2024/NĐ-CP .</w:t>
      </w:r>
    </w:p>
    <w:p>
      <w:pPr>
        <w:jc w:val="both"/>
      </w:pPr>
      <w:r>
        <w:t>3. Nội dung hỗ trợ, điều kiện được hỗ trợ, trình tự thực hiện hỗ trợ: Thực hiện theo quy định tại các khoản 2, 3 và 4 Điều 8 Nghị định số 58/2024/NĐ-CP .</w:t>
      </w:r>
    </w:p>
    <w:p>
      <w:pPr>
        <w:jc w:val="both"/>
      </w:pPr>
      <w:r>
        <w:rPr>
          <w:b/>
        </w:rPr>
        <w:t>Điều 10. Bảo vệ rừng phòng hộ</w:t>
      </w:r>
    </w:p>
    <w:p>
      <w:pPr>
        <w:jc w:val="both"/>
      </w:pPr>
      <w:r>
        <w:t>1. Đối tượng rừng:</w:t>
      </w:r>
    </w:p>
    <w:p>
      <w:pPr>
        <w:jc w:val="both"/>
      </w:pPr>
      <w:r>
        <w:t>a) Diện tích rừng phòng hộ giao cho Ban quản lý rừng phòng hộ, Ban quản lý rừng đặc dụng, Doanh nghiệp nhà nước, hộ gia đình, cá nhân, cộng đồng dân cư tại khu vực nằm ngoài các xã khu vực II, khu vực III theo Quyết định số 861/QĐ-TTg, Quyết định số 698/QĐ-TTg ;</w:t>
      </w:r>
    </w:p>
    <w:p>
      <w:pPr>
        <w:jc w:val="both"/>
      </w:pPr>
      <w:r>
        <w:t>b) Diện tích rừng phòng hộ giao cho Ủy ban nhân dân cấp xã đang quản lý diện tích rừng chưa giao, chưa cho thuê và các đối tượng khác theo quy định tại khoản 3, khoản 4 Điều 8 Luật Lâm nghiệp.</w:t>
      </w:r>
    </w:p>
    <w:p>
      <w:pPr>
        <w:jc w:val="both"/>
      </w:pPr>
      <w:r>
        <w:t>2. Mức kinh phí, chi phí lập hồ sơ, kinh phí quản lý, kiểm tra, nghiệm thu bảo vệ rừng phòng hộ: Thực hiện theo quy định tại khoản 2 Điều 9 Nghị định số 58/2024/NĐ-CP .</w:t>
      </w:r>
    </w:p>
    <w:p>
      <w:pPr>
        <w:jc w:val="both"/>
      </w:pPr>
      <w:r>
        <w:t>3. Nội dung chi, trình tự thực hiện: Thực hiện theo quy định tại khoản 3, khoản 4 Điều 9 Nghị định số 58/2024/NĐ-CP .</w:t>
      </w:r>
    </w:p>
    <w:p>
      <w:pPr>
        <w:jc w:val="both"/>
      </w:pPr>
      <w:r>
        <w:rPr>
          <w:b/>
        </w:rPr>
        <w:t>Điều 11. Hỗ trợ bảo vệ rừng sản xuất là rừng tự nhiên trong thời gian đóng cửa rừng</w:t>
      </w:r>
    </w:p>
    <w:p>
      <w:pPr>
        <w:jc w:val="both"/>
      </w:pPr>
      <w:r>
        <w:t>1. Đối tượng rừng:</w:t>
      </w:r>
    </w:p>
    <w:p>
      <w:pPr>
        <w:jc w:val="both"/>
      </w:pPr>
      <w:r>
        <w:t>a) Diện tích rừng sản xuất là rừng tự nhiên giao cho Ban quản lý rừng đặc dụng, Ban quản lý rừng phòng hộ, hộ gia đình, cá nhân, cộng đồng dân cư tại khu vực nằm ngoài các xã khu vực II, khu vực III theo Quyết định số 861/QĐ-TTg, Quyết định số 698/QĐ-TTg ;</w:t>
      </w:r>
    </w:p>
    <w:p>
      <w:pPr>
        <w:jc w:val="both"/>
      </w:pPr>
      <w:r>
        <w:t>b) Diện tích rừng sản xuất là rừng tự nhiên được Nhà nước cho Doanh nghiệp nhà nước trước ngày 01 tháng 01 năm 2019, Ủy ban nhân dân cấp xã đang quản lý diện tích rừng chưa giao, chưa cho thuê và các đối tượng khác theo quy định tại khoản 2, khoản 3 Điều 8 Luật Lâm nghiệp.</w:t>
      </w:r>
    </w:p>
    <w:p>
      <w:pPr>
        <w:jc w:val="both"/>
      </w:pPr>
      <w:r>
        <w:t>2. Mức kinh phí, chi phí lập hồ sơ, kinh phí quản lý, kiểm tra, nghiệm thu bảo vệ rừng sản xuất là rừng tự nhiên: Thực hiện theo quy định tại khoản 2 Điều 12 Nghị định số 58/2024/NĐ-CP .</w:t>
      </w:r>
    </w:p>
    <w:p>
      <w:pPr>
        <w:jc w:val="both"/>
      </w:pPr>
      <w:r>
        <w:t>3. Nội dung chi, trình tự thực hiện: Thực hiện theo quy định tại khoản 3, khoản 4 Điều 12 Nghị định số 58/2024/NĐ-CP .</w:t>
      </w:r>
    </w:p>
    <w:p>
      <w:pPr>
        <w:jc w:val="both"/>
      </w:pPr>
      <w:r>
        <w:rPr>
          <w:b/>
        </w:rPr>
        <w:t>Điều 12. Khoanh nuôi xúc tiến tái sinh tự nhiên, khoanh nuôi xúc tiến tái sinh tự nhiên có trồng bổ sung</w:t>
      </w:r>
    </w:p>
    <w:p>
      <w:pPr>
        <w:jc w:val="both"/>
      </w:pPr>
      <w:r>
        <w:t>1. Đối tượng: Thực hiện theo quy định tại khoản 1 Điều 6, khoản 1 Điều 10, khoản 1 Điều 13 Nghị định số 58/2024/NĐ-CP , trừ đối tượng tại khoản 1 Điều 21 Thông tư này.</w:t>
      </w:r>
    </w:p>
    <w:p>
      <w:pPr>
        <w:jc w:val="both"/>
      </w:pPr>
      <w:r>
        <w:t>2. Diện tích khoanh nuôi xúc tiến tái sinh rừng được hỗ trợ:</w:t>
      </w:r>
    </w:p>
    <w:p>
      <w:pPr>
        <w:jc w:val="both"/>
      </w:pPr>
      <w:r>
        <w:t>a) Diện tích đất quy hoạch cho phát triển rừng đặc dụng, rừng phòng hộ thuộc đối tượng khoanh nuôi xúc tiến tái sinh tự nhiên và khoanh nuôi xúc tiến tái sinh tự nhiên có trồng bổ sung đáp ứng các tiêu chí tại khoản 1 Điều 4, khoản 1 Điều 5 Thông tư số 29/2018/TT-BNNPTNT ngày 16 tháng 11 năm 2018 của Bộ trưởng Bộ Nông nghiệp và Phát triển nông thôn quy định về các biện pháp lâm sinh (sau đây gọi là Thông tư số 29/2018/TT-BNNPTNT ), đã được sửa đổi, bổ sung tại khoản 5, khoản 7 Điều 1 Thông tư số 17/2022/TT-BNNPTNT ngày 27 tháng 10 năm 2022 của Bộ trưởng Bộ Nông nghiệp và Phát triển nông thôn (sau đây gọi là Thông tư số 17/2022/TT-BNNPTNT );</w:t>
      </w:r>
    </w:p>
    <w:p>
      <w:pPr>
        <w:jc w:val="both"/>
      </w:pPr>
      <w:r>
        <w:t>b) Diện tích đất quy hoạch cho phát triển rừng sản xuất thuộc đối tượng khoanh nuôi xúc tiến tái sinh tự nhiên có trồng bổ sung đáp ứng các tiêu chí tại khoản 1 Điều 5 Thông tư số 29/2018/TT-BNNPTNT , đã được sửa đổi, bổ sung tại khoản 7 Điều 1 Thông tư số 17/2022/TT-BNNPTNT .</w:t>
      </w:r>
    </w:p>
    <w:p>
      <w:pPr>
        <w:jc w:val="both"/>
      </w:pPr>
      <w:r>
        <w:t>3. Mức kinh phí, chi phí lập hồ sơ, kinh phí quản lý, kiểm tra, nghiệm thu khoanh nuôi xúc tiến tái sinh tự nhiên, khoanh nuôi xúc tiến tái sinh tự nhiên có trồng bổ sung: Thực hiện theo quy định tại khoản 2 Điều 6, khoản 2 Điều 10, khoản 2 Điều 13 Nghị định số 58/2024/NĐ-CP .</w:t>
      </w:r>
    </w:p>
    <w:p>
      <w:pPr>
        <w:jc w:val="both"/>
      </w:pPr>
      <w:r>
        <w:t>4. Phương thức: Thực hiện theo thiết kế, dự toán được cấp thẩm quyền phê duyệt theo Nghị định số 58/2024/NĐ-CP ; được nghiệm thu kết quả theo quy định tại Thông tư số 15/2019/TT-BNNPTNT ngày 30 tháng 10 năm 2019 của Bộ trưởng Bộ Nông nghiệp và Phát triển nông thôn hướng dẫn một số nội dung quản lý công trình lâm sinh (sau đây gọi là Thông tư số 15/2019/TT-BNNPTNT ).</w:t>
      </w:r>
    </w:p>
    <w:p>
      <w:pPr>
        <w:jc w:val="both"/>
      </w:pPr>
      <w:r>
        <w:rPr>
          <w:b/>
        </w:rPr>
        <w:t>Điều 13. Hỗ trợ xây dựng phương án quản lý rừng bền vững và cấp chứng chỉ quản lý rừng bền vững</w:t>
      </w:r>
    </w:p>
    <w:p>
      <w:pPr>
        <w:jc w:val="both"/>
      </w:pPr>
      <w:r>
        <w:t>1. Đối tượng: Chủ rừng có rừng trồng sản xuất, trừ chủ rừng là doanh nghiệp có vốn đầu tư nước ngoài.</w:t>
      </w:r>
    </w:p>
    <w:p>
      <w:pPr>
        <w:jc w:val="both"/>
      </w:pPr>
      <w:r>
        <w:t>2. Mức hỗ trợ, hình thức hỗ trợ, điều kiện được hỗ trợ, trình tự hỗ trợ: Thực hiện theo quy định tại các khoản 2, 3 và 4 Điều 16 Nghị định số 58/2024/NĐ-CP .</w:t>
      </w:r>
    </w:p>
    <w:p>
      <w:pPr>
        <w:jc w:val="both"/>
      </w:pPr>
      <w:r>
        <w:rPr>
          <w:b/>
        </w:rPr>
        <w:t>Điều 14. Hỗ trợ trồng cây phân tán</w:t>
      </w:r>
    </w:p>
    <w:p>
      <w:pPr>
        <w:jc w:val="both"/>
      </w:pPr>
      <w:r>
        <w:t>1. Đối tượng: Tổ chức, hộ gia đình, cá nhân, cộng đồng dân cư tham gia trồng cây phân tán.</w:t>
      </w:r>
    </w:p>
    <w:p>
      <w:pPr>
        <w:jc w:val="both"/>
      </w:pPr>
      <w:r>
        <w:t>2. Mức hỗ trợ, hình thức hỗ trợ, điều kiện hỗ trợ, trình tự hỗ trợ: Thực hiện theo quy định tại các khoản 2, 3, 4 và 5 Điều 23 Nghị định số 58/2024/NĐ-CP .</w:t>
      </w:r>
    </w:p>
    <w:p>
      <w:pPr>
        <w:jc w:val="both"/>
      </w:pPr>
      <w:r>
        <w:rPr>
          <w:b/>
        </w:rPr>
        <w:t>Điều 15. Khoán bảo vệ rừng</w:t>
      </w:r>
    </w:p>
    <w:p>
      <w:pPr>
        <w:jc w:val="both"/>
      </w:pPr>
      <w:r>
        <w:t>1. Đối tượng rừng: Diện tích rừng được Nhà nước giao cho Ban quản lý rừng đặc dụng, Ban quản lý rừng phòng hộ; diện tích rừng phòng hộ được Nhà nước giao cho Doanh nghiệp nhà nước quản lý; diện tích rừng sản xuất là rừng tự nhiên được Nhà nước giao cho Doanh nghiệp nhà nước quản lý trước ngày 01 tháng 01 năm 2019.</w:t>
      </w:r>
    </w:p>
    <w:p>
      <w:pPr>
        <w:jc w:val="both"/>
      </w:pPr>
      <w:r>
        <w:t>2. Bên khoán và bên nhận khoán bảo vệ rừng:</w:t>
      </w:r>
    </w:p>
    <w:p>
      <w:pPr>
        <w:jc w:val="both"/>
      </w:pPr>
      <w:r>
        <w:t>a) Bên khoán: Ban quản lý rừng đặc dụng, Ban quản lý rừng phòng hộ, Doanh nghiệp nhà nước.</w:t>
      </w:r>
    </w:p>
    <w:p>
      <w:pPr>
        <w:jc w:val="both"/>
      </w:pPr>
      <w:r>
        <w:t>b) Bên nhận khoán: Hộ gia đình, cá nhân đang cư trú hợp pháp tại địa phương (xã, phường, thị trấn) theo quy định của Luật Cư trú năm 2020; cộng đồng dân cư theo quy định của Luật Lâm nghiệp năm 2017 nơi có đối tượng khoán.</w:t>
      </w:r>
    </w:p>
    <w:p>
      <w:pPr>
        <w:jc w:val="both"/>
      </w:pPr>
      <w:r>
        <w:t>3. Tiêu chí xác định bên khoán và bên nhận khoán: Thực hiện theo quy định tại Điều 4 Nghị định số 168/2016/NĐ-CP ngày 27 tháng 12 năm 2016 của Chính phủ quy định về khoán rừng, vườn cây và diện tích mặt nước trong các Ban quản lý rừng đặc dụng, rừng phòng hộ và Công ty trách nhiệm hữu hạn một thành viên nông, lâm nghiệp Nhà nước (sau đây gọi là Nghị định số 168/2016/NĐ-CP ).</w:t>
      </w:r>
    </w:p>
    <w:p>
      <w:pPr>
        <w:jc w:val="both"/>
      </w:pPr>
      <w:r>
        <w:t>4. Mức kinh phí và hạn mức khoán bảo vệ rừng:</w:t>
      </w:r>
    </w:p>
    <w:p>
      <w:pPr>
        <w:jc w:val="both"/>
      </w:pPr>
      <w:r>
        <w:t>a) Mức kinh phí, chi phí lập hồ sơ, kinh phí quản lý, kiểm tra, nghiệm thu khoán bảo vệ rừng: Thực hiện theo quy định tại khoản 3 Điều 19 Nghị định số 58/2024/NĐ-CP .</w:t>
      </w:r>
    </w:p>
    <w:p>
      <w:pPr>
        <w:jc w:val="both"/>
      </w:pPr>
      <w:r>
        <w:t>b) Hạn mức diện tích rừng nhận khoán: Thực hiện theo quy định tại khoản 2 Điều 6 Nghị định số 168/2016/NĐ-CP .</w:t>
      </w:r>
    </w:p>
    <w:p>
      <w:pPr>
        <w:jc w:val="both"/>
      </w:pPr>
      <w:r>
        <w:t>5. Nguồn kinh phí khoán bảo vệ rừng được sử dụng từ nguồn kinh phí Nhà nước cấp cho chủ rừng là bên khoán quy định tại khoản 2 Điều 8, khoản 2 Điều 10, khoản 2 Điều 11 Thông tư này và các nguồn kinh phí hợp pháp khác.</w:t>
      </w:r>
    </w:p>
    <w:p>
      <w:pPr>
        <w:jc w:val="both"/>
      </w:pPr>
      <w:r>
        <w:t>6. Phương thức khoán bảo vệ rừng: Thực hiện theo quy định tại khoản 5 Điều 19 Nghị định số 58/2024/NĐ-CP .</w:t>
      </w:r>
    </w:p>
    <w:p>
      <w:pPr>
        <w:jc w:val="both"/>
      </w:pPr>
      <w:r>
        <w:rPr>
          <w:b/>
        </w:rPr>
        <w:t>Điều 16. Hoạt động thường xuyên của Ban Chỉ đạo, Văn phòng Ban Chỉ đạo Chương trình 809</w:t>
      </w:r>
    </w:p>
    <w:p>
      <w:pPr>
        <w:jc w:val="both"/>
      </w:pPr>
      <w:r>
        <w:t>1. Hoạt động của Ban Chỉ đạo trung ương và Ban Chỉ đạo cấp tỉnh, gồm: Tổ chức kiểm tra tình hình thực hiện Chương trình 809; kiểm tra đột xuất các địa bàn trọng điểm về chặt phá rừng, phòng cháy chữa cháy rừng, buôn bán lâm sản trái pháp luật; các nhiệm vụ khác theo Quy chế làm việc của Ban Chỉ đạo.</w:t>
      </w:r>
    </w:p>
    <w:p>
      <w:pPr>
        <w:jc w:val="both"/>
      </w:pPr>
      <w:r>
        <w:t>2. Hoạt động của Văn phòng Ban Chỉ đạo trung ương, Văn phòng thường trực Chương trình cấp tỉnh: Thực hiện theo kế hoạch được Ban Chỉ đạo phê duyệt.</w:t>
      </w:r>
    </w:p>
    <w:p>
      <w:pPr>
        <w:jc w:val="both"/>
      </w:pPr>
      <w:r>
        <w:t>3. Kinh phí hoạt động của Ban Chỉ đạo, Văn phòng Ban Chỉ đạo trung ương, Văn phòng thường trực Chương trình cấp tỉnh:</w:t>
      </w:r>
    </w:p>
    <w:p>
      <w:pPr>
        <w:jc w:val="both"/>
      </w:pPr>
      <w:r>
        <w:t>a) Cấp Trung ương: Kinh phí hoạt động của Ban Chỉ đạo, Văn phòng Ban Chỉ đạo trung ương được bố trí trong kinh phí hằng năm của Bộ Nông nghiệp và Phát triển nông thôn. Đối với các hoạt động cụ thể của Chương trình 809 thực hiện theo dự toán được phê duyệt của Chương trình 809;</w:t>
      </w:r>
    </w:p>
    <w:p>
      <w:pPr>
        <w:jc w:val="both"/>
      </w:pPr>
      <w:r>
        <w:t>b) Cấp tỉnh: Kinh phí hoạt động của Ban Chỉ đạo, Văn phòng thường trực Chương trình cấp tỉnh được bố trí trong kinh phí hằng năm của tỉnh, thành phố trực thuộc Trung ương. Đối với các hoạt động cụ thể của Chương trình 809, thực hiện theo dự toán được cấp có thẩm quyền phê duyệt.</w:t>
      </w:r>
    </w:p>
    <w:p>
      <w:pPr>
        <w:jc w:val="both"/>
      </w:pPr>
      <w:r>
        <w:rPr>
          <w:b/>
        </w:rPr>
        <w:t>Điều 17. Hoạt động mang tính chất chuyên ngành khác</w:t>
      </w:r>
    </w:p>
    <w:p>
      <w:pPr>
        <w:jc w:val="both"/>
      </w:pPr>
      <w:r>
        <w:t>1. Hoạt động mang tính chất chuyên ngành khác thực hiện Chương trình 809, gồm:</w:t>
      </w:r>
    </w:p>
    <w:p>
      <w:pPr>
        <w:jc w:val="both"/>
      </w:pPr>
      <w:r>
        <w:t>a) Mua sắm, sửa chữa phương tiện, trang bị, thiết bị, công cụ hỗ trợ phục vụ công tác bảo vệ rừng và phòng cháy, chữa cháy rừng; xây dựng, hoàn thiện, vận hành hệ thống giám sát rừng phát hiện cháy rừng, mất rừng; tập huấn nâng cao năng lực cho kiểm lâm và lực lượng bảo vệ rừng; tuần tra truy quét ngăn chặn hành vi phá rừng và xử lý hành vi vi phạm trong lĩnh vực lâm nghiệp; giao rừng, cho thuê rừng, điều tra rừng, kiểm kê rừng, theo dõi diễn biến tài nguyên rừng;</w:t>
      </w:r>
    </w:p>
    <w:p>
      <w:pPr>
        <w:jc w:val="both"/>
      </w:pPr>
      <w:r>
        <w:t>b) Sưu tập mẫu tiêu bản thực vật rừng, động vật rừng; bảo vệ và cứu hộ thực vật rừng, động vật rừng nguy cấp, quý, hiếm; theo dõi, giám sát đa dạng sinh học của các hệ sinh thái rừng; giáo dục môi trường; bảo tàng; phòng, trừ sinh vật gây hại rừng; phân định, cắm mốc ranh giới diện tích rừng;</w:t>
      </w:r>
    </w:p>
    <w:p>
      <w:pPr>
        <w:jc w:val="both"/>
      </w:pPr>
      <w:r>
        <w:t>c) Nâng cao năng lực về quản lý rừng bền vững; ứng dụng khoa học công nghệ, đào tạo, tập huấn, chuyển giao công nghệ;</w:t>
      </w:r>
    </w:p>
    <w:p>
      <w:pPr>
        <w:jc w:val="both"/>
      </w:pPr>
      <w:r>
        <w:t>d) Điều tra, đánh giá, giám sát tài nguyên rừng quốc gia; ứng dụng công nghệ tiên tiến, hiện đại trong quản lý, điều tra, giám sát tài nguyên rừng; phát triển hệ thống thông tin quản lý ngành và chuyển đổi số trong lĩnh vực lâm nghiệp;</w:t>
      </w:r>
    </w:p>
    <w:p>
      <w:pPr>
        <w:jc w:val="both"/>
      </w:pPr>
      <w:r>
        <w:t>đ) Nhiệm vụ và giải pháp thực hiện chiến lược, chương trình, đề án, dự án đã được cấp có thẩm quyền phê duyệt;</w:t>
      </w:r>
    </w:p>
    <w:p>
      <w:pPr>
        <w:jc w:val="both"/>
      </w:pPr>
      <w:r>
        <w:t>e) Kiểm tra, giám sát, đánh giá Chương trình 809; nâng cao năng lực thực hiện giám sát, đánh giá thực hiện ngành lâm nghiệp; các hoạt động khác được cấp có thẩm quyền phê duyệt.</w:t>
      </w:r>
    </w:p>
    <w:p>
      <w:pPr>
        <w:jc w:val="both"/>
      </w:pPr>
      <w:r>
        <w:t>2. Phương thức thực hiện: Các đơn vị, địa phương xây dựng, trình phê duyệt, triển khai các hoạt động do các đơn vị trực tiếp quản lý đảm bảo đúng nội dung, theo đúng quy định của Luật Ngân sách nhà nước và các quy định của pháp luật khác có liên quan.</w:t>
      </w:r>
    </w:p>
    <w:p>
      <w:pPr>
        <w:jc w:val="both"/>
      </w:pPr>
      <w:r>
        <w:t>a) Các đơn vị thuộc Bộ Nông nghiệp và Phát triển nông thôn xây dựng, trình cấp có thẩm quyền phê duyệt, triển khai các hoạt động do các đơn vị thuộc Bộ quản lý;</w:t>
      </w:r>
    </w:p>
    <w:p>
      <w:pPr>
        <w:jc w:val="both"/>
      </w:pPr>
      <w:r>
        <w:t>b) Các đơn vị thuộc Bộ, ngành, địa phương xây dựng, trình cấp có thẩm quyền phê duyệt, triển khai các hoạt động do các đơn vị thuộc Bộ, ngành, địa phương trực tiếp quản lý.</w:t>
      </w:r>
    </w:p>
    <w:p>
      <w:pPr>
        <w:jc w:val="both"/>
      </w:pPr>
      <w:r>
        <w:rPr>
          <w:b/>
        </w:rPr>
        <w:t>Điều 18. Hoạt động lâm nghiệp sử dụng nguồn vốn đầu tư phát triển</w:t>
      </w:r>
    </w:p>
    <w:p>
      <w:pPr>
        <w:jc w:val="both"/>
      </w:pPr>
      <w:r>
        <w:t>1. Hoạt động được ưu tiên đầu tư, hỗ trợ đầu tư từ Chương trình 809: Theo nội dung tại mục IV Điều 1 Quyết định số 809/QĐ-TTg ngày 12 tháng 7 năm 2022 của Thủ tướng Chính phủ phê duyệt Chương trình phát triển Lâm nghiệp bền vững giai đoạn 2021-2025 .</w:t>
      </w:r>
    </w:p>
    <w:p>
      <w:pPr>
        <w:jc w:val="both"/>
      </w:pPr>
      <w:r>
        <w:t>2. Phương thức đầu tư: Thực hiện theo quy định của Luật Đầu tư công, kế hoạch đầu tư công trung hạn vốn ngân sách nhà nước giai đoạn 2021-2025 và các văn bản hướng dẫn thi hành.</w:t>
      </w:r>
    </w:p>
    <w:p>
      <w:pPr>
        <w:jc w:val="center"/>
      </w:pPr>
      <w:r>
        <w:rPr>
          <w:b/>
        </w:rPr>
        <w:t>Chương IV</w:t>
      </w:r>
    </w:p>
    <w:p>
      <w:pPr>
        <w:jc w:val="both"/>
      </w:pPr>
      <w:r>
        <w:t>CÁC HOẠT ĐỘNG VỀ LÂM NGHIỆP ĐƯỢC SỬ DỤNG VỐN SỰ</w:t>
      </w:r>
    </w:p>
    <w:p>
      <w:pPr>
        <w:jc w:val="both"/>
      </w:pPr>
      <w:r>
        <w:t>NGHIỆP CHO TIỂU DỰ ÁN 1</w:t>
      </w:r>
    </w:p>
    <w:p>
      <w:pPr>
        <w:jc w:val="both"/>
      </w:pPr>
      <w:r>
        <w:rPr>
          <w:b/>
        </w:rPr>
        <w:t>Điều 19. Hỗ trợ khoán bảo vệ rừng</w:t>
      </w:r>
    </w:p>
    <w:p>
      <w:pPr>
        <w:jc w:val="both"/>
      </w:pPr>
      <w:r>
        <w:t>1. Đối tượng được hỗ trợ:</w:t>
      </w:r>
    </w:p>
    <w:p>
      <w:pPr>
        <w:jc w:val="both"/>
      </w:pPr>
      <w:r>
        <w:t>a) Hộ gia đình người Kinh thuộc diện hộ nghèo, hộ gia đình đồng bào dân tộc thiểu số đang sinh sống ổn định tại các xã khu vực II, khu vực III theo Quyết định số 861/QĐ-TTg, Quyết định số 698/QĐ-TTg (sau đây gọi là hộ gia đình) được nhận khoán bảo vệ rừng;</w:t>
      </w:r>
    </w:p>
    <w:p>
      <w:pPr>
        <w:jc w:val="both"/>
      </w:pPr>
      <w:r>
        <w:t>b) Cộng đồng dân cư tại các xã khu vực II, khu vực III theo Quyết định số 861/QĐ-TTg, Quyết định số 698/QĐ-TTg (sau đây gọi là cộng đồng dân cư) được nhận khoán bảo vệ rừng.</w:t>
      </w:r>
    </w:p>
    <w:p>
      <w:pPr>
        <w:jc w:val="both"/>
      </w:pPr>
      <w:r>
        <w:t>2. Đối tượng rừng: Diện tích rừng được Nhà nước giao cho Ban quản lý rừng phòng hộ; rừng phòng hộ, rừng sản xuất là rừng tự nhiên được Nhà nước giao cho Ban quản lý rừng đặc dụng; rừng đặc dụng, rừng phòng hộ được Nhà nước giao cho Tổ chức kinh tế quản lý.</w:t>
      </w:r>
    </w:p>
    <w:p>
      <w:pPr>
        <w:jc w:val="both"/>
      </w:pPr>
      <w:r>
        <w:t>3. Bên khoán và bên nhận khoán:</w:t>
      </w:r>
    </w:p>
    <w:p>
      <w:pPr>
        <w:jc w:val="both"/>
      </w:pPr>
      <w:r>
        <w:t>a) Bên khoán bao gồm: Ban quản lý rừng đặc dụng, Ban quản lý rừng phòng hộ, Tổ chức kinh tế;</w:t>
      </w:r>
    </w:p>
    <w:p>
      <w:pPr>
        <w:jc w:val="both"/>
      </w:pPr>
      <w:r>
        <w:t>b) Bên nhận khoán bao gồm: Hộ gia đình, cộng đồng dân cư.</w:t>
      </w:r>
    </w:p>
    <w:p>
      <w:pPr>
        <w:jc w:val="both"/>
      </w:pPr>
      <w:r>
        <w:t>4. Mức hỗ trợ và hạn mức khoán bảo vệ rừng:</w:t>
      </w:r>
    </w:p>
    <w:p>
      <w:pPr>
        <w:jc w:val="both"/>
      </w:pPr>
      <w:r>
        <w:t>a) Mức hỗ trợ, chi phí lập hồ sơ, kinh phí quản lý, kiểm tra, nghiệm thu khoán bảo vệ rừng: Thực hiện theo quy định tại khoản 3 Điều 19 Nghị định số 58/2024/NĐ-CP ;</w:t>
      </w:r>
    </w:p>
    <w:p>
      <w:pPr>
        <w:jc w:val="both"/>
      </w:pPr>
      <w:r>
        <w:t>b) Hạn mức diện tích rừng nhận khoán được hỗ trợ: Thực hiện theo quy định tại khoản 2 Điều 6 Nghị định số 168/2016/NĐ-CP .</w:t>
      </w:r>
    </w:p>
    <w:p>
      <w:pPr>
        <w:jc w:val="both"/>
      </w:pPr>
      <w:r>
        <w:t>5. Phương thức khoán bảo vệ rừng: Thực hiện theo quy định tại khoản 5 Điều 19 Nghị định số 58/2024/NĐ-CP .</w:t>
      </w:r>
    </w:p>
    <w:p>
      <w:pPr>
        <w:jc w:val="both"/>
      </w:pPr>
      <w:r>
        <w:t>6. Đối với diện tích rừng đặc dụng giao cho Ban quản lý rừng đặc dụng quản lý sử dụng nguồn kinh phí Nhà nước cấp quy định tại khoản 2 Điều 8 Thông tư này để thực hiện khoán bảo vệ rừng cho các đối tượng quy định tại khoản 1 Điều này; mức khoán và hạn mức khoản bảo vệ rừng thực hiện theo quy định tại khoản 4 Điều này.</w:t>
      </w:r>
    </w:p>
    <w:p>
      <w:pPr>
        <w:jc w:val="both"/>
      </w:pPr>
      <w:r>
        <w:rPr>
          <w:b/>
        </w:rPr>
        <w:t>Điều 20. Hỗ trợ bảo vệ rừng</w:t>
      </w:r>
    </w:p>
    <w:p>
      <w:pPr>
        <w:jc w:val="both"/>
      </w:pPr>
      <w:r>
        <w:t>1. Đối tượng được hỗ trợ: Hộ gia đình, cộng đồng dân cư tại các xã khu vực II, khu vực III thực hiện bảo vệ diện tích rừng phòng hộ, rừng sản xuất là rừng tự nhiên được giao.</w:t>
      </w:r>
    </w:p>
    <w:p>
      <w:pPr>
        <w:jc w:val="both"/>
      </w:pPr>
      <w:r>
        <w:t>2. Đối tượng rừng: Rừng phòng hộ, rừng sản xuất là rừng tự nhiên.</w:t>
      </w:r>
    </w:p>
    <w:p>
      <w:pPr>
        <w:jc w:val="both"/>
      </w:pPr>
      <w:r>
        <w:t>3. Tiêu chí được hỗ trợ: Đáp ứng các tiêu chí sau:</w:t>
      </w:r>
    </w:p>
    <w:p>
      <w:pPr>
        <w:jc w:val="both"/>
      </w:pPr>
      <w:r>
        <w:t>a) Thuộc đối tượng quy định tại khoản 2 Điều này;</w:t>
      </w:r>
    </w:p>
    <w:p>
      <w:pPr>
        <w:jc w:val="both"/>
      </w:pPr>
      <w:r>
        <w:t>b) Có giấy chứng nhận quyền sử dụng đất hoặc quyết định giao đất, giao rừng của cấp có thẩm quyền hoặc đã sử dụng đất ổn định, không có tranh chấp theo quy định của pháp luật về đất đai;</w:t>
      </w:r>
    </w:p>
    <w:p>
      <w:pPr>
        <w:jc w:val="both"/>
      </w:pPr>
      <w:r>
        <w:t>c) Được nghiệm thu kết quả bảo vệ rừng theo quy định tại Thông tư số 15/2019/TT-BNNPTNT .</w:t>
      </w:r>
    </w:p>
    <w:p>
      <w:pPr>
        <w:jc w:val="both"/>
      </w:pPr>
      <w:r>
        <w:t>4. Mức hỗ trợ, chi phí lập hồ sơ, kinh phí quản lý, kiểm tra, nghiệm thu bảo vệ rừng: Thực hiện theo quy định tại điểm đ, điểm e khoản 2 Điều 9, điểm c, điểm d khoản 2 Điều 12 Nghị định số 58/2024/NĐ-CP .</w:t>
      </w:r>
    </w:p>
    <w:p>
      <w:pPr>
        <w:jc w:val="both"/>
      </w:pPr>
      <w:r>
        <w:t>5. Phương thức hỗ trợ, trình tự thực hiện: Thực hiện theo quy định tại điểm c khoản 4 Điều 9 và c khoản 4 Điều 12 Nghị định số 58/2024/NĐ-CP .</w:t>
      </w:r>
    </w:p>
    <w:p>
      <w:pPr>
        <w:jc w:val="both"/>
      </w:pPr>
      <w:r>
        <w:rPr>
          <w:b/>
        </w:rPr>
        <w:t>Điều 21. Hỗ trợ khoanh nuôi xúc tiến tái sinh tự nhiên có trồng bổ sung</w:t>
      </w:r>
    </w:p>
    <w:p>
      <w:pPr>
        <w:jc w:val="both"/>
      </w:pPr>
      <w:r>
        <w:t>1. Đối tượng được hỗ trợ: Hộ gia đình thực hiện khoanh nuôi xúc tiến tái sinh tự nhiên có trồng bổ sung trên diện tích đất rừng phòng hộ, rừng sản xuất là rừng tự nhiên được giao.</w:t>
      </w:r>
    </w:p>
    <w:p>
      <w:pPr>
        <w:jc w:val="both"/>
      </w:pPr>
      <w:r>
        <w:t>2. Diện tích khoanh nuôi xúc tiến tái sinh tự nhiên có trồng bổ sung được hỗ trợ: Diện tích đất quy hoạch cho phát triển rừng phòng hộ, rừng sản xuất thuộc đối tượng khoanh nuôi xúc tiến tái sinh tự nhiên có trồng bổ sung đáp ứng các tiêu chí theo khoản 1 Điều 5 Thông tư số 29/2018/TT-BNNPTNT , đã được sửa đổi, bổ sung tại Thông tư số 17/2022/TT-BNNPTNT .</w:t>
      </w:r>
    </w:p>
    <w:p>
      <w:pPr>
        <w:jc w:val="both"/>
      </w:pPr>
      <w:r>
        <w:t>3. Tiêu chí được hỗ trợ: Đáp ứng các tiêu chí sau:</w:t>
      </w:r>
    </w:p>
    <w:p>
      <w:pPr>
        <w:jc w:val="both"/>
      </w:pPr>
      <w:r>
        <w:t>a) Thuộc đối tượng quy định tại khoản 2 Điều này;</w:t>
      </w:r>
    </w:p>
    <w:p>
      <w:pPr>
        <w:jc w:val="both"/>
      </w:pPr>
      <w:r>
        <w:t>b) Có giấy chứng nhận quyền sử dụng đất hoặc quyết định giao đất của cấp có thẩm quyền hoặc đã sử dụng đất ổn định, không có tranh chấp theo quy định của pháp luật về đất đai;</w:t>
      </w:r>
    </w:p>
    <w:p>
      <w:pPr>
        <w:jc w:val="both"/>
      </w:pPr>
      <w:r>
        <w:t>c) Thực hiện khoanh nuôi xúc tiến tái sinh tự nhiên có trồng bổ sung theo đúng thiết kế, dự toán được phê duyệt theo quy định tại Điều 32 Nghị định số 58/2024/NĐ-CP ;</w:t>
      </w:r>
    </w:p>
    <w:p>
      <w:pPr>
        <w:jc w:val="both"/>
      </w:pPr>
      <w:r>
        <w:t>d) Được nghiệm thu kết quả khoanh nuôi xúc tiến tái sinh tự nhiên có trồng bổ sung theo quy định tại Thông tư số 15/2019/TT-BNNPTNT .</w:t>
      </w:r>
    </w:p>
    <w:p>
      <w:pPr>
        <w:jc w:val="both"/>
      </w:pPr>
      <w:r>
        <w:t>4. Mức hỗ trợ, chi phí lập hồ sơ và kinh phí quản lý, kiểm tra, nghiệm thu khoanh nuôi xúc tiến tái sinh tự nhiên có trồng bổ sung: Thực hiện theo quy định tại khoản 2 Điều 10, khoản 2 Điều 13 Nghị định số 58/2024/NĐ-CP .</w:t>
      </w:r>
    </w:p>
    <w:p>
      <w:pPr>
        <w:jc w:val="both"/>
      </w:pPr>
      <w:r>
        <w:t>5. Phương thức hỗ trợ: Thực hiện dựa trên kết quả khoanh nuôi xúc tiến tái sinh tự nhiên có trồng bổ sung của đối tượng quy định tại khoản 2 Điều này, cụ thể:</w:t>
      </w:r>
    </w:p>
    <w:p>
      <w:pPr>
        <w:jc w:val="both"/>
      </w:pPr>
      <w:r>
        <w:t>a) Hằng năm, Ủy ban nhân dân cấp xã cùng với Kiểm lâm làm việc tại địa bàn có trách nhiệm nghiệm thu, đánh giá kết quả thực hiện khoanh nuôi xúc tiến tái sinh tự nhiên có trồng bổ sung đối với từng đối tượng nhận hỗ trợ theo quy định tại Thông tư số 15/2019/TT-BNNPTNT ;</w:t>
      </w:r>
    </w:p>
    <w:p>
      <w:pPr>
        <w:jc w:val="both"/>
      </w:pPr>
      <w:r>
        <w:t>b) Kết quả nghiệm thu hằng năm là căn cứ để thanh toán, quyết toán kinh phí.</w:t>
      </w:r>
    </w:p>
    <w:p>
      <w:pPr>
        <w:jc w:val="both"/>
      </w:pPr>
      <w:r>
        <w:rPr>
          <w:b/>
        </w:rPr>
        <w:t>Điều 22. Hỗ trợ trồng rừng sản xuất bằng loài cây lấy gỗ, cây lâm sản ngoài gỗ</w:t>
      </w:r>
    </w:p>
    <w:p>
      <w:pPr>
        <w:jc w:val="both"/>
      </w:pPr>
      <w:r>
        <w:t>1. Đối tượng được hỗ trợ: Hộ gia đình thực hiện trồng rừng sản xuất bằng loài cây lấy gỗ, cây lâm sản ngoài gỗ trên diện tích đất lâm nghiệp được quy hoạch phát triển rừng sản xuất được giao.</w:t>
      </w:r>
    </w:p>
    <w:p>
      <w:pPr>
        <w:jc w:val="both"/>
      </w:pPr>
      <w:r>
        <w:t>2. Đối tượng trồng rừng sản xuất được hỗ trợ: Diện tích đất lâm nghiệp được quy hoạch phát triển rừng sản xuất theo quy định tại khoản 1 Điều 11, khoản 1 Điều 12 Thông tư số 29/2018/TT-BNNPTNT , đã được sửa đổi, bổ sung tại Thông tư số 17/2022/TT-BNNPTNT .</w:t>
      </w:r>
    </w:p>
    <w:p>
      <w:pPr>
        <w:jc w:val="both"/>
      </w:pPr>
      <w:r>
        <w:t>3. Tiêu chí được hỗ trợ: Đáp ứng các tiêu chí sau:</w:t>
      </w:r>
    </w:p>
    <w:p>
      <w:pPr>
        <w:jc w:val="both"/>
      </w:pPr>
      <w:r>
        <w:t>a) Thuộc đối tượng quy định tại khoản 2 Điều này;</w:t>
      </w:r>
    </w:p>
    <w:p>
      <w:pPr>
        <w:jc w:val="both"/>
      </w:pPr>
      <w:r>
        <w:t>b) Đáp ứng điều kiện được hỗ trợ quy định tại khoản 3 Điều 14 Nghị định số 58/2024/NĐ-CP ;</w:t>
      </w:r>
    </w:p>
    <w:p>
      <w:pPr>
        <w:jc w:val="both"/>
      </w:pPr>
      <w:r>
        <w:t>c) Thực hiện trồng rừng sản xuất bằng loài cây lấy gỗ, cây lâm sản ngoài gỗ theo đúng thiết kế, dự toán được duyệt theo quy định tại các Điều 29, 30 và 31 Nghị định số 58/2024/NĐ-CP đối với hình thức hỗ trợ đầu tư;</w:t>
      </w:r>
    </w:p>
    <w:p>
      <w:pPr>
        <w:jc w:val="both"/>
      </w:pPr>
      <w:r>
        <w:t>d) Được nghiệm thu kết quả trồng rừng sản xuất theo quy định tại Thông tư số 15/2019/TT-BNNPTNT .</w:t>
      </w:r>
    </w:p>
    <w:p>
      <w:pPr>
        <w:jc w:val="both"/>
      </w:pPr>
      <w:r>
        <w:t>4. Mức hỗ trợ, chi phí khảo sát, thiết kế, kinh phí quản lý, kiểm tra, nghiệm thu trồng rừng sản xuất: Thực hiện theo quy định tại khoản 2 Điều 14 Nghị định số 58/2024/NĐ-CP .</w:t>
      </w:r>
    </w:p>
    <w:p>
      <w:pPr>
        <w:jc w:val="both"/>
      </w:pPr>
      <w:r>
        <w:t>5. Phương thức hỗ trợ: Thực hiện theo quy định tại khoản 4 Điều 14 Nghị định số 58/2024/NĐ-CP .</w:t>
      </w:r>
    </w:p>
    <w:p>
      <w:pPr>
        <w:jc w:val="both"/>
      </w:pPr>
      <w:r>
        <w:rPr>
          <w:b/>
        </w:rPr>
        <w:t>Điều 23. Hỗ trợ trồng rừng phòng hộ</w:t>
      </w:r>
    </w:p>
    <w:p>
      <w:pPr>
        <w:jc w:val="both"/>
      </w:pPr>
      <w:r>
        <w:t>1. Đối tượng được hỗ trợ: Hộ gia đình thực hiện trồng rừng phòng hộ trên diện tích đất lâm nghiệp quy hoạch trồng rừng phòng hộ được giao.</w:t>
      </w:r>
    </w:p>
    <w:p>
      <w:pPr>
        <w:jc w:val="both"/>
      </w:pPr>
      <w:r>
        <w:t>2. Đối tượng trồng rừng phòng hộ: Diện tích đất lâm nghiệp được quy hoạch trồng rừng phòng hộ theo quy định tại khoản 1 Điều 10, khoản 1 Điều 12 Thông tư số 29/2018/TT-BNNPTNT , đã được sửa đổi, bổ sung tại Thông tư số 17/2022/TT-BNNPTNT .</w:t>
      </w:r>
    </w:p>
    <w:p>
      <w:pPr>
        <w:jc w:val="both"/>
      </w:pPr>
      <w:r>
        <w:t>3. Tiêu chí được hỗ trợ: Đáp ứng các tiêu chí sau:</w:t>
      </w:r>
    </w:p>
    <w:p>
      <w:pPr>
        <w:jc w:val="both"/>
      </w:pPr>
      <w:r>
        <w:t>a) Thuộc đối tượng quy định tại khoản 2 Điều này;</w:t>
      </w:r>
    </w:p>
    <w:p>
      <w:pPr>
        <w:jc w:val="both"/>
      </w:pPr>
      <w:r>
        <w:t>b) Có đất trồng rừng phòng hộ được cấp có thẩm quyền giao đất hoặc được cấp giấy chứng nhận quyền sử dụng đất hoặc đã sử dụng đất ổn định, không có tranh chấp theo quy định của pháp luật về đất đai;</w:t>
      </w:r>
    </w:p>
    <w:p>
      <w:pPr>
        <w:jc w:val="both"/>
      </w:pPr>
      <w:r>
        <w:t>c) Thực hiện trồng rừng phòng hộ theo đúng thiết kế, dự toán được duyệt theo quy định tại các Điều 29, 30 và 31 Nghị định số 58/2024/NĐ-CP ;</w:t>
      </w:r>
    </w:p>
    <w:p>
      <w:pPr>
        <w:jc w:val="both"/>
      </w:pPr>
      <w:r>
        <w:t>d) Được nghiệm thu kết quả trồng rừng phòng hộ theo quy định tại Thông tư số 15/2019/TT-BNNPTNT .</w:t>
      </w:r>
    </w:p>
    <w:p>
      <w:pPr>
        <w:jc w:val="both"/>
      </w:pPr>
      <w:r>
        <w:t>4. Mức hỗ trợ: Thực hiện theo quy định tại khoản 2 Điều 11 Nghị định số 58/2024/NĐ-CP .</w:t>
      </w:r>
    </w:p>
    <w:p>
      <w:pPr>
        <w:jc w:val="both"/>
      </w:pPr>
      <w:r>
        <w:t>5. Phương thức hỗ trợ: Thực hiện theo quy định tại khoản 4 Điều 14 Nghị định số 58/2024/NĐ-CP .</w:t>
      </w:r>
    </w:p>
    <w:p>
      <w:pPr>
        <w:jc w:val="both"/>
      </w:pPr>
      <w:r>
        <w:rPr>
          <w:b/>
        </w:rPr>
        <w:t>Điều 24. Trợ cấp gạo bảo vệ và phát triển rừng</w:t>
      </w:r>
    </w:p>
    <w:p>
      <w:pPr>
        <w:jc w:val="both"/>
      </w:pPr>
      <w:r>
        <w:t>1. Đối tượng được trợ cấp: Hộ gia đình người Kinh thuộc diện hộ nghèo, hộ gia đình đồng bào dân tộc thiểu số có tham gia bảo vệ rừng, khoanh nuôi xúc tiến tái sinh tự nhiên có trồng bổ sung, trồng rừng phòng hộ, trồng rừng sản xuất và phát triển lâm sản ngoài gỗ. Đối với các hộ gia đình trong cộng đồng dân cư tham gia bảo vệ rừng, nhận khoán bảo vệ rừng, diện tích của từng hộ gia đình được xác định căn cứ vào tổng diện tích thực hiện bảo vệ rừng, khoán bảo vệ rừng của cộng đồng dân cư và số hộ gia đình trong cộng đồng dân cư.</w:t>
      </w:r>
    </w:p>
    <w:p>
      <w:pPr>
        <w:jc w:val="both"/>
      </w:pPr>
      <w:r>
        <w:t>2. Mức trợ cấp: Thực hiện theo quy định tại khoản 2 Điều 21 Nghị định số 58/2024/NĐ-CP .</w:t>
      </w:r>
    </w:p>
    <w:p>
      <w:pPr>
        <w:jc w:val="both"/>
      </w:pPr>
      <w:r>
        <w:t>3. Tiêu chí được trợ cấp gạo: Đáp ứng tiêu chí tại điểm a và một trong các tiêu chí tại điểm b hoặc điểm c khoản này, cụ thể:</w:t>
      </w:r>
    </w:p>
    <w:p>
      <w:pPr>
        <w:jc w:val="both"/>
      </w:pPr>
      <w:r>
        <w:t>a) Thuộc đối tượng quy định tại khoản 1 Điều này;</w:t>
      </w:r>
    </w:p>
    <w:p>
      <w:pPr>
        <w:jc w:val="both"/>
      </w:pPr>
      <w:r>
        <w:t>b) Có giấy chứng nhận quyền sử dụng đất hoặc quyết định giao đất, cho thuê đất của cấp có thẩm quyền hoặc đã sử dụng đất ổn định, không có tranh chấp theo quy định của pháp luật về đất đai; thực hiện bảo vệ rừng theo quy định tại Điều 20 Thông tư này; khoanh nuôi xúc tiến tái sinh tự nhiên có trồng bổ sung theo quy định tại Điều 21 Thông tư này; trồng rừng sản xuất bằng loài cây lấy gỗ, cây lâm sản ngoài gỗ theo quy định tại Điều 22 Thông tư này và trồng rừng phòng hộ theo quy định tại Điều 23 Thông tư này, hằng năm được cấp có thẩm quyền nghiệm thu kết quả thực hiện;</w:t>
      </w:r>
    </w:p>
    <w:p>
      <w:pPr>
        <w:jc w:val="both"/>
      </w:pPr>
      <w:r>
        <w:t>c) Có hợp đồng khoán bảo vệ rừng theo quy định tại khoản 5 Điều 19 Thông tư này; thực hiện khoán bảo vệ rừng theo quy định tại Điều 19 Thông tư này, hằng năm được cấp có thẩm quyền nghiệm thu kết quả thực hiện.</w:t>
      </w:r>
    </w:p>
    <w:p>
      <w:pPr>
        <w:jc w:val="both"/>
      </w:pPr>
      <w:r>
        <w:t>4. Loại gạo trợ cấp, thực hiện trợ cấp gạo: Thực hiện theo quy định tại khoản 4, khoản 5 Điều 21 Nghị định số 58/2024/NĐ-CP .</w:t>
      </w:r>
    </w:p>
    <w:p>
      <w:pPr>
        <w:jc w:val="center"/>
      </w:pPr>
      <w:r>
        <w:rPr>
          <w:b/>
        </w:rPr>
        <w:t>Chương V</w:t>
      </w:r>
    </w:p>
    <w:p>
      <w:pPr>
        <w:jc w:val="both"/>
      </w:pPr>
      <w:r>
        <w:t>KIỂM TRA, GIÁM SÁT, ĐÁNH GIÁ VÀ CHẾ ĐỘ BÁO CÁO THỰC HIỆN</w:t>
      </w:r>
    </w:p>
    <w:p>
      <w:pPr>
        <w:jc w:val="center"/>
      </w:pPr>
      <w:r>
        <w:rPr>
          <w:b/>
        </w:rPr>
        <w:t>Mục 1</w:t>
      </w:r>
    </w:p>
    <w:p>
      <w:pPr>
        <w:jc w:val="both"/>
      </w:pPr>
      <w:r>
        <w:t>KIỂM TRA, GIÁM SÁT, ĐÁNH GIÁ THỰC HIỆN CHƯƠNG TRÌNH 809</w:t>
      </w:r>
    </w:p>
    <w:p>
      <w:pPr>
        <w:jc w:val="both"/>
      </w:pPr>
      <w:r>
        <w:rPr>
          <w:b/>
        </w:rPr>
        <w:t>Điều 25. Kiểm tra, giám sát Chương trình 809</w:t>
      </w:r>
    </w:p>
    <w:p>
      <w:pPr>
        <w:jc w:val="both"/>
      </w:pPr>
      <w:r>
        <w:t>1. Ban Chỉ đạo Chương trình, Bộ Nông nghiệp và Phát triển nông thôn, các Bộ, ngành, địa phương kiểm tra, giám sát toàn bộ quá trình thực hiện Chương trình 809 theo chức năng, nhiệm vụ.</w:t>
      </w:r>
    </w:p>
    <w:p>
      <w:pPr>
        <w:jc w:val="both"/>
      </w:pPr>
      <w:r>
        <w:t>2. Nội dung kiểm tra, giám sát Chương trình 809:</w:t>
      </w:r>
    </w:p>
    <w:p>
      <w:pPr>
        <w:jc w:val="both"/>
      </w:pPr>
      <w:r>
        <w:t>a) Tình hình thực hiện các quy định về lập và giao kế hoạch thực hiện Chương trình 809; công tác giám sát, đánh giá Chương trình 809;</w:t>
      </w:r>
    </w:p>
    <w:p>
      <w:pPr>
        <w:jc w:val="both"/>
      </w:pPr>
      <w:r>
        <w:t>b) Tình hình thực hiện Chương trình 809: Kết quả thực hiện mục tiêu, nhiệm vụ; công tác quản lý, sử dụng, giải ngân các nguồn vốn, nợ đọng vốn;</w:t>
      </w:r>
    </w:p>
    <w:p>
      <w:pPr>
        <w:jc w:val="both"/>
      </w:pPr>
      <w:r>
        <w:t>c) Công tác tổ chức, điều phối thực hiện Chương trình 809.</w:t>
      </w:r>
    </w:p>
    <w:p>
      <w:pPr>
        <w:jc w:val="both"/>
      </w:pPr>
      <w:r>
        <w:t>3. Thời gian kiểm tra, giám sát: Thực hiện định kỳ (hoặc đột xuất) theo kế hoạch công tác của Ban Chỉ đạo Chương trình, các Bộ, ngành, địa phương.</w:t>
      </w:r>
    </w:p>
    <w:p>
      <w:pPr>
        <w:jc w:val="both"/>
      </w:pPr>
      <w:r>
        <w:rPr>
          <w:b/>
        </w:rPr>
        <w:t>Điều 26. Đánh giá thực hiện Chương trình 809</w:t>
      </w:r>
    </w:p>
    <w:p>
      <w:pPr>
        <w:jc w:val="both"/>
      </w:pPr>
      <w:r>
        <w:t>1. Đánh giá Chương trình 809 bao gồm: Đánh giá giữa kỳ, đánh giá kết thúc, đánh giá đột xuất tình hình thực hiện Chương trình 809 và đánh giá tác động của Chương trình 809.</w:t>
      </w:r>
    </w:p>
    <w:p>
      <w:pPr>
        <w:jc w:val="both"/>
      </w:pPr>
      <w:r>
        <w:t>2. Nội dung đánh giá Chương trình 809 bám sát kết quả thực hiện công tác chỉ đạo, điều hành; thực hiện các mục tiêu, nhiệm vụ, giải pháp; huy động nguồn lực thực hiện chương trình; tác động tới các đối tượng thụ hưởng, tác động về kinh tế, xã hội, môi trường, tính bền vững của Chương trình 809; các vấn đề liên quan trong thực hiện Chương trình.</w:t>
      </w:r>
    </w:p>
    <w:p>
      <w:pPr>
        <w:jc w:val="both"/>
      </w:pPr>
      <w:r>
        <w:t>3. Tổ chức đánh giá Chương trình 809:</w:t>
      </w:r>
    </w:p>
    <w:p>
      <w:pPr>
        <w:jc w:val="both"/>
      </w:pPr>
      <w:r>
        <w:t>a) Cục Lâm nghiệp chịu trách nhiệm tham mưu cho Bộ Nông nghiệp và Phát triển nông thôn tổ chức đánh giá toàn bộ Chương trình 809 theo nội dung quy định tại khoản 2 Điều này;</w:t>
      </w:r>
    </w:p>
    <w:p>
      <w:pPr>
        <w:jc w:val="both"/>
      </w:pPr>
      <w:r>
        <w:t>b) Bộ, ngành, Ủy ban nhân dân các cấp chịu trách nhiệm tổ chức đánh giá Chương trình 809 trong phạm vi quản lý theo nội dung quy định tại khoản 2 Điều này.</w:t>
      </w:r>
    </w:p>
    <w:p>
      <w:pPr>
        <w:jc w:val="both"/>
      </w:pPr>
      <w:r>
        <w:t>4. Cơ quan, tổ chức tiến hành đánh giá: Căn cứ vào điều kiện thực tế, theo yêu cầu của công việc, các Bộ, ngành, địa phương tổ chức đánh giá Chương trình 809.</w:t>
      </w:r>
    </w:p>
    <w:p>
      <w:pPr>
        <w:jc w:val="center"/>
      </w:pPr>
      <w:r>
        <w:rPr>
          <w:b/>
        </w:rPr>
        <w:t>Mục 2</w:t>
      </w:r>
    </w:p>
    <w:p>
      <w:pPr>
        <w:jc w:val="both"/>
      </w:pPr>
      <w:r>
        <w:t>KIỂM TRA, GIÁM SÁT, ĐÁNH GIÁ THỰC HIỆN TIỂU DỰ ÁN 1</w:t>
      </w:r>
    </w:p>
    <w:p>
      <w:pPr>
        <w:jc w:val="both"/>
      </w:pPr>
      <w:r>
        <w:rPr>
          <w:b/>
        </w:rPr>
        <w:t>Điều 27. Kiểm tra, giám sát, đánh giá thực hiện Tiểu dự án 1</w:t>
      </w:r>
    </w:p>
    <w:p>
      <w:pPr>
        <w:jc w:val="both"/>
      </w:pPr>
      <w:r>
        <w:t>1. Theo dõi, kiểm tra, giám sát thực hiện Tiểu dự án 1:</w:t>
      </w:r>
    </w:p>
    <w:p>
      <w:pPr>
        <w:jc w:val="both"/>
      </w:pPr>
      <w:r>
        <w:t>a) Bộ Nông nghiệp và Phát triển nông thôn, các địa phương thực hiện theo dõi, kiểm tra, giám sát toàn bộ quá trình thực hiện Tiểu dự án 1;</w:t>
      </w:r>
    </w:p>
    <w:p>
      <w:pPr>
        <w:jc w:val="both"/>
      </w:pPr>
      <w:r>
        <w:t>b) Nội dung theo dõi, kiểm tra, giám sát Tiểu dự án 1 thực hiện theo quy định tại khoản 3 Điều 30 Nghị định số 27/2022/NĐ-CP .</w:t>
      </w:r>
    </w:p>
    <w:p>
      <w:pPr>
        <w:jc w:val="both"/>
      </w:pPr>
      <w:r>
        <w:t>2. Đánh giá Tiểu dự án 1:</w:t>
      </w:r>
    </w:p>
    <w:p>
      <w:pPr>
        <w:jc w:val="both"/>
      </w:pPr>
      <w:r>
        <w:t>a) Bộ Nông nghiệp và Phát triển nông thôn, các địa phương chịu trách nhiệm tổ chức đánh giá toàn bộ Tiểu dự án 1;</w:t>
      </w:r>
    </w:p>
    <w:p>
      <w:pPr>
        <w:jc w:val="both"/>
      </w:pPr>
      <w:r>
        <w:t>b) Nội dung đánh giá Tiểu dự án 1 thực hiện theo quy định tại Điều 31 Nghị định số 27/2022/NĐ-CP ; quy định, hướng dẫn của Ủy ban Dân tộc, Bộ Nông nghiệp và Phát triển nông thôn.</w:t>
      </w:r>
    </w:p>
    <w:p>
      <w:pPr>
        <w:jc w:val="center"/>
      </w:pPr>
      <w:r>
        <w:rPr>
          <w:b/>
        </w:rPr>
        <w:t>Mục 3</w:t>
      </w:r>
    </w:p>
    <w:p>
      <w:pPr>
        <w:jc w:val="both"/>
      </w:pPr>
      <w:r>
        <w:t>CHẾ ĐỘ BÁO CÁO THỰC HIỆN</w:t>
      </w:r>
    </w:p>
    <w:p>
      <w:pPr>
        <w:jc w:val="both"/>
      </w:pPr>
      <w:r>
        <w:rPr>
          <w:b/>
        </w:rPr>
        <w:t>Điều 28. Chế độ báo cáo</w:t>
      </w:r>
    </w:p>
    <w:p>
      <w:pPr>
        <w:jc w:val="both"/>
      </w:pPr>
      <w:r>
        <w:t>1. Đối với Chương trình 809:</w:t>
      </w:r>
    </w:p>
    <w:p>
      <w:pPr>
        <w:jc w:val="both"/>
      </w:pPr>
      <w:r>
        <w:t>a) Định kỳ trước ngày 20 tháng 6 và 20 tháng 12 hằng năm, các Bộ, ngành tham gia Chương trình 809 và Văn phòng thường trực Chương trình cấp tỉnh, cơ quan chuyên môn được giao cấp tỉnh tổng hợp, báo cáo về việc thực hiện Chương trình 809 trên địa bàn, gửi Văn phòng Ban Chỉ đạo trung ương thực hiện Chương trình 809 để tổng hợp. Nội dung, biểu mẫu báo cáo thực hiện kế hoạch theo Phụ lục II ban hành kèm theo Thông tư này;</w:t>
      </w:r>
    </w:p>
    <w:p>
      <w:pPr>
        <w:jc w:val="both"/>
      </w:pPr>
      <w:r>
        <w:t>b) Trước ngày 25 tháng 6 và 25 tháng 12 hằng năm, Cục Lâm nghiệp, Văn phòng Ban Chỉ đạo trung ương thực hiện Chương trình 809 tổng hợp báo cáo Bộ Nông nghiệp và Phát triển nông thôn, Ban Chỉ đạo Chương trình.</w:t>
      </w:r>
    </w:p>
    <w:p>
      <w:pPr>
        <w:jc w:val="both"/>
      </w:pPr>
      <w:r>
        <w:t>2. Đối với Tiểu dự án 1:</w:t>
      </w:r>
    </w:p>
    <w:p>
      <w:pPr>
        <w:jc w:val="both"/>
      </w:pPr>
      <w:r>
        <w:t>a) Sở Nông nghiệp và Phát triển nông thôn, cơ quan được giao tổng hợp báo cáo thực hiện Tiểu dự án 1 trên địa bàn, gửi Bộ Nông nghiệp và Phát triển nông thôn;</w:t>
      </w:r>
    </w:p>
    <w:p>
      <w:pPr>
        <w:jc w:val="both"/>
      </w:pPr>
      <w:r>
        <w:t>b) Nội dung, biểu mẫu báo cáo, thời gian, chế độ báo cáo thực hiện Tiểu dự án 1 theo quy định giám sát, đánh giá thực hiện Chương trình mục tiêu quốc gia của Ủy ban Dân tộc và nội dung, biểu mẫu báo cáo kết quả thực hiện kế hoạch theo Phụ lục II ban hành kèm theo Thông tư này.</w:t>
      </w:r>
    </w:p>
    <w:p>
      <w:pPr>
        <w:jc w:val="both"/>
      </w:pPr>
      <w:r>
        <w:rPr>
          <w:b/>
        </w:rPr>
        <w:t>Điều 29. Thiết lập chỉ số, biểu mẫu, hệ thống giám sát và đánh giá</w:t>
      </w:r>
    </w:p>
    <w:p>
      <w:pPr>
        <w:jc w:val="both"/>
      </w:pPr>
      <w:r>
        <w:t>1. Xây dựng thiết lập chỉ số, biểu mẫu giám sát, đánh giá Chương trình 809, Tiểu dự án 1:</w:t>
      </w:r>
    </w:p>
    <w:p>
      <w:pPr>
        <w:jc w:val="both"/>
      </w:pPr>
      <w:r>
        <w:t>a) Chỉ số, biểu mẫu giám sát đánh giá Chương trình 809 bao gồm các chỉ tiêu, chỉ số đánh giá tình hình triển khai, kết quả thực hiện, đánh giá tác động, các biểu mẫu thu thập thông tin, gắn kết với thực hiện chiến lược, các chỉ tiêu phát triển ngành lâm nghiệp;</w:t>
      </w:r>
    </w:p>
    <w:p>
      <w:pPr>
        <w:jc w:val="both"/>
      </w:pPr>
      <w:r>
        <w:t>b) Xây dựng chỉ số, biểu mẫu giám sát, đánh giá Tiểu dự án 1 đảm bảo phù hợp chỉ số chung giám sát, đánh giá thực hiện Chương trình mục tiêu quốc gia theo quy định của Ủy ban Dân tộc.</w:t>
      </w:r>
    </w:p>
    <w:p>
      <w:pPr>
        <w:jc w:val="both"/>
      </w:pPr>
      <w:r>
        <w:t>2. Thiết lập, tích hợp chỉ số, biểu mẫu giám sát đánh giá Chương trình 809, Tiểu dự án 1 trong hệ thống giám sát đánh giá các chỉ tiêu phát triển ngành lâm nghiệp gắn với công tác thống kê ngành lâm nghiệp.</w:t>
      </w:r>
    </w:p>
    <w:p>
      <w:pPr>
        <w:jc w:val="both"/>
      </w:pPr>
      <w:r>
        <w:t>3. Tổ chức cập nhật, duy trì, quản lý sử dụng dữ liệu hệ thống thông tin thực hiện Chương trình 809, Tiểu dự án 1 đảm bảo tuân thủ các quy định của pháp luật về chia sẻ dữ liệu số, an toàn, an ninh thông tin mạng và các quy định pháp luật hiện hành. Việc cập nhật thông tin Tiểu dự án 1 trên hệ thống quản lý chương trình mục tiêu quốc gia của chủ chương trình theo quy định tại Điều 32 Nghị định số 27/2022/NĐ-CP .</w:t>
      </w:r>
    </w:p>
    <w:p>
      <w:pPr>
        <w:jc w:val="center"/>
      </w:pPr>
      <w:r>
        <w:rPr>
          <w:b/>
        </w:rPr>
        <w:t>Chương VI</w:t>
      </w:r>
    </w:p>
    <w:p>
      <w:pPr>
        <w:jc w:val="both"/>
      </w:pPr>
      <w:r>
        <w:t>TỔ CHỨC THỰC HIỆN</w:t>
      </w:r>
    </w:p>
    <w:p>
      <w:pPr>
        <w:jc w:val="both"/>
      </w:pPr>
      <w:r>
        <w:rPr>
          <w:b/>
        </w:rPr>
        <w:t>Điều 30. Trách nhiệm của Bộ, ngành tham gia thực hiện Chương trình 809</w:t>
      </w:r>
    </w:p>
    <w:p>
      <w:pPr>
        <w:jc w:val="both"/>
      </w:pPr>
      <w:r>
        <w:t>1. Xây dựng kế hoạch hằng năm; phối hợp với Bộ Nông nghiệp và Phát triển nông thôn tổ chức thực hiện Chương trình 809; chủ trì tổ chức thực hiện Chương trình 809 ở Bộ, ngành; quản lý, phân giao kế hoạch vốn cho các dự án cơ sở.</w:t>
      </w:r>
    </w:p>
    <w:p>
      <w:pPr>
        <w:jc w:val="both"/>
      </w:pPr>
      <w:r>
        <w:t>2. Rà soát, xây dựng, thẩm định, phê duyệt dự án; tổ chức thực hiện và quản lý, đánh giá, nghiệm thu kết quả thực hiện các dự án thuộc phạm vi quản lý.</w:t>
      </w:r>
    </w:p>
    <w:p>
      <w:pPr>
        <w:jc w:val="both"/>
      </w:pPr>
      <w:r>
        <w:t>3. Hướng dẫn, kiểm tra, đôn đốc các chủ đầu tư thực hiện kế hoạch được giao, tiếp nhận và sử dụng vốn theo quy định của pháp luật.</w:t>
      </w:r>
    </w:p>
    <w:p>
      <w:pPr>
        <w:jc w:val="both"/>
      </w:pPr>
      <w:r>
        <w:t>4. Báo cáo kết quả thực hiện Chương trình 809; tổ chức sơ kết, tổng kết Chương trình 809 theo hướng dẫn của Bộ Nông nghiệp và Phát triển nông thôn.</w:t>
      </w:r>
    </w:p>
    <w:p>
      <w:pPr>
        <w:jc w:val="both"/>
      </w:pPr>
      <w:r>
        <w:rPr>
          <w:b/>
        </w:rPr>
        <w:t>Điều 31. Trách nhiệm của các đơn vị thuộc Bộ Nông nghiệp và Phát triển nông thôn</w:t>
      </w:r>
    </w:p>
    <w:p>
      <w:pPr>
        <w:jc w:val="both"/>
      </w:pPr>
      <w:r>
        <w:t>1. Cục Lâm nghiệp:</w:t>
      </w:r>
    </w:p>
    <w:p>
      <w:pPr>
        <w:jc w:val="both"/>
      </w:pPr>
      <w:r>
        <w:t>a) Tham mưu, giúp Bộ Nông nghiệp và Phát triển nông thôn, Ban Chỉ đạo trung ương thực hiện Chương trình 809 điều hành và tổ chức thực hiện Chương trình 809 trên phạm vi cả nước; tổ chức thực hiện Tiểu dự án 1 theo nhiệm vụ được giao; phối hợp kiểm tra, đôn đốc các địa phương, đơn vị, chủ rừng về bảo vệ và phát triển rừng;</w:t>
      </w:r>
    </w:p>
    <w:p>
      <w:pPr>
        <w:jc w:val="both"/>
      </w:pPr>
      <w:r>
        <w:t>b) Tham mưu, hướng dẫn các cơ quan, đơn vị, địa phương xây dựng kế hoạch, tổng hợp kế hoạch và tổ chức thực hiện Chương trình 809, Tiểu dự án 1;</w:t>
      </w:r>
    </w:p>
    <w:p>
      <w:pPr>
        <w:jc w:val="both"/>
      </w:pPr>
      <w:r>
        <w:t>c) Tổ chức thực hiện, theo dõi, cập nhật thông tin, kiểm tra, giám sát tình hình thực hiện các chỉ tiêu, nhiệm vụ của Chương trình 809, Tiểu dự án 1.</w:t>
      </w:r>
    </w:p>
    <w:p>
      <w:pPr>
        <w:jc w:val="both"/>
      </w:pPr>
      <w:r>
        <w:t>2. Cục Kiểm lâm: Phối hợp với Cục Lâm nghiệp triển khai, đôn đốc, kiểm tra, giám sát các địa phương, đơn vị, chủ rừng về thực hiện các hoạt động của Chương trình 809, Tiểu dự án 1.</w:t>
      </w:r>
    </w:p>
    <w:p>
      <w:pPr>
        <w:jc w:val="both"/>
      </w:pPr>
      <w:r>
        <w:t>3. Cục Kinh tế hợp tác và Phát triển nông thôn:</w:t>
      </w:r>
    </w:p>
    <w:p>
      <w:pPr>
        <w:jc w:val="both"/>
      </w:pPr>
      <w:r>
        <w:t>a) Đầu mối tham mưu, tổ chức triển khai các hoạt động, nhiệm vụ của Bộ Nông nghiệp và Phát triển nông thôn được giao thực hiện tại Quyết định số 1719/QĐ-TTg;</w:t>
      </w:r>
    </w:p>
    <w:p>
      <w:pPr>
        <w:jc w:val="both"/>
      </w:pPr>
      <w:r>
        <w:t>b) Tham gia tổ chức thực hiện, theo dõi, kiểm tra, giám sát triển khai thực hiện Tiểu dự án 1.</w:t>
      </w:r>
    </w:p>
    <w:p>
      <w:pPr>
        <w:jc w:val="both"/>
      </w:pPr>
      <w:r>
        <w:t>4. Văn phòng Điều phối nông thôn mới Trung ương: Phối hợp với Cục Lâm nghiệp triển khai các hoạt động có liên quan thực hiện Tiểu dự án 1.</w:t>
      </w:r>
    </w:p>
    <w:p>
      <w:pPr>
        <w:jc w:val="both"/>
      </w:pPr>
      <w:r>
        <w:t>5. Văn phòng Ban Chỉ đạo trung ương thực hiện Chương trình 809:</w:t>
      </w:r>
    </w:p>
    <w:p>
      <w:pPr>
        <w:jc w:val="both"/>
      </w:pPr>
      <w:r>
        <w:t>a) Xây dựng kế hoạch công tác của Ban Chỉ đạo; chuẩn bị nội dung, chương trình họp, hội nghị, hội thảo và các báo cáo theo yêu cầu của Trưởng ban Ban Chỉ đạo;</w:t>
      </w:r>
    </w:p>
    <w:p>
      <w:pPr>
        <w:jc w:val="both"/>
      </w:pPr>
      <w:r>
        <w:t>b) Phối hợp tổng hợp, xây dựng kế hoạch thực hiện Chương trình 809 hằng năm; phối hợp hướng dẫn các cơ quan, đơn vị, địa phương xây dựng kế hoạch, tổng hợp kế hoạch, tổ chức thực hiện, kiểm tra, giám sát và đánh giá Tiểu dự án 1;</w:t>
      </w:r>
    </w:p>
    <w:p>
      <w:pPr>
        <w:jc w:val="both"/>
      </w:pPr>
      <w:r>
        <w:t>c) Đầu mối tiếp nhận, tham mưu, đề xuất xử lý văn bản của Ban Chỉ đạo, văn bản của các thành viên Ban Chỉ đạo trình Trưởng ban và Phó Trưởng ban Ban Chỉ đạo về các lĩnh vực liên quan đến Chương trình 809;</w:t>
      </w:r>
    </w:p>
    <w:p>
      <w:pPr>
        <w:jc w:val="both"/>
      </w:pPr>
      <w:r>
        <w:t>d) Tổ chức theo dõi, cập nhật thông tin, kiểm tra, giám sát tình hình thực hiện các chỉ tiêu, nhiệm vụ của Chương trình 809 theo kế hoạch hằng năm của các cơ quan, đơn vị và địa phương; định kỳ tổ chức sơ kết, tổng kết đánh giá kết quả thực hiện Chương trình 809; xây dựng hệ thống cơ sở dữ liệu quản lý, tổng hợp Chương trình 809 trên phạm vi cả nước;</w:t>
      </w:r>
    </w:p>
    <w:p>
      <w:pPr>
        <w:jc w:val="both"/>
      </w:pPr>
      <w:r>
        <w:t>đ) Lập dự toán kinh phí phục vụ các hoạt động của Ban Chỉ đạo, Văn phòng Ban Chỉ đạo trung ương thực hiện Chương trình 809, trình cấp có thẩm quyền phê duyệt; quản lý sử dụng nhân lực, kinh phí, cơ sở vật chất, phương tiện, trang thiết bị, tài sản và các nguồn lực khác được giao theo quy định của pháp luật;</w:t>
      </w:r>
    </w:p>
    <w:p>
      <w:pPr>
        <w:jc w:val="both"/>
      </w:pPr>
      <w:r>
        <w:t>e) Thực hiện nhiệm vụ khác do Ban Chỉ đạo trung ương thực hiện Chương trình 809, Bộ Nông nghiệp và Phát triển nông thôn giao.</w:t>
      </w:r>
    </w:p>
    <w:p>
      <w:pPr>
        <w:jc w:val="both"/>
      </w:pPr>
      <w:r>
        <w:rPr>
          <w:b/>
        </w:rPr>
        <w:t>Điều 32. Trách nhiệm của Ủy ban nhân dân cấp tỉnh</w:t>
      </w:r>
    </w:p>
    <w:p>
      <w:pPr>
        <w:jc w:val="both"/>
      </w:pPr>
      <w:r>
        <w:t>1. Tổ chức hướng dẫn, chỉ đạo xây dựng kế hoạch thực hiện Chương trình 809 hằng năm; triển khai, giám sát, đánh giá, báo cáo kết quả thực hiện Chương trình 809, Tiểu dự án 1 trên địa bàn.</w:t>
      </w:r>
    </w:p>
    <w:p>
      <w:pPr>
        <w:jc w:val="both"/>
      </w:pPr>
      <w:r>
        <w:t>2. Chỉ đạo Sở Nông nghiệp và Phát triển nông thôn tham mưu rà soát, xây dựng, phê duyệt và tổ chức triển khai các dự án của địa phương thực hiện Chương trình 809; lập kế hoạch, tổ chức thực hiện, theo dõi, giám sát, đánh giá Chương trình 809, Tiểu dự án 1 trên địa bàn.</w:t>
      </w:r>
    </w:p>
    <w:p>
      <w:pPr>
        <w:jc w:val="both"/>
      </w:pPr>
      <w:r>
        <w:t>3. Chỉ đạo Sở Tài nguyên và Môi trường, Ủy ban nhân dân cấp huyện phối hợp với Sở Nông nghiệp và Phát triển nông thôn xác định ranh giới, diện tích quy hoạch đất rừng đặc dụng, đất rừng phòng hộ, đất rừng sản xuất đến năm 2030; chủ trì, phối hợp tổ chức triển khai giao đất gắn với giao rừng cho tổ chức, cá nhân, hộ gia đình theo quy hoạch được phê duyệt.</w:t>
      </w:r>
    </w:p>
    <w:p>
      <w:pPr>
        <w:jc w:val="both"/>
      </w:pPr>
      <w:r>
        <w:t>4. Chỉ đạo Ban Dân tộc phối hợp với Sở Nông nghiệp và Phát triển nông thôn triển khai lập kế hoạch, tổ chức thực hiện, theo dõi, giám sát, đánh giá Tiểu dự án 1 trên địa bàn.</w:t>
      </w:r>
    </w:p>
    <w:p>
      <w:pPr>
        <w:jc w:val="both"/>
      </w:pPr>
      <w:r>
        <w:t>5. Chỉ đạo Văn phòng thường trực Chương trình cấp tỉnh xây dựng, triển khai kế hoạch công tác của Ban Chỉ đạo Chương trình cấp tỉnh; phối hợp tổng hợp, xây dựng kế hoạch, theo dõi, cập nhật thông tin, kiểm tra, giám sát tình hình thực hiện các chỉ tiêu, nhiệm vụ của Chương trình 809 theo kế hoạch hằng năm đã được giao đối với các cơ quan, đơn vị; định kỳ tổ chức sơ kết, tổng kết đánh giá kết quả thực hiện Chương trình 809 trên địa bàn.</w:t>
      </w:r>
    </w:p>
    <w:p>
      <w:pPr>
        <w:jc w:val="both"/>
      </w:pPr>
      <w:r>
        <w:rPr>
          <w:b/>
        </w:rPr>
        <w:t>Điều 33. Điều khoản thi hành</w:t>
      </w:r>
    </w:p>
    <w:p>
      <w:pPr>
        <w:jc w:val="both"/>
      </w:pPr>
      <w:r>
        <w:t>1. Thông tư này có hiệu lực thi hành kể từ ngày ký ban hành.</w:t>
      </w:r>
    </w:p>
    <w:p>
      <w:pPr>
        <w:jc w:val="both"/>
      </w:pPr>
      <w:r>
        <w:t>2. Thông tư số 12/2022/TT-BNNPTNT ngày 20 tháng 9 năm 2022 của Bộ trưởng Bộ Nông nghiệp và Phát triển nông thôn hướng dẫn một số hoạt động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 hết hiệu lực kể từ ngày Thông tư này có hiệu lực thi hành.</w:t>
      </w:r>
    </w:p>
    <w:p>
      <w:pPr>
        <w:jc w:val="both"/>
      </w:pPr>
      <w:r>
        <w:t>3. Quy định chuyển tiếp:</w:t>
      </w:r>
    </w:p>
    <w:p>
      <w:pPr>
        <w:jc w:val="both"/>
      </w:pPr>
      <w:r>
        <w:t>a) Đối với hồ sơ thiết kế, dự toán thực hiện bảo vệ rừng, khoán bảo vệ rừng, khoanh nuôi xúc tiến tái sinh tự nhiên, khoanh nuôi xúc tiến tái sinh tự nhiên có trồng bổ sung đã được cấp có thẩm quyền phê duyệt thì được tiếp tục thực hiện; trường hợp phải điều chỉnh thì các đơn vị sử dụng kinh phí ngân sách nhà nước, chủ đầu tư thực hiện rà soát, điều chỉnh nội dung, mức kinh phí theo quy định tại Nghị định số 58/2024/NĐ-CP và Thông tư này, trình cấp có thẩm quyền phê duyệt;</w:t>
      </w:r>
    </w:p>
    <w:p>
      <w:pPr>
        <w:jc w:val="both"/>
      </w:pPr>
      <w:r>
        <w:t>b) Đối với các dự án hỗ trợ trồng rừng, trợ cấp gạo đã được cấp có thẩm quyền phê duyệt thì được tiếp tục thực hiện; trường hợp phải điều chỉnh thì các đơn vị, chủ đầu tư thực hiện rà soát, điều chỉnh nội dung, mức kinh phí theo quy định tại Nghị định số 58/2024/NĐ-CP và Thông tư này, trình cấp có thẩm quyền phê duyệt;</w:t>
      </w:r>
    </w:p>
    <w:p>
      <w:pPr>
        <w:jc w:val="both"/>
      </w:pPr>
      <w:r>
        <w:t>c) Đối với diện tích chưa giao, chưa cho thuê do Ủy ban nhân xã quản lý đang thực hiện khoán bảo vệ rừng theo Tiểu dự án 1, thì tiếp tục thực hiện theo kinh phí được cấp đến hết năm 2024.</w:t>
      </w:r>
    </w:p>
    <w:p>
      <w:pPr>
        <w:jc w:val="both"/>
      </w:pPr>
      <w:r>
        <w:t>4. Trường hợp văn bản quy phạm pháp luật được viện dẫn tại Thông tư này được sửa đổi, bổ sung, thay thế thì áp dụng theo văn bản quy phạm pháp luật sửa đổi, bổ sung, thay thế đó.</w:t>
      </w:r>
    </w:p>
    <w:p>
      <w:pPr>
        <w:jc w:val="both"/>
      </w:pPr>
      <w:r>
        <w:t>Trong quá trình thực hiện Thông tư này, nếu có vướng mắc, cơ quan, tổ chức, cá nhân kịp thời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legal.giangpham.asia/van-ban/173184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