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23/2021/NĐ-CP</w:t>
      </w:r>
    </w:p>
    <w:p>
      <w:pPr>
        <w:jc w:val="both"/>
      </w:pPr>
      <w:r>
        <w:t>Hà Nội, ngày 19 tháng 3 năm 2021</w:t>
      </w:r>
    </w:p>
    <w:p>
      <w:pPr>
        <w:jc w:val="center"/>
      </w:pPr>
      <w:r>
        <w:rPr>
          <w:b/>
        </w:rPr>
        <w:t>NGHỊ ĐỊNH</w:t>
      </w:r>
    </w:p>
    <w:p>
      <w:pPr>
        <w:jc w:val="both"/>
      </w:pPr>
      <w:r>
        <w:t>Quy định chi tiết khoản 3 Điều 37 và Điều 39 của Luật Việc làm về</w:t>
      </w:r>
    </w:p>
    <w:p>
      <w:pPr>
        <w:jc w:val="both"/>
      </w:pPr>
      <w:r>
        <w:t>trung tâm dịch vụ việc làm, doanh nghiệp hoạt động dịch vụ việc làm</w:t>
      </w:r>
    </w:p>
    <w:p>
      <w:pPr>
        <w:jc w:val="both"/>
      </w:pPr>
      <w:r>
        <w:t>Căn cứ Luật T ổ chức Chính phủ ngày 19 tháng 6 năm 2015; Luật sửa đổi, bổ sung một số điều của Luật Tổ chức Chính phủ và Luật Tổ chức chính quyền địa phương ngày 22 tháng 11 năm 2019;</w:t>
      </w:r>
    </w:p>
    <w:p>
      <w:pPr>
        <w:jc w:val="both"/>
      </w:pPr>
      <w:r>
        <w:t>Căn cứ Luật Việc làm ngày 16 tháng 11 năm 2013;</w:t>
      </w:r>
    </w:p>
    <w:p>
      <w:pPr>
        <w:jc w:val="both"/>
      </w:pPr>
      <w:r>
        <w:t>Theo đề nghị của Bộ trưởng Bộ Lao động - Thương binh và Xã hội;</w:t>
      </w:r>
    </w:p>
    <w:p>
      <w:pPr>
        <w:jc w:val="both"/>
      </w:pPr>
      <w:r>
        <w:t>Chính phủ ban hành Nghị định quy định chi tiết khoản 3 Điều 37 và Điều 39 của Luật Việc làm về trung tâm dịch vụ việc làm, doanh nghiệp hoạt động dịch vụ việc làm.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3 Điều 37 và Điều 39 của Luật Việc làm về trung tâm dịch vụ việc làm, doanh nghiệp hoạt động dịch vụ việc làm, gồm:</w:t>
      </w:r>
    </w:p>
    <w:p>
      <w:pPr>
        <w:jc w:val="both"/>
      </w:pPr>
      <w:r>
        <w:t>1. Điều kiện, trình tự, thủ tục, thẩm quyền thành lập, tổ chức lại, giải thể và tổ chức, hoạt động của trung tâm dịch vụ việc làm.</w:t>
      </w:r>
    </w:p>
    <w:p>
      <w:pPr>
        <w:jc w:val="both"/>
      </w:pPr>
      <w:r>
        <w:t>2. Điều kiện, trình tự, thủ tục cấp, gia hạn, cấp lại, thu hồi giấy phép hoạt động dịch vụ việc làm, hoạt động của doanh nghiệp hoạt động dịch vụ việc làm.</w:t>
      </w:r>
    </w:p>
    <w:p>
      <w:pPr>
        <w:jc w:val="both"/>
      </w:pPr>
      <w:r>
        <w:rPr>
          <w:b/>
        </w:rPr>
        <w:t>Điều 2. Đối tượng áp dụng</w:t>
      </w:r>
    </w:p>
    <w:p>
      <w:pPr>
        <w:jc w:val="both"/>
      </w:pPr>
      <w:r>
        <w:t>1. Trung tâm dịch vụ việc làm theo quy định tại khoản 1, 2 Điều 37 của Luật Việc làm, gồm:</w:t>
      </w:r>
    </w:p>
    <w:p>
      <w:pPr>
        <w:jc w:val="both"/>
      </w:pPr>
      <w:r>
        <w:t>a) Trung tâm dịch vụ việc làm do Bộ trưởng, Thủ trưởng cơ quan ngang bộ quyết định thành lập;</w:t>
      </w:r>
    </w:p>
    <w:p>
      <w:pPr>
        <w:jc w:val="both"/>
      </w:pPr>
      <w:r>
        <w:t>b) Trung tâm dịch vụ việc làm do Chủ tịch Ủy ban nhân dân tỉnh, thành phố trực thuộc trung ương quyết định thành lập;</w:t>
      </w:r>
    </w:p>
    <w:p>
      <w:pPr>
        <w:jc w:val="both"/>
      </w:pPr>
      <w:r>
        <w:t>c) Trung tâm dịch vụ việc làm do người đứng đầu tổ chức chính trị - xã hội cấp trung ương quyết định thành lập.</w:t>
      </w:r>
    </w:p>
    <w:p>
      <w:pPr>
        <w:jc w:val="both"/>
      </w:pPr>
      <w:r>
        <w:t>2. Doanh nghiệp hoạt động dịch vụ việc làm theo quy định tại khoản 1 Điều 39 của Luật Việc làm.</w:t>
      </w:r>
    </w:p>
    <w:p>
      <w:pPr>
        <w:jc w:val="both"/>
      </w:pPr>
      <w:r>
        <w:t>3. Cơ quan, tổ chức và cá nhân khác có liên quan trực tiếp đến việc thực hiện quy định tại Nghị định này.</w:t>
      </w:r>
    </w:p>
    <w:p>
      <w:pPr>
        <w:jc w:val="center"/>
      </w:pPr>
      <w:r>
        <w:rPr>
          <w:b/>
        </w:rPr>
        <w:t>Chương II</w:t>
      </w:r>
    </w:p>
    <w:p>
      <w:pPr>
        <w:jc w:val="both"/>
      </w:pPr>
      <w:r>
        <w:t>ĐIỀU KIỆN THÀNH LẬP, TỔ CHỨC VÀ HOẠT ĐỘNG CỦA TRUNG TÂM DỊCH VỤ VIỆC LÀM</w:t>
      </w:r>
    </w:p>
    <w:p>
      <w:pPr>
        <w:jc w:val="both"/>
      </w:pPr>
      <w:r>
        <w:rPr>
          <w:b/>
        </w:rPr>
        <w:t>Điều 3. Điều kiện thành lập, tổ chức lại và giải thể</w:t>
      </w:r>
    </w:p>
    <w:p>
      <w:pPr>
        <w:jc w:val="both"/>
      </w:pPr>
      <w:r>
        <w:t>1. Điều kiện thành lập</w:t>
      </w:r>
    </w:p>
    <w:p>
      <w:pPr>
        <w:jc w:val="both"/>
      </w:pPr>
      <w:r>
        <w:t>a) Có mục tiêu, chức năng, nhiệm vụ cung cấp dịch vụ sự nghiệp công về việc làm;</w:t>
      </w:r>
    </w:p>
    <w:p>
      <w:pPr>
        <w:jc w:val="both"/>
      </w:pPr>
      <w:r>
        <w:t>b) Phù hợp với quy hoạch mạng lưới trung tâm dịch vụ việc làm đã được cấp có thẩm quyền phê duyệt;</w:t>
      </w:r>
    </w:p>
    <w:p>
      <w:pPr>
        <w:jc w:val="both"/>
      </w:pPr>
      <w:r>
        <w:t>c) Có trụ sở làm việc hoặc đề án cấp đất xây dựng trụ sở làm việc đã được cấp có thẩm quyền phê duyệt (trường hợp xây dựng trụ sở mới);</w:t>
      </w:r>
    </w:p>
    <w:p>
      <w:pPr>
        <w:jc w:val="both"/>
      </w:pPr>
      <w:r>
        <w:t>d) Có trang thiết bị để thực hiện các nhiệm vụ theo quy định tại Điều 7 Nghị định này phù hợp với tiêu chuẩn, định mức máy móc, thiết bị chuyên dùng do cấp có thẩm quyền ban hành;</w:t>
      </w:r>
    </w:p>
    <w:p>
      <w:pPr>
        <w:jc w:val="both"/>
      </w:pPr>
      <w:r>
        <w:t>đ) Có ít nhất 15 người làm việc là viên chức;</w:t>
      </w:r>
    </w:p>
    <w:p>
      <w:pPr>
        <w:jc w:val="both"/>
      </w:pPr>
      <w:r>
        <w:t>e) Cơ quan có thẩm quyền thành lập đảm bảo kinh phí cho các hoạt động dịch vụ sự nghiệp công về việc làm theo quy định của pháp luật.</w:t>
      </w:r>
    </w:p>
    <w:p>
      <w:pPr>
        <w:jc w:val="both"/>
      </w:pPr>
      <w:r>
        <w:t>2. Điều kiện tổ chức lại và giải thể Điều kiện tổ chức lại, giải thể trung tâm dịch vụ việc làm thực hiện theo quy định của Chính phủ về thành lập, tổ chức lại, giải thể đơn vị sự nghiệp công lập.</w:t>
      </w:r>
    </w:p>
    <w:p>
      <w:pPr>
        <w:jc w:val="both"/>
      </w:pPr>
      <w:r>
        <w:t>3. Trung tâm dịch vụ việc làm được thành lập mới, tổ chức lại phải thực hiện phương án về trụ sở làm việc, trang thiết bị và nhân sự trong thời hạn 90 ngày kể từ ngày có Quyết định thành lập. Trường hợp cần thiết thành lập mới trung tâm dịch vụ việc làm thì trung tâm dịch vụ việc làm phải tự đảm bảo toàn bộ chi thường xuyên và chi đầu tư.</w:t>
      </w:r>
    </w:p>
    <w:p>
      <w:pPr>
        <w:jc w:val="both"/>
      </w:pPr>
      <w:r>
        <w:rPr>
          <w:b/>
        </w:rPr>
        <w:t>Điều 4. Trình tự, thủ tục thành lập, tổ chức lại và giải thể</w:t>
      </w:r>
    </w:p>
    <w:p>
      <w:pPr>
        <w:jc w:val="both"/>
      </w:pPr>
      <w:r>
        <w:t>Trình tự, thủ tục, hồ sơ thành lập, tổ chức lại, giải thể trung tâm dịch vụ việc làm thực hiện theo quy định của Chính phủ về thành lập, tổ chức lại, giải thể đơn vị sự nghiệp công lập.</w:t>
      </w:r>
    </w:p>
    <w:p>
      <w:pPr>
        <w:jc w:val="both"/>
      </w:pPr>
      <w:r>
        <w:rPr>
          <w:b/>
        </w:rPr>
        <w:t>Điều 5. Thông báo về thành lập, tổ chức lại, giải thể và hoạt động trung tâm dịch vụ việc làm</w:t>
      </w:r>
    </w:p>
    <w:p>
      <w:pPr>
        <w:jc w:val="both"/>
      </w:pPr>
      <w:r>
        <w:t>1. Trong thời hạn 15 ngày làm việc, kể từ ngày ký ban hành Quyết định về thành lập, tổ chức lại, giải thể trung tâm dịch vụ việc làm, cơ quan ban hành Quyết định có trách nhiệm gửi 01 bản tới Bộ Lao động - Thương binh và Xã hội để theo dõi, quản lý. Đối với trung tâm dịch vụ việc làm quy định tại các điểm a, c khoản 1 Điều 2 Nghị định này thì cơ quan ban hành Quyết định có trách nhiệm gửi thêm 01 bản Quyết định tới Ủy ban nhân dân tỉnh, thành phố trực thuộc trung ương (sau đây gọi chung là cấp tỉnh) nơi trung tâm dịch vụ việc làm đặt trụ sở.</w:t>
      </w:r>
    </w:p>
    <w:p>
      <w:pPr>
        <w:jc w:val="both"/>
      </w:pPr>
      <w:r>
        <w:t>2. Trước 10 ngày làm việc, kể từ ngày bắt đầu hoạt động, trung tâm dịch vụ việc làm có trách nhiệm thông báo bằng văn bản tới Sở Lao động - Thương binh và Xã hội nơi trung tâm dịch vụ việc làm đặt trụ sở và thông tin công khai trên phương tiện thông tin đại chúng về Quyết định thành lập, tổ chức lại, địa điểm trụ sở, số điện thoại, website của trung tâm dịch vụ việc làm.</w:t>
      </w:r>
    </w:p>
    <w:p>
      <w:pPr>
        <w:jc w:val="both"/>
      </w:pPr>
      <w:r>
        <w:rPr>
          <w:b/>
        </w:rPr>
        <w:t>Điều 6. Tên của trung tâm dịch vụ việc làm</w:t>
      </w:r>
    </w:p>
    <w:p>
      <w:pPr>
        <w:jc w:val="both"/>
      </w:pPr>
      <w:r>
        <w:t>1. Trung tâm dịch vụ việc làm là đơn vị sự nghiệp công lập, có tư cách pháp nhân, con dấu và tài khoản riêng.</w:t>
      </w:r>
    </w:p>
    <w:p>
      <w:pPr>
        <w:jc w:val="both"/>
      </w:pPr>
      <w:r>
        <w:t>2. Trung tâm dịch vụ việc làm có tên gọi bằng tiếng Việt và tiếng nước ngoài, biểu tượng riêng (nếu có). Tên và biểu tượng của trung tâm dịch vụ việc làm đáp ứng các điều kiện sau:</w:t>
      </w:r>
    </w:p>
    <w:p>
      <w:pPr>
        <w:jc w:val="both"/>
      </w:pPr>
      <w:r>
        <w:t>a) Tên của trung tâm dịch vụ việc làm bao gồm "Trung tâm dịch vụ việc làm" kèm theo tên địa phương hoặc tên khác do cơ quan quyết định thành lập đề xuất;</w:t>
      </w:r>
    </w:p>
    <w:p>
      <w:pPr>
        <w:jc w:val="both"/>
      </w:pPr>
      <w:r>
        <w:t>b) Không vi phạm truyền thống lịch sử, văn hóa, đạo đức và thuần phong mỹ tục của dân tộc;</w:t>
      </w:r>
    </w:p>
    <w:p>
      <w:pPr>
        <w:jc w:val="both"/>
      </w:pPr>
      <w:r>
        <w:t>c) Không trùng lắp hoặc gây nhầm lẫn với tên hoặc biểu tượng của đơn vị khác đã được thành lập trước đó.</w:t>
      </w:r>
    </w:p>
    <w:p>
      <w:pPr>
        <w:jc w:val="both"/>
      </w:pPr>
      <w:r>
        <w:rPr>
          <w:b/>
        </w:rPr>
        <w:t>Điều 7. Nhiệm vụ của trung tâm dịch vụ việc làm</w:t>
      </w:r>
    </w:p>
    <w:p>
      <w:pPr>
        <w:jc w:val="both"/>
      </w:pPr>
      <w:r>
        <w:t>1. Hoạt động tư vấn, gồm:</w:t>
      </w:r>
    </w:p>
    <w:p>
      <w:pPr>
        <w:jc w:val="both"/>
      </w:pPr>
      <w:r>
        <w:t>a) Tư vấn, định hướng về nghề nghiệp, khung trình độ kỹ năng nghề quốc gia cho người lao động lựa chọn ngành nghề, phương án đào tạo, bồi dưỡng, rèn luyện phù hợp với khả năng và nguyện vọng;</w:t>
      </w:r>
    </w:p>
    <w:p>
      <w:pPr>
        <w:jc w:val="both"/>
      </w:pPr>
      <w:r>
        <w:t>b) Tư vấn việc làm cho người lao động để lựa chọn vị trí việc làm phù hợp với khả năng và nguyện vọng; tư vấn về kỹ năng tham gia dự tuyển; về tự tạo việc làm, tìm việc làm trong nước và ngoài nước;</w:t>
      </w:r>
    </w:p>
    <w:p>
      <w:pPr>
        <w:jc w:val="both"/>
      </w:pPr>
      <w:r>
        <w:t>c) Tư vấn cho người sử dụng lao động về tuyển, sử dụng và quản lý lao động; về quản trị và phát triển việc làm, phát triển nguồn nhân lực;</w:t>
      </w:r>
    </w:p>
    <w:p>
      <w:pPr>
        <w:jc w:val="both"/>
      </w:pPr>
      <w:r>
        <w:t>d) Tư vấn về chính sách lao động, việc làm cho người lao động, người sử dụng lao động.</w:t>
      </w:r>
    </w:p>
    <w:p>
      <w:pPr>
        <w:jc w:val="both"/>
      </w:pPr>
      <w:r>
        <w:t>2. Giới thiệu việc làm cho người lao động.</w:t>
      </w:r>
    </w:p>
    <w:p>
      <w:pPr>
        <w:jc w:val="both"/>
      </w:pPr>
      <w:r>
        <w:t>3. Cung ứng và tuyển lao động theo yêu cầu của người sử dụng lao động, gồm:</w:t>
      </w:r>
    </w:p>
    <w:p>
      <w:pPr>
        <w:jc w:val="both"/>
      </w:pPr>
      <w:r>
        <w:t>a) Tuyển lao động thông qua thi tuyển để lựa chọn những người đủ điều kiện, đáp ứng yêu cầu của người sử dụng lao động;</w:t>
      </w:r>
    </w:p>
    <w:p>
      <w:pPr>
        <w:jc w:val="both"/>
      </w:pPr>
      <w:r>
        <w:t>b) Cung ứng lao động theo yêu cầu của người sử dụng lao động;</w:t>
      </w:r>
    </w:p>
    <w:p>
      <w:pPr>
        <w:jc w:val="both"/>
      </w:pPr>
      <w:r>
        <w:t>c) Giới thiệu lao động cho doanh nghiệp được cấp phép đưa người lao động Việt Nam đi làm việc ở nước ngoài theo hợp đồng, tổ chức cá nhân đầu tư ra nước ngoài hoặc đơn vị sự nghiệp công lập thuộc bộ, cơ quan ngang bộ, cơ quan thuộc Chính phủ được giao nhiệm vụ đưa người lao động Việt Nam đi làm việc ở nước ngoài theo hợp đồng theo quy định của Luật Người lao động Việt Nam đi làm việc ở nước ngoài theo hợp đồng.</w:t>
      </w:r>
    </w:p>
    <w:p>
      <w:pPr>
        <w:jc w:val="both"/>
      </w:pPr>
      <w:r>
        <w:t>4. Thu thập và cung cấp thông tin thị trường lao động.</w:t>
      </w:r>
    </w:p>
    <w:p>
      <w:pPr>
        <w:jc w:val="both"/>
      </w:pPr>
      <w:r>
        <w:t>5. Phân tích và dự báo thị trường lao động.</w:t>
      </w:r>
    </w:p>
    <w:p>
      <w:pPr>
        <w:jc w:val="both"/>
      </w:pPr>
      <w:r>
        <w:t>6. Thực hiện chính sách bảo hiểm thất nghiệp theo quy định của Luật Việc làm.</w:t>
      </w:r>
    </w:p>
    <w:p>
      <w:pPr>
        <w:jc w:val="both"/>
      </w:pPr>
      <w:r>
        <w:t>7. Đào tạo kỹ năng tham gia phỏng vấn, tìm kiếm việc làm và các kỹ năng làm việc khác; giáo dục nghề nghiệp theo quy định của pháp luật.</w:t>
      </w:r>
    </w:p>
    <w:p>
      <w:pPr>
        <w:jc w:val="both"/>
      </w:pPr>
      <w:r>
        <w:t>8. Thực hiện các chương trình, dự án về việc làm.</w:t>
      </w:r>
    </w:p>
    <w:p>
      <w:pPr>
        <w:jc w:val="both"/>
      </w:pPr>
      <w:r>
        <w:rPr>
          <w:b/>
        </w:rPr>
        <w:t>Điều 8. Cơ cấu tổ chức</w:t>
      </w:r>
    </w:p>
    <w:p>
      <w:pPr>
        <w:jc w:val="both"/>
      </w:pPr>
      <w:r>
        <w:t>1. Lãnh đạo của trung tâm dịch vụ việc làm gồm Giám đốc và các Phó Giám đốc. Số lượng Phó Giám đốc thực hiện theo quy định của Chính phủ về thành lập, tổ chức lại, giải thể đơn vị sự nghiệp công lập.</w:t>
      </w:r>
    </w:p>
    <w:p>
      <w:pPr>
        <w:jc w:val="both"/>
      </w:pPr>
      <w:r>
        <w:t>2. Căn cứ vào khối lượng công việc, tính chất, đặc điểm hoạt động cụ thể, người có thẩm quyền quyết định thành lập, tổ chức lại, giải thể trung tâm quy định chức năng, nhiệm vụ, quyền hạn và cơ cấu tổ chức của Trung tâm dịch vụ việc làm. Việc thành lập các phòng, ban và các tổ chức cấu thành khác không phải là đơn vị sự nghiệp công lập (sau đây gọi chung là phòng) thuộc Trung tâm dịch vụ việc làm thực hiện theo quy định của Chính phủ về thành lập, tổ chức lại, giải thể đơn vị sự nghiệp công lập.</w:t>
      </w:r>
    </w:p>
    <w:p>
      <w:pPr>
        <w:jc w:val="both"/>
      </w:pPr>
      <w:r>
        <w:t>3. Trung tâm dịch vụ việc làm thực hiện theo cơ chế tự chủ của đơn vị sự nghiệp công lập theo quy định của pháp luật.</w:t>
      </w:r>
    </w:p>
    <w:p>
      <w:pPr>
        <w:jc w:val="both"/>
      </w:pPr>
      <w:r>
        <w:rPr>
          <w:b/>
        </w:rPr>
        <w:t>Điều 9. Số lượng người làm việc</w:t>
      </w:r>
    </w:p>
    <w:p>
      <w:pPr>
        <w:jc w:val="both"/>
      </w:pPr>
      <w:r>
        <w:t>Số lượng người làm việc của trung tâm dịch vụ việc làm được xác định trên cơ sở vị trí việc làm, khối lượng công việc của từng vị trí việc làm, định mức kinh tế - kỹ thuật theo chức năng, nhiệm vụ quy định tại Điều 7 Nghị định này. Bộ trưởng Bộ Lao động - Thương binh và Xã hội hướng dẫn về vị trí việc làm lãnh đạo, quản lý và chức danh nghề nghiệp chuyên ngành, cơ cấu viên chức theo chức danh nghề nghiệp và định mức số lượng người làm việc trong trung tâm dịch vụ việc làm sau khi có ý kiến của Bộ trưởng Bộ Nội vụ.</w:t>
      </w:r>
    </w:p>
    <w:p>
      <w:pPr>
        <w:jc w:val="both"/>
      </w:pPr>
      <w:r>
        <w:rPr>
          <w:b/>
        </w:rPr>
        <w:t>Điều 10. Nguồn kinh phí</w:t>
      </w:r>
    </w:p>
    <w:p>
      <w:pPr>
        <w:jc w:val="both"/>
      </w:pPr>
      <w:r>
        <w:t>1. Nguồn ngân sách nhà nước theo quy định của Chính phủ về cơ chế tự chủ tài chính của đơn vị sự nghiệp công lập.</w:t>
      </w:r>
    </w:p>
    <w:p>
      <w:pPr>
        <w:jc w:val="both"/>
      </w:pPr>
      <w:r>
        <w:t>2. Nguồn kinh phí quản lý Quỹ bảo hiểm thất nghiệp đối với các trung tâm dịch vụ việc làm thực hiện nhiệm vụ quy định tại khoản 6 Điều 7 Nghị định này.</w:t>
      </w:r>
    </w:p>
    <w:p>
      <w:pPr>
        <w:jc w:val="both"/>
      </w:pPr>
      <w:r>
        <w:t>3. Nguồn thu từ hoạt động dịch vụ của trung tâm dịch vụ việc làm theo quy định của pháp luật.</w:t>
      </w:r>
    </w:p>
    <w:p>
      <w:pPr>
        <w:jc w:val="both"/>
      </w:pPr>
      <w:r>
        <w:t>4. Nguồn thu hợp pháp khác.</w:t>
      </w:r>
    </w:p>
    <w:p>
      <w:pPr>
        <w:jc w:val="both"/>
      </w:pPr>
      <w:r>
        <w:rPr>
          <w:b/>
        </w:rPr>
        <w:t>Điều 11. Quy chế hoạt động của trung tâm dịch vụ việc làm</w:t>
      </w:r>
    </w:p>
    <w:p>
      <w:pPr>
        <w:jc w:val="both"/>
      </w:pPr>
      <w:r>
        <w:t>1. Quy chế hoạt động của trung tâm dịch vụ việc làm phải có các nội dung chủ yếu sau đây:</w:t>
      </w:r>
    </w:p>
    <w:p>
      <w:pPr>
        <w:jc w:val="both"/>
      </w:pPr>
      <w:r>
        <w:t>a) Tên, địa chỉ trụ sở, số điện thoại, website;</w:t>
      </w:r>
    </w:p>
    <w:p>
      <w:pPr>
        <w:jc w:val="both"/>
      </w:pPr>
      <w:r>
        <w:t>b) Mục tiêu, nhiệm vụ của trung tâm;</w:t>
      </w:r>
    </w:p>
    <w:p>
      <w:pPr>
        <w:jc w:val="both"/>
      </w:pPr>
      <w:r>
        <w:t>c) Nhiệm vụ và trách nhiệm của lãnh đạo, các phòng thuộc trung tâm;</w:t>
      </w:r>
    </w:p>
    <w:p>
      <w:pPr>
        <w:jc w:val="both"/>
      </w:pPr>
      <w:r>
        <w:t>d) Trách nhiệm xây dựng và quản lý cơ sở dữ liệu về lao động, việc làm;</w:t>
      </w:r>
    </w:p>
    <w:p>
      <w:pPr>
        <w:jc w:val="both"/>
      </w:pPr>
      <w:r>
        <w:t>đ) Quy trình cung cấp dịch vụ việc làm;</w:t>
      </w:r>
    </w:p>
    <w:p>
      <w:pPr>
        <w:jc w:val="both"/>
      </w:pPr>
      <w:r>
        <w:t>e) Cơ chế quản lý tài sản, tài chính;</w:t>
      </w:r>
    </w:p>
    <w:p>
      <w:pPr>
        <w:jc w:val="both"/>
      </w:pPr>
      <w:r>
        <w:t>g) Cơ chế phối hợp công tác;</w:t>
      </w:r>
    </w:p>
    <w:p>
      <w:pPr>
        <w:jc w:val="both"/>
      </w:pPr>
      <w:r>
        <w:t>h) Những quy định có tính chất hành chính và những vấn đề liên quan khác, phù hợp với đặc điểm của trung tâm.</w:t>
      </w:r>
    </w:p>
    <w:p>
      <w:pPr>
        <w:jc w:val="both"/>
      </w:pPr>
      <w:r>
        <w:t>2. Trung tâm dịch vụ việc làm xây dựng Quy chế hoạt động của trung tâm theo quy định tại khoản 1 Điều này và trình Thủ trưởng cơ quan trực tiếp quản lý ký ban hành.</w:t>
      </w:r>
    </w:p>
    <w:p>
      <w:pPr>
        <w:jc w:val="both"/>
      </w:pPr>
      <w:r>
        <w:t>3. Quy chế hoạt động của trung tâm dịch vụ việc làm được niêm yết công khai tại trụ sở của trung tâm.</w:t>
      </w:r>
    </w:p>
    <w:p>
      <w:pPr>
        <w:jc w:val="both"/>
      </w:pPr>
      <w:r>
        <w:t>4. Giám đốc trung tâm dịch vụ việc làm có trách nhiệm tổ chức, thực hiện Quy chế hoạt động của trung tâm.</w:t>
      </w:r>
    </w:p>
    <w:p>
      <w:pPr>
        <w:jc w:val="both"/>
      </w:pPr>
      <w:r>
        <w:rPr>
          <w:b/>
        </w:rPr>
        <w:t>Điều 12. Quản lý hoạt động dịch vụ việc làm tại trung tâm dịch vụ việc làm</w:t>
      </w:r>
    </w:p>
    <w:p>
      <w:pPr>
        <w:jc w:val="both"/>
      </w:pPr>
      <w:r>
        <w:t>1. Trung tâm dịch vụ việc làm tiếp nhận, lập hồ sơ các cơ quan, tổ chức và cá nhân đến đăng ký dịch vụ việc làm theo các Mẫu số 01, 01 a, 02, 03, 03a Phụ lục I ban hành kèm theo Nghị định này.</w:t>
      </w:r>
    </w:p>
    <w:p>
      <w:pPr>
        <w:jc w:val="both"/>
      </w:pPr>
      <w:r>
        <w:t>2. Trung tâm dịch vụ việc làm thực hiện theo dõi tình trạng việc làm cho người lao động được giới thiệu hoặc cung ứng tối thiểu 03 tháng hoặc trong thời gian thực hiện hợp đồng lao động đối với những trường hợp thực hiện hợp đồng lao động dưới 03 tháng theo Mẫu số 04 Phụ lục 01 ban hành kèm theo Nghị định này.</w:t>
      </w:r>
    </w:p>
    <w:p>
      <w:pPr>
        <w:jc w:val="both"/>
      </w:pPr>
      <w:r>
        <w:t>3. Thực hiện ứng dụng công nghệ thông tin trong việc tổ chức cung cấp các dịch vụ và quản lý hoạt động dịch vụ việc làm tại trung tâm dịch vụ việc làm đảm bảo theo các quy định của pháp luật và hướng dẫn của Bộ Lao động - Thương binh và Xã hội.</w:t>
      </w:r>
    </w:p>
    <w:p>
      <w:pPr>
        <w:jc w:val="both"/>
      </w:pPr>
      <w:r>
        <w:rPr>
          <w:b/>
        </w:rPr>
        <w:t>Điều 13. Trách nhiệm của trung tâm dịch vụ việc làm</w:t>
      </w:r>
    </w:p>
    <w:p>
      <w:pPr>
        <w:jc w:val="both"/>
      </w:pPr>
      <w:r>
        <w:t>1. Thực hiện tư vấn, giới thiệu việc làm cho người lao động và cung cấp thông tin thị trường lao động miễn phí.</w:t>
      </w:r>
    </w:p>
    <w:p>
      <w:pPr>
        <w:jc w:val="both"/>
      </w:pPr>
      <w:r>
        <w:t>2. Bảo đảm chất lượng dịch vụ sự nghiệp công về việc làm theo các tiêu chí, tiêu chuẩn do cơ quan nhà nước có thẩm quyền quy định.</w:t>
      </w:r>
    </w:p>
    <w:p>
      <w:pPr>
        <w:jc w:val="both"/>
      </w:pPr>
      <w:r>
        <w:t>3. Tổ chức thực hiện các hoạt động giao dịch việc làm, xây dựng dữ liệu người tìm việc, việc làm trống để kết nối cung cầu lao động.</w:t>
      </w:r>
    </w:p>
    <w:p>
      <w:pPr>
        <w:jc w:val="both"/>
      </w:pPr>
      <w:r>
        <w:t>4. Thực hiện đúng quy định của pháp luật về tổ chức và hoạt động của trung tâm dịch vụ việc làm.</w:t>
      </w:r>
    </w:p>
    <w:p>
      <w:pPr>
        <w:jc w:val="both"/>
      </w:pPr>
      <w:r>
        <w:t>5. Định kỳ 06 tháng và hằng năm, báo cáo tình hình hoạt động dịch vụ việc làm theo Mẫu số 05 Phụ lục I ban hành kèm theo Nghị định này gửi cơ quan trực tiếp quản lý và Sở Lao động - Thương binh và Xã hội nơi đặt trụ sở. Báo cáo 06 tháng gửi trước ngày 20 tháng 6 và báo cáo hằng năm gửi trước ngày 20 tháng 12.</w:t>
      </w:r>
    </w:p>
    <w:p>
      <w:pPr>
        <w:jc w:val="center"/>
      </w:pPr>
      <w:r>
        <w:rPr>
          <w:b/>
        </w:rPr>
        <w:t>Chương III</w:t>
      </w:r>
    </w:p>
    <w:p>
      <w:pPr>
        <w:jc w:val="both"/>
      </w:pPr>
      <w:r>
        <w:t>ĐIỀU KIỆN CẤP, GIA HẠN, CẤP LẠI, THU HỒI GIẤY PHÉP VÀ HOẠT ĐỘNG CỦA DOANH NGHIỆP HOẠT ĐỘNG DỊCH VỤ VIỆC LÀM</w:t>
      </w:r>
    </w:p>
    <w:p>
      <w:pPr>
        <w:jc w:val="center"/>
      </w:pPr>
      <w:r>
        <w:rPr>
          <w:b/>
        </w:rPr>
        <w:t>Mục 1</w:t>
      </w:r>
    </w:p>
    <w:p>
      <w:pPr>
        <w:jc w:val="both"/>
      </w:pPr>
      <w:r>
        <w:t>ĐIỀU KIỆN, THẨM QUYỀN, TRÌNH TỰ, THỦ TỤC CẤP, GIA HẠN, CẤP LẠI, THU HỒI GIẤY PHÉP HOẠT ĐỘNG DỊCH VỤ VIỆC LÀM</w:t>
      </w:r>
    </w:p>
    <w:p>
      <w:pPr>
        <w:jc w:val="both"/>
      </w:pPr>
      <w:r>
        <w:rPr>
          <w:b/>
        </w:rPr>
        <w:t>Điều 14. Điều kiện cấp giấy phép</w:t>
      </w:r>
    </w:p>
    <w:p>
      <w:pPr>
        <w:jc w:val="both"/>
      </w:pPr>
      <w:r>
        <w:t>1. Có địa điểm đặt trụ sở, chi nhánh để tổ chức hoạt động dịch vụ việc làm thuộc sở hữu của doanh nghiệp hoặc được doanh nghiệp thuê ổn định theo hợp đồng từ 03 năm (36 tháng) trở lên.</w:t>
      </w:r>
    </w:p>
    <w:p>
      <w:pPr>
        <w:jc w:val="both"/>
      </w:pPr>
      <w:r>
        <w:t>2. Doanh nghiệp đã thực hiện ký quỹ 300.000.000 đồng (Ba trăm triệu đồng).</w:t>
      </w:r>
    </w:p>
    <w:p>
      <w:pPr>
        <w:jc w:val="both"/>
      </w:pPr>
      <w:r>
        <w:t>3. Người đại diện theo pháp luật của doanh nghiệp thực hiện hoạt động dịch vụ việc làm phải bảo đảm điều kiện:</w:t>
      </w:r>
    </w:p>
    <w:p>
      <w:pPr>
        <w:jc w:val="both"/>
      </w:pPr>
      <w:r>
        <w:t>a) Là người quản lý doanh nghiệp theo quy định của Luật Doanh nghiệp;</w:t>
      </w:r>
    </w:p>
    <w:p>
      <w:pPr>
        <w:jc w:val="both"/>
      </w:pPr>
      <w:r>
        <w:t>b) Không thuộc một trong các trường hợp sau đây: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liên quan đến dịch vụ việc làm;</w:t>
      </w:r>
    </w:p>
    <w:p>
      <w:pPr>
        <w:jc w:val="both"/>
      </w:pPr>
      <w:r>
        <w:t>c) Có trình độ từ đại học trở lên hoặc đã có thời gian trực tiếp làm chuyên môn hoặc quản lý dịch vụ việc làm hoặc cung ứng lao động từ đủ 02 năm (24 tháng) trở lên trong thời hạn 05 năm liền kề trước khi đề nghị cấp giấy phép.</w:t>
      </w:r>
    </w:p>
    <w:p>
      <w:pPr>
        <w:jc w:val="both"/>
      </w:pPr>
      <w:r>
        <w:rPr>
          <w:b/>
        </w:rPr>
        <w:t>Điều 15. Thẩm quyền cấp, gia hạn, cấp lại, thu hồi giấy phép</w:t>
      </w:r>
    </w:p>
    <w:p>
      <w:pPr>
        <w:jc w:val="both"/>
      </w:pPr>
      <w:r>
        <w:t>Ủy ban nhân dân cấp tỉnh hoặc Sở Lao động - Thương binh và Xã hội được Ủy ban nhân dân cấp tỉnh nơi doanh nghiệp đặt trụ sở chính ủy quyền (sau đây gọi chung là cơ quan nhà nước có thẩm quyền) cấp, gia hạn, cấp lại, thu hồi giấy phép đối với doanh nghiệp.</w:t>
      </w:r>
    </w:p>
    <w:p>
      <w:pPr>
        <w:jc w:val="both"/>
      </w:pPr>
      <w:r>
        <w:rPr>
          <w:b/>
        </w:rPr>
        <w:t>Điều 16. Giấy phép hoạt động dịch vụ việc làm</w:t>
      </w:r>
    </w:p>
    <w:p>
      <w:pPr>
        <w:jc w:val="both"/>
      </w:pPr>
      <w:r>
        <w:t>1. Nội dung giấy phép hoạt động dịch vụ việc làm theo Mẫu số 01 Phụ lục II ban hành kèm theo Nghị định này.</w:t>
      </w:r>
    </w:p>
    <w:p>
      <w:pPr>
        <w:jc w:val="both"/>
      </w:pPr>
      <w:r>
        <w:t>2. Thời hạn của giấy phép được quy định như sau:</w:t>
      </w:r>
    </w:p>
    <w:p>
      <w:pPr>
        <w:jc w:val="both"/>
      </w:pPr>
      <w:r>
        <w:t>a) Thời hạn giấy phép tối đa là 60 tháng;</w:t>
      </w:r>
    </w:p>
    <w:p>
      <w:pPr>
        <w:jc w:val="both"/>
      </w:pPr>
      <w:r>
        <w:t>b) Giấy phép được gia hạn nhiều lần, mỗi lần gia hạn tối đa là 60 tháng;</w:t>
      </w:r>
    </w:p>
    <w:p>
      <w:pPr>
        <w:jc w:val="both"/>
      </w:pPr>
      <w:r>
        <w:t>c) Thời hạn giấy phép được cấp lại bằng thời hạn còn lại của giấy phép đã được cấp trước đó.</w:t>
      </w:r>
    </w:p>
    <w:p>
      <w:pPr>
        <w:jc w:val="both"/>
      </w:pPr>
      <w:r>
        <w:rPr>
          <w:b/>
        </w:rPr>
        <w:t>Điều 17. Hồ sơ đề nghị cấp giấy phép</w:t>
      </w:r>
    </w:p>
    <w:p>
      <w:pPr>
        <w:jc w:val="both"/>
      </w:pPr>
      <w:r>
        <w:t>1. Văn bản đề nghị cấp giấy phép của doanh nghiệp theo Mẫu số 02 Phụ lục II ban hành kèm theo Nghị định này.</w:t>
      </w:r>
    </w:p>
    <w:p>
      <w:pPr>
        <w:jc w:val="both"/>
      </w:pPr>
      <w:r>
        <w:t>2. 01 bản sao được chứng thực từ bản chính hoặc bản sao, xuất trình bản gốc để đối chiếu Giấy chứng nhận quyền sở hữu hoặc hợp đồng thuê địa điểm theo quy định tại khoản 1 Điều 14 Nghị định này.</w:t>
      </w:r>
    </w:p>
    <w:p>
      <w:pPr>
        <w:jc w:val="both"/>
      </w:pPr>
      <w:r>
        <w:t>3. Giấy chứng nhận tiền ký quỹ hoạt động dịch vụ việc làm theo Mẫu số 03 Phụ lục II ban hành kèm theo Nghị định này.</w:t>
      </w:r>
    </w:p>
    <w:p>
      <w:pPr>
        <w:jc w:val="both"/>
      </w:pPr>
      <w:r>
        <w:t>4. Bản lý lịch tự thuật của người đại diện theo pháp luật của doanh nghiệp theo Mẫu số 04 Phụ lục II ban hành kèm theo Nghị định này.</w:t>
      </w:r>
    </w:p>
    <w:p>
      <w:pPr>
        <w:jc w:val="both"/>
      </w:pPr>
      <w:r>
        <w:t>5. Phiếu lý lịch tư pháp số 1 theo quy định pháp luật về lý lịch tư pháp của người đại diện theo pháp luật của doanh nghiệp. Trường hợp người đại diện là người nước ngoài không thuộc đối tượng cấp phiếu lý lịch tư pháp số 1 thì được thay thế bằng phiếu lý lịch tư pháp hoặc văn bản xác nhận không phải là người đang trong thời gian chấp hành hình phạt hoặc chưa được xóa án tích hoặc đang trong thời gian bị truy cứu trách nhiệm hình sự của nước ngoài. Các văn bản nêu tại khoản này được cấp trước ngày nộp hồ sơ không quá 06 tháng. Văn bản bằng tiếng nước ngoài thì phải được dịch ra tiếng Việt, chứng thực và được hợp pháp hóa lãnh sự theo quy định của pháp luật.</w:t>
      </w:r>
    </w:p>
    <w:p>
      <w:pPr>
        <w:jc w:val="both"/>
      </w:pPr>
      <w:r>
        <w:t>6. 01 bản sao chứng thực từ bản chính hoặc bản sao, xuất trình bản gốc để đối chiếu bằng cấp chuyên môn theo quy định tại điểm c khoản 3 Điều 14 hoặc một trong các văn bản chứng minh thời gian trực tiếp làm chuyên môn hoặc quản lý dịch vụ việc làm hoặc cung ứng lao động của người đại diện theo pháp luật của doanh nghiệp như sau:</w:t>
      </w:r>
    </w:p>
    <w:p>
      <w:pPr>
        <w:jc w:val="both"/>
      </w:pPr>
      <w:r>
        <w:t>a) Bản sao được chứng thực từ bản chính hoặc bản sao, xuất trình bản gốc để đối chiếu hợp đồng lao động hoặc hợp đồng làm việc hoặc quyết định tuyển dụng, bổ nhiệm, giao nhiệm vụ của người đại diện theo pháp luật của doanh nghiệp;</w:t>
      </w:r>
    </w:p>
    <w:p>
      <w:pPr>
        <w:jc w:val="both"/>
      </w:pPr>
      <w:r>
        <w:t>b) Bản sao được chứng thực từ bản chính hoặc bản sao, xuất trình bản gốc để đối chiếu quyết định bổ nhiệm (đối với người làm việc theo chế độ bổ nhiệm) hoặc văn bản công nhận kết quả bầu (đối với người làm việc theo chế độ bầu cử) của người đại diện theo pháp luật của doanh nghiệp hoặc bản sao giấy chứng nhận đăng ký doanh nghiệp (đối với trường hợp là người đại diện theo pháp luật của doanh nghiệp hoạt động dịch vụ việc làm). Các văn bản quy định tại điểm a, điểm b khoản này là văn bản của nước ngoài thì phải được dịch ra tiếng Việt, chứng thực và được hợp pháp hóa lãnh sự theo quy định pháp luật.</w:t>
      </w:r>
    </w:p>
    <w:p>
      <w:pPr>
        <w:jc w:val="both"/>
      </w:pPr>
      <w:r>
        <w:rPr>
          <w:b/>
        </w:rPr>
        <w:t>Điều 18. Trình tự, thủ tục cấp giấy phép</w:t>
      </w:r>
    </w:p>
    <w:p>
      <w:pPr>
        <w:jc w:val="both"/>
      </w:pPr>
      <w:r>
        <w:t>1. Doanh nghiệp gửi 01 bộ hồ sơ theo quy định tại Điều 17 Nghị định này đến Sở Lao động - Thương binh và Xã hội nơi doanh nghiệp đặt trụ sở chính để đề nghị cấp giấy phép.</w:t>
      </w:r>
    </w:p>
    <w:p>
      <w:pPr>
        <w:jc w:val="both"/>
      </w:pPr>
      <w:r>
        <w:t>2. Sau khi kiểm tra đủ giấy tờ quy định tại Điều 17 Nghị định này, Sở Lao động - Thương binh và Xã hội cấp giấy biên nhận ghi rõ ngày, tháng, năm nhận hồ sơ đề nghị cấp giấy phép.</w:t>
      </w:r>
    </w:p>
    <w:p>
      <w:pPr>
        <w:jc w:val="both"/>
      </w:pPr>
      <w:r>
        <w:t>3. Trong thời hạn 07 ngày làm việc, kể từ ngày nhận được hồ sơ đảm bảo theo quy định, cơ quan nhà nước có thẩm quyền xem xét, cấp giấy phép đối với doanh nghiệp; trường hợp không cấp giấy phép thì có văn bản trả lời doanh nghiệp và nêu rõ lý do.</w:t>
      </w:r>
    </w:p>
    <w:p>
      <w:pPr>
        <w:jc w:val="both"/>
      </w:pPr>
      <w:r>
        <w:rPr>
          <w:b/>
        </w:rPr>
        <w:t>Điều 19. Gia hạn giấy phép</w:t>
      </w:r>
    </w:p>
    <w:p>
      <w:pPr>
        <w:jc w:val="both"/>
      </w:pPr>
      <w:r>
        <w:t>1. Doanh nghiệp được gia hạn giấy phép phải bảo đảm các quy định sau:</w:t>
      </w:r>
    </w:p>
    <w:p>
      <w:pPr>
        <w:jc w:val="both"/>
      </w:pPr>
      <w:r>
        <w:t>a) Bảo đảm các điều kiện quy định tại Điều 14 Nghị định này;</w:t>
      </w:r>
    </w:p>
    <w:p>
      <w:pPr>
        <w:jc w:val="both"/>
      </w:pPr>
      <w:r>
        <w:t>b) Không thuộc trường hợp bị thu hồi giấy phép theo quy định tại Điều 21 Nghị định này;</w:t>
      </w:r>
    </w:p>
    <w:p>
      <w:pPr>
        <w:jc w:val="both"/>
      </w:pPr>
      <w:r>
        <w:t>c) Tuân thủ đầy đủ chế độ báo cáo quy định tại Nghị định này;</w:t>
      </w:r>
    </w:p>
    <w:p>
      <w:pPr>
        <w:jc w:val="both"/>
      </w:pPr>
      <w:r>
        <w:t>d) Hồ sơ đề nghị gia hạn giấy phép được gửi đến Sở Lao động - Thương binh và Xã hội trước thời điểm hết hạn của giấy phép ít nhất 20 ngày làm việc.</w:t>
      </w:r>
    </w:p>
    <w:p>
      <w:pPr>
        <w:jc w:val="both"/>
      </w:pPr>
      <w:r>
        <w:t>2. Hồ sơ đề nghị gia hạn giấy phép, gồm:</w:t>
      </w:r>
    </w:p>
    <w:p>
      <w:pPr>
        <w:jc w:val="both"/>
      </w:pPr>
      <w:r>
        <w:t>a) Văn bản đề nghị gia hạn giấy phép của doanh nghiệp theo Mẫu số 02 tại Phụ lục II ban hành kèm theo Nghị định này;</w:t>
      </w:r>
    </w:p>
    <w:p>
      <w:pPr>
        <w:jc w:val="both"/>
      </w:pPr>
      <w:r>
        <w:t>b) Văn bản quy định tại khoản 2 Điều 17 Nghị định này;</w:t>
      </w:r>
    </w:p>
    <w:p>
      <w:pPr>
        <w:jc w:val="both"/>
      </w:pPr>
      <w:r>
        <w:t>c) Các văn bản quy định tại khoản 4, 5, 6 Điều 17 Nghị định này đối với trường hợp doanh nghiệp đề nghị gia hạn giấy phép đồng thời thay đổi người đại diện theo pháp luật của doanh nghiệp.</w:t>
      </w:r>
    </w:p>
    <w:p>
      <w:pPr>
        <w:jc w:val="both"/>
      </w:pPr>
      <w:r>
        <w:t>3. Trình tự, thủ tục gia hạn giấy phép</w:t>
      </w:r>
    </w:p>
    <w:p>
      <w:pPr>
        <w:jc w:val="both"/>
      </w:pPr>
      <w:r>
        <w:t>a) Doanh nghiệp gửi 01 bộ hồ sơ theo quy định tại khoản 2 Điều này đến Sở Lao động - Thương binh và Xã hội nơi doanh nghiệp đặt trụ sở chính để đề nghị gia hạn giấy phép;</w:t>
      </w:r>
    </w:p>
    <w:p>
      <w:pPr>
        <w:jc w:val="both"/>
      </w:pPr>
      <w:r>
        <w:t>b) Sau khi kiểm tra đủ giấy tờ quy định tại khoản 2 Điều này, Sở Lao động - Thương binh và Xã hội cấp giấy biên nhận ghi rõ ngày, tháng, năm nhận hồ sơ đề nghị gia hạn giấy phép;</w:t>
      </w:r>
    </w:p>
    <w:p>
      <w:pPr>
        <w:jc w:val="both"/>
      </w:pPr>
      <w:r>
        <w:t>c) Trong thời hạn 05 ngày làm việc, kể từ ngày nhận được hồ sơ đảm bảo theo quy định, cơ quan nhà nước có thẩm quyền xem xét, gia hạn giấy phép đối với doanh nghiệp; trường hợp không gia hạn giấy phép thì có văn bản trả lời doanh nghiệp và nêu rõ lý do.</w:t>
      </w:r>
    </w:p>
    <w:p>
      <w:pPr>
        <w:jc w:val="both"/>
      </w:pPr>
      <w:r>
        <w:rPr>
          <w:b/>
        </w:rPr>
        <w:t>Điều 20. Cấp lại giấy phép</w:t>
      </w:r>
    </w:p>
    <w:p>
      <w:pPr>
        <w:jc w:val="both"/>
      </w:pPr>
      <w:r>
        <w:t>1. Doanh nghiệp đề nghị cấp lại giấy phép trong các trường hợp sau đây:</w:t>
      </w:r>
    </w:p>
    <w:p>
      <w:pPr>
        <w:jc w:val="both"/>
      </w:pPr>
      <w:r>
        <w:t>a) Thay đổi một trong các nội dung của giấy phép đã được cấp, gồm: tên doanh nghiệp; địa chỉ trụ sở chính nhưng vẫn trên địa bàn cấp tỉnh đã cấp giấy phép; người đại diện theo pháp luật của doanh nghiệp;</w:t>
      </w:r>
    </w:p>
    <w:p>
      <w:pPr>
        <w:jc w:val="both"/>
      </w:pPr>
      <w:r>
        <w:t>b) Giấy phép bị mất;</w:t>
      </w:r>
    </w:p>
    <w:p>
      <w:pPr>
        <w:jc w:val="both"/>
      </w:pPr>
      <w:r>
        <w:t>c) Giấy phép bị hư hỏng không còn đầy đủ thông tin trên giấy phép;</w:t>
      </w:r>
    </w:p>
    <w:p>
      <w:pPr>
        <w:jc w:val="both"/>
      </w:pPr>
      <w:r>
        <w:t>d) Thay đổi địa chỉ trụ sở chính sang địa bàn cấp tỉnh khác so với nơi đã được cấp giấy phép.</w:t>
      </w:r>
    </w:p>
    <w:p>
      <w:pPr>
        <w:jc w:val="both"/>
      </w:pPr>
      <w:r>
        <w:t>2. Hồ sơ đề nghị cấp lại giấy phép như sau:</w:t>
      </w:r>
    </w:p>
    <w:p>
      <w:pPr>
        <w:jc w:val="both"/>
      </w:pPr>
      <w:r>
        <w:t>a) Văn bản đề nghị cấp lại giấy phép theo Mẫu số 02 tại Phụ lục II ban hành kèm theo Nghị định này;</w:t>
      </w:r>
    </w:p>
    <w:p>
      <w:pPr>
        <w:jc w:val="both"/>
      </w:pPr>
      <w:r>
        <w:t>b) Văn bản quy định tại khoản 2 Điều 17 Nghị định này đối với trường hợp thay đổi địa chỉ trụ sở chính nhưng vẫn trên địa bàn cấp tỉnh đã cấp giấy phép;</w:t>
      </w:r>
    </w:p>
    <w:p>
      <w:pPr>
        <w:jc w:val="both"/>
      </w:pPr>
      <w:r>
        <w:t>c) Các văn bản quy định tại khoản 4, 5, 6 Điều 17 Nghị định này đối với trường hợp thay đổi người đại diện theo pháp luật của doanh nghiệp;</w:t>
      </w:r>
    </w:p>
    <w:p>
      <w:pPr>
        <w:jc w:val="both"/>
      </w:pPr>
      <w:r>
        <w:t>d) Giấy phép đã được cấp trước đó đối với trường hợp quy định tại điểm a, điểm c khoản 1 Điều này.</w:t>
      </w:r>
    </w:p>
    <w:p>
      <w:pPr>
        <w:jc w:val="both"/>
      </w:pPr>
      <w:r>
        <w:t>3. Trình tự, thủ tục cấp lại giấy phép đối với trường hợp quy định tại điểm a, b và c khoản 1 Điều này như sau:</w:t>
      </w:r>
    </w:p>
    <w:p>
      <w:pPr>
        <w:jc w:val="both"/>
      </w:pPr>
      <w:r>
        <w:t>a) Doanh nghiệp gửi 01 bộ hồ sơ theo quy định tại khoản 2 Điều này đến Sở Lao động - Thương binh và Xã hội nơi doanh nghiệp đặt trụ sở chính để đề nghị cấp lại giấy phép;</w:t>
      </w:r>
    </w:p>
    <w:p>
      <w:pPr>
        <w:jc w:val="both"/>
      </w:pPr>
      <w:r>
        <w:t>b) Sau khi kiểm tra đủ giấy tờ quy định tại khoản 2 Điều này, Sở Lao động - Thương binh và Xã hội cấp giấy biên nhận ghi rõ ngày, tháng, năm nhận hồ sơ đề nghị cấp lại giấy phép;</w:t>
      </w:r>
    </w:p>
    <w:p>
      <w:pPr>
        <w:jc w:val="both"/>
      </w:pPr>
      <w:r>
        <w:t>c) Trong thời hạn 05 ngày làm việc, kể từ ngày nhận được hồ sơ đảm bảo theo quy định, cơ quan nhà nước có thẩm quyền xem xét, cấp lại giấy phép đối với doanh nghiệp; trường hợp không cấp lại giấy phép thì có văn bản trả lời doanh nghiệp và nêu rõ lý do.</w:t>
      </w:r>
    </w:p>
    <w:p>
      <w:pPr>
        <w:jc w:val="both"/>
      </w:pPr>
      <w:r>
        <w:t>4. Trình tự, thủ tục cấp lại giấy phép đối với trường hợp quy định tại điểm d khoản 1 Điều này như sau:</w:t>
      </w:r>
    </w:p>
    <w:p>
      <w:pPr>
        <w:jc w:val="both"/>
      </w:pPr>
      <w:r>
        <w:t>a) Hồ sơ đề nghị cấp lại giấy phép bao gồm: văn bản đề nghị cấp lại giấy phép theo Mẫu số 02 Phụ lục II ban hành kèm theo Nghị định này; văn bản quy định tại khoản 2 Điều 17 Nghị định này; giấy phép đã được cấp nơi doanh nghiệp đặt trụ sở chính trước đây;</w:t>
      </w:r>
    </w:p>
    <w:p>
      <w:pPr>
        <w:jc w:val="both"/>
      </w:pPr>
      <w:r>
        <w:t>b) Doanh nghiệp gửi 01 bộ hồ sơ theo quy định tại điểm a khoản này đến Sở Lao động - Thương binh và Xã hội nơi doanh nghiệp đặt trụ sở chính mới để đề nghị cấp lại giấy phép;</w:t>
      </w:r>
    </w:p>
    <w:p>
      <w:pPr>
        <w:jc w:val="both"/>
      </w:pPr>
      <w:r>
        <w:t>c) Sau khi kiểm tra đủ giấy tờ được quy định tại điểm a khoản này, Sở Lao động - Thương binh và Xã hội cấp giấy biên nhận ghi rõ ngày, tháng, năm nhận hồ sơ đề nghị cấp lại giấy phép;</w:t>
      </w:r>
    </w:p>
    <w:p>
      <w:pPr>
        <w:jc w:val="both"/>
      </w:pPr>
      <w:r>
        <w:t>d) Trong thời hạn 02 ngày làm việc, kể từ ngày nhận được hồ sơ đảm bảo theo quy định, Sở Lao động - Thương binh và Xã hội nơi doanh nghiệp đặt trụ sở chính mới có văn bản đề nghị Sở Lao động - Thương binh và Xã hội nơi doanh nghiệp đã được cấp giấy phép cung cấp bản sao hồ sơ đề nghị cấp giấy phép và xác nhận về các điều kiện không bị thu hồi giấy phép của doanh nghiệp;</w:t>
      </w:r>
    </w:p>
    <w:p>
      <w:pPr>
        <w:jc w:val="both"/>
      </w:pPr>
      <w:r>
        <w:t>đ) Trong thời hạn 03 ngày làm việc, kể từ ngày nhận được văn bản của Sở Lao động - Thương binh và Xã hội nơi doanh nghiệp đặt trụ sở chính mới, Sở Lao động - Thương binh và Xã hội nơi doanh nghiệp đã được cấp giấy phép có ý kiến trả lời về tình hình hoạt động của doanh nghiệp trong thời gian hoạt động tại địa bàn và gửi kèm bản sao hồ sơ đề nghị cấp giấy phép của doanh nghiệp cho Sở Lao động - Thương binh và Xã hội nơi doanh nghiệp đặt trụ sở chính mới. Trường hợp doanh nghiệp bị thu hồi giấy phép theo khoản 1 Điều 21 Nghị định này, cơ quan nhà nước có thẩm quyền ra quyết định thu hồi và thông báo cho Sở Lao động - Thương binh và Xã hội nơi doanh nghiệp đặt trụ sở chính mới;</w:t>
      </w:r>
    </w:p>
    <w:p>
      <w:pPr>
        <w:jc w:val="both"/>
      </w:pPr>
      <w:r>
        <w:t>e) Trong thời hạn 03 ngày làm việc, kể từ ngày nhận được văn bản của Sở Lao động - Thương binh và Xã hội nơi doanh nghiệp đã được cấp giấy phép, cơ quan nhà nước có thẩm quyền xem xét, cấp lại giấy phép đối với doanh nghiệp; trường hợp không cấp lại giấy phép thì có văn bản trả lời và nêu rõ lý do.</w:t>
      </w:r>
    </w:p>
    <w:p>
      <w:pPr>
        <w:jc w:val="both"/>
      </w:pPr>
      <w:r>
        <w:rPr>
          <w:b/>
        </w:rPr>
        <w:t>Điều 21. Thu hồi giấy phép</w:t>
      </w:r>
    </w:p>
    <w:p>
      <w:pPr>
        <w:jc w:val="both"/>
      </w:pPr>
      <w:r>
        <w:t>1. Doanh nghiệp bị thu hồi giấy phép trong các trường hợp sau đây:</w:t>
      </w:r>
    </w:p>
    <w:p>
      <w:pPr>
        <w:jc w:val="both"/>
      </w:pPr>
      <w:r>
        <w:t>a) Chấm dứt hoạt động dịch vụ việc làm theo đề nghị của doanh nghiệp;</w:t>
      </w:r>
    </w:p>
    <w:p>
      <w:pPr>
        <w:jc w:val="both"/>
      </w:pPr>
      <w:r>
        <w:t>b) Doanh nghiệp giải thể hoặc bị Tòa án ra quyết định tuyên bố phá sản;</w:t>
      </w:r>
    </w:p>
    <w:p>
      <w:pPr>
        <w:jc w:val="both"/>
      </w:pPr>
      <w:r>
        <w:t>c) Doanh nghiệp bị thu hồi Giấy chứng nhận đăng ký doanh nghiệp;</w:t>
      </w:r>
    </w:p>
    <w:p>
      <w:pPr>
        <w:jc w:val="both"/>
      </w:pPr>
      <w:r>
        <w:t>d) Cho doanh nghiệp, tổ chức, cá nhân khác sử dụng giấy phép;</w:t>
      </w:r>
    </w:p>
    <w:p>
      <w:pPr>
        <w:jc w:val="both"/>
      </w:pPr>
      <w:r>
        <w:t>đ) Bị xử phạt vi phạm hành chính trong lĩnh vực hoạt động dịch vụ việc làm từ 03 lần trong khoảng thời gian tối đa 36 tháng kể từ ngày bị xử phạt lần đầu tiên hoặc cố tình không chấp hành quyết định xử phạt;</w:t>
      </w:r>
    </w:p>
    <w:p>
      <w:pPr>
        <w:jc w:val="both"/>
      </w:pPr>
      <w:r>
        <w:t>e) Doanh nghiệp có hành vi giả mạo các văn bản trong hồ sơ đề nghị cấp, gia hạn, cấp lại giấy phép hoặc tẩy xóa, sửa chữa nội dung giấy phép đã được cấp;</w:t>
      </w:r>
    </w:p>
    <w:p>
      <w:pPr>
        <w:jc w:val="both"/>
      </w:pPr>
      <w:r>
        <w:t>g) Không đảm bảo một trong các điều kiện quy định tại Điều 14 Nghị định này;</w:t>
      </w:r>
    </w:p>
    <w:p>
      <w:pPr>
        <w:jc w:val="both"/>
      </w:pPr>
      <w:r>
        <w:t>h) Người đại diện theo pháp luật của doanh nghiệp là người nước ngoài không đủ điều kiện làm việc tại Việt Nam theo quy định tại Điều 151 của Bộ luật Lao động năm 2019.</w:t>
      </w:r>
    </w:p>
    <w:p>
      <w:pPr>
        <w:jc w:val="both"/>
      </w:pPr>
      <w:r>
        <w:t>2. Hồ sơ đề nghị thu hồi giấy phép đối với trường hợp quy định tại các điểm a, b, c khoản 1 Điều này, gồm:</w:t>
      </w:r>
    </w:p>
    <w:p>
      <w:pPr>
        <w:jc w:val="both"/>
      </w:pPr>
      <w:r>
        <w:t>a) Văn bản đề nghị thu hồi giấy phép theo Mẫu số 05 Phụ lục II ban hành kèm theo Nghị định này;</w:t>
      </w:r>
    </w:p>
    <w:p>
      <w:pPr>
        <w:jc w:val="both"/>
      </w:pPr>
      <w:r>
        <w:t>b) Giấy phép đã được cấp hoặc văn bản cam kết chịu trách nhiệm trước pháp luật của doanh nghiệp hoạt động dịch vụ việc làm đối với trường hợp giấy phép bị mất;</w:t>
      </w:r>
    </w:p>
    <w:p>
      <w:pPr>
        <w:jc w:val="both"/>
      </w:pPr>
      <w:r>
        <w:t>c) Báo cáo tình hình hoạt động dịch vụ việc làm của doanh nghiệp theo Mẫu số 08 Phụ lục II ban hành kèm theo Nghị định này.</w:t>
      </w:r>
    </w:p>
    <w:p>
      <w:pPr>
        <w:jc w:val="both"/>
      </w:pPr>
      <w:r>
        <w:t>3. Trình tự, thủ tục thu hồi giấy phép đối với trường hợp quy định tại các điểm a, b, c khoản 1 Điều này như sau:</w:t>
      </w:r>
    </w:p>
    <w:p>
      <w:pPr>
        <w:jc w:val="both"/>
      </w:pPr>
      <w:r>
        <w:t>a) Doanh nghiệp gửi 01 bộ hồ sơ theo quy định tại khoản 2 Điều này đến Sở Lao động - Thương binh và Xã hội nơi doanh nghiệp đặt trụ sở chính;</w:t>
      </w:r>
    </w:p>
    <w:p>
      <w:pPr>
        <w:jc w:val="both"/>
      </w:pPr>
      <w:r>
        <w:t>b) Sở Lao động - Thương binh và Xã hội tiếp nhận hồ sơ, kiểm tra và cấp giấy biên nhận ghi rõ ngày, tháng, năm nhận đủ hồ sơ. Trong thời hạn 03 ngày làm việc, kể từ ngày nhận được hồ sơ đảm bảo theo quy định, cơ quan nhà nước có thẩm quyền quyết định thu hồi giấy phép của doanh nghiệp. Quyết định thu hồi giấy phép theo Mẫu số 06 Phụ lục II ban hành kèm theo Nghị định này.</w:t>
      </w:r>
    </w:p>
    <w:p>
      <w:pPr>
        <w:jc w:val="both"/>
      </w:pPr>
      <w:r>
        <w:t>4. Trình tự, thủ tục thu hồi giấy phép đối với trường hợp quy định tại các điểm d, đ, e, g và điểm h khoản 1 Điều này như sau:</w:t>
      </w:r>
    </w:p>
    <w:p>
      <w:pPr>
        <w:jc w:val="both"/>
      </w:pPr>
      <w:r>
        <w:t>a) Khi phát hiện hoặc theo yêu cầu của kiến nghị thanh tra, kiểm tra, kiểm toán của cơ quan nhà nước có thẩm quyền đối với doanh nghiệp thuộc trường hợp quy định tại các điểm d, đ, e, g khoản 1 Điều này, Sở Lao động - Thương binh và Xã hội nơi doanh nghiệp đặt trụ sở chính thực hiện kiểm tra, thu thập các bằng chứng liên quan hoặc nghiên cứu hồ sơ do cơ quan có thẩm quyền chuyển đến và trình cơ quan nhà nước có thẩm quyền thu hồi giấy phép;</w:t>
      </w:r>
    </w:p>
    <w:p>
      <w:pPr>
        <w:jc w:val="both"/>
      </w:pPr>
      <w:r>
        <w:t>b) Trong thời hạn 03 ngày làm việc, kể từ ngày nhận được quyết định thu hồi giấy phép, doanh nghiệp hoạt động dịch vụ việc làm có trách nhiệm nộp lại giấy phép cho Sở Lao động - Thương binh và Xã hội.</w:t>
      </w:r>
    </w:p>
    <w:p>
      <w:pPr>
        <w:jc w:val="both"/>
      </w:pPr>
      <w:r>
        <w:t>5. Doanh nghiệp không được cấp giấy phép trong thời hạn 03 năm, kể từ ngày bị thu hồi giấy phép vì vi phạm các nội dung quy định tại các điểm d, đ, e, g, h khoản 1 Điều này.</w:t>
      </w:r>
    </w:p>
    <w:p>
      <w:pPr>
        <w:jc w:val="both"/>
      </w:pPr>
      <w:r>
        <w:rPr>
          <w:b/>
        </w:rPr>
        <w:t>Điều 22. Trách nhiệm của doanh nghiệp trong trường hợp bị thu hồi giấy phép hoặc không được gia hạn, cấp lại giấy phép</w:t>
      </w:r>
    </w:p>
    <w:p>
      <w:pPr>
        <w:jc w:val="both"/>
      </w:pPr>
      <w:r>
        <w:t>Trong thời hạn 15 ngày làm việc, kể từ ngày nhận được văn bản của cơ quan nhà nước có thẩm quyền về việc không gia hạn hoặc không cấp lại hoặc thu hồi giấy phép, doanh nghiệp có trách nhiệm thực hiện các nội dung sau:</w:t>
      </w:r>
    </w:p>
    <w:p>
      <w:pPr>
        <w:jc w:val="both"/>
      </w:pPr>
      <w:r>
        <w:t>1. Thanh lý các hợp đồng về dịch vụ việc làm đang thực hiện; thực hiện các nghĩa vụ, trách nhiệm trong hoạt động dịch vụ việc làm đối với các cơ quan, tổ chức và cá nhân theo quy định của pháp luật.</w:t>
      </w:r>
    </w:p>
    <w:p>
      <w:pPr>
        <w:jc w:val="both"/>
      </w:pPr>
      <w:r>
        <w:t>2. Công khai nội dung việc chấm dứt hoạt động dịch vụ việc làm trên ít nhất 01 báo điện tử được cấp phép hoạt động theo quy định của pháp luật trong 07 ngày liên tiếp.</w:t>
      </w:r>
    </w:p>
    <w:p>
      <w:pPr>
        <w:jc w:val="center"/>
      </w:pPr>
      <w:r>
        <w:rPr>
          <w:b/>
        </w:rPr>
        <w:t>Mục 2</w:t>
      </w:r>
    </w:p>
    <w:p>
      <w:pPr>
        <w:jc w:val="both"/>
      </w:pPr>
      <w:r>
        <w:t>KÝ QUỸ CỦA DOANH NGHIỆP HOẠT ĐỘNG DỊCH VỤ VIỆC LÀM</w:t>
      </w:r>
    </w:p>
    <w:p>
      <w:pPr>
        <w:jc w:val="both"/>
      </w:pPr>
      <w:r>
        <w:rPr>
          <w:b/>
        </w:rPr>
        <w:t>Điều 23. Ký quỹ và sử dụng tiền ký quỹ</w:t>
      </w:r>
    </w:p>
    <w:p>
      <w:pPr>
        <w:jc w:val="both"/>
      </w:pPr>
      <w:r>
        <w:t>1. Doanh nghiệp thực hiện ký quỹ theo mức quy định tại khoản 2 Điều 14 Nghị định này tại ngân hàng thương mại của Việt Nam hoặc chi nhánh ngân hàng nước ngoài thành lập và hoạt động hợp pháp tại Việt Nam (sau đây gọi là ngân hàng nhận ký quỹ).</w:t>
      </w:r>
    </w:p>
    <w:p>
      <w:pPr>
        <w:jc w:val="both"/>
      </w:pPr>
      <w:r>
        <w:t>2. Tiền ký quỹ của doanh nghiệp được sử dụng trong trường hợp doanh nghiệp không thực hiện hoặc thực hiện không đầy đủ nghĩa vụ trong hoạt động dịch vụ việc làm theo yêu cầu của cơ quan nhà nước có thẩm quyền.</w:t>
      </w:r>
    </w:p>
    <w:p>
      <w:pPr>
        <w:jc w:val="both"/>
      </w:pPr>
      <w:r>
        <w:t>3. Trong thời hạn 30 ngày, kể từ ngày rút tiền ký quỹ để thanh toán đối với trường hợp quy định tại điểm d khoản 1 Điều 26 Nghị định này, doanh nghiệp phải nộp bổ sung tiền ký quỹ bảo đảm theo quy định tại khoản 2 Điều 14 Nghị định này.</w:t>
      </w:r>
    </w:p>
    <w:p>
      <w:pPr>
        <w:jc w:val="both"/>
      </w:pPr>
      <w:r>
        <w:t>4. Trong thời hạn không quá 30 ngày, kể từ ngày hết hạn quy định tại khoản 3 Điều này mà doanh nghiệp không bổ sung đầy đủ tiền ký quỹ thì ngân hàng nhận ký quỹ có trách nhiệm thông báo bằng văn bản cho Sở Lao động - Thương binh và Xã hội nơi doanh nghiệp đặt trụ sở chính. Trong thời hạn 15 ngày, kể từ ngày nhận được thông báo của ngân hàng nhận ký quỹ, Sở Lao động - Thương binh và Xã hội trình cơ quan nhà nước có thẩm quyền thu hồi giấy phép của doanh nghiệp theo quy định tại điểm g khoản 1 Điều 21 Nghị định này.</w:t>
      </w:r>
    </w:p>
    <w:p>
      <w:pPr>
        <w:jc w:val="both"/>
      </w:pPr>
      <w:r>
        <w:rPr>
          <w:b/>
        </w:rPr>
        <w:t>Điều 24. Nộp tiền ký quỹ</w:t>
      </w:r>
    </w:p>
    <w:p>
      <w:pPr>
        <w:jc w:val="both"/>
      </w:pPr>
      <w:r>
        <w:t>1. Doanh nghiệp hoạt động dịch vụ việc làm nộp tiền ký quỹ theo quy định của ngân hàng nhận ký quỹ và tuân thủ quy định của pháp luật. Doanh nghiệp được hưởng lãi suất từ tiền ký quỹ theo thỏa thuận với ngân hàng nhận ký quỹ và phù hợp quy định của pháp luật.</w:t>
      </w:r>
    </w:p>
    <w:p>
      <w:pPr>
        <w:jc w:val="both"/>
      </w:pPr>
      <w:r>
        <w:t>2. Ngân hàng nhận ký quỹ có trách nhiệm cấp giấy chứng nhận tiền ký quỹ hoạt động dịch vụ việc làm theo Mẫu số 03 Phụ lục II ban hành kèm theo Nghị định này sau khi doanh nghiệp hoàn thành thủ tục ký quỹ. Trường hợp thay đổi một trong các thông tin trên giấy chứng nhận tiền ký quỹ hoạt động dịch vụ việc làm, gồm: tên doanh nghiệp, địa chỉ trụ sở chính thì doanh nghiệp gửi thông tin tới ngân hàng nhận ký quỹ.</w:t>
      </w:r>
    </w:p>
    <w:p>
      <w:pPr>
        <w:jc w:val="both"/>
      </w:pPr>
      <w:r>
        <w:rPr>
          <w:b/>
        </w:rPr>
        <w:t>Điều 25. Quản lý tiền ký quỹ</w:t>
      </w:r>
    </w:p>
    <w:p>
      <w:pPr>
        <w:jc w:val="both"/>
      </w:pPr>
      <w:r>
        <w:t>1. Ngân hàng nhận ký quỹ có trách nhiệm tạm khóa toàn bộ số tiền ký quỹ của doanh nghiệp, quản lý tiền ký quỹ theo đúng các quy định tại Nghị định này và quy định của pháp luật về ký quỹ.</w:t>
      </w:r>
    </w:p>
    <w:p>
      <w:pPr>
        <w:jc w:val="both"/>
      </w:pPr>
      <w:r>
        <w:t>2. Ngân hàng nhận ký quỹ thực hiện cho doanh nghiệp rút tiền ký quỹ theo đúng quy định tại Điều 26 Nghị định này và yêu cầu doanh nghiệp nộp bổ sung tiền ký quỹ theo quy định tại khoản 3 Điều 23 Nghị định này.</w:t>
      </w:r>
    </w:p>
    <w:p>
      <w:pPr>
        <w:jc w:val="both"/>
      </w:pPr>
      <w:r>
        <w:t>3. Ngân hàng nhận ký quỹ không được cho doanh nghiệp rút tiền ký quỹ khi chưa có ý kiến chấp thuận bằng văn bản của cơ quan nhà nước có thẩm quyền cấp, gia hạn, cấp lại, thu hồi giấy phép nơi doanh nghiệp đặt trụ sở chính.</w:t>
      </w:r>
    </w:p>
    <w:p>
      <w:pPr>
        <w:jc w:val="both"/>
      </w:pPr>
      <w:r>
        <w:rPr>
          <w:b/>
        </w:rPr>
        <w:t>Điều 26. Rút tiền ký quỹ</w:t>
      </w:r>
    </w:p>
    <w:p>
      <w:pPr>
        <w:jc w:val="both"/>
      </w:pPr>
      <w:r>
        <w:t>1. Cơ quan nhà nước có thẩm quyền cấp, gia hạn, cấp lại, thu hồi giấy phép nơi doanh nghiệp đặt trụ sở chính quyết định cho phép doanh nghiệp rút tiền ký quỹ trong các trường hợp sau:</w:t>
      </w:r>
    </w:p>
    <w:p>
      <w:pPr>
        <w:jc w:val="both"/>
      </w:pPr>
      <w:r>
        <w:t>a) Doanh nghiệp không được cấp giấy phép;</w:t>
      </w:r>
    </w:p>
    <w:p>
      <w:pPr>
        <w:jc w:val="both"/>
      </w:pPr>
      <w:r>
        <w:t>b) Doanh nghiệp bị thu hồi giấy phép hoặc không được gia hạn, cấp lại giấy phép;</w:t>
      </w:r>
    </w:p>
    <w:p>
      <w:pPr>
        <w:jc w:val="both"/>
      </w:pPr>
      <w:r>
        <w:t>c) Doanh nghiệp đã thực hiện ký quỹ tại một ngân hàng nhận ký quỹ khác;</w:t>
      </w:r>
    </w:p>
    <w:p>
      <w:pPr>
        <w:jc w:val="both"/>
      </w:pPr>
      <w:r>
        <w:t>d) Doanh nghiệp gặp khó khăn, không đủ khả năng bồi thường cho người lao động, người sử dụng lao động do vi phạm quy định về dịch vụ việc làm sau thời hạn 60 ngày kể từ ngày đến thời hạn bồi thường theo quy định của pháp luật.</w:t>
      </w:r>
    </w:p>
    <w:p>
      <w:pPr>
        <w:jc w:val="both"/>
      </w:pPr>
      <w:r>
        <w:t>2. Hồ sơ đề nghị rút tiền ký quỹ gửi đến Sở Lao động - Thương binh và Xã hội, gồm:</w:t>
      </w:r>
    </w:p>
    <w:p>
      <w:pPr>
        <w:jc w:val="both"/>
      </w:pPr>
      <w:r>
        <w:t>a) Văn bản đề nghị rút tiền ký quỹ của doanh nghiệp;</w:t>
      </w:r>
    </w:p>
    <w:p>
      <w:pPr>
        <w:jc w:val="both"/>
      </w:pPr>
      <w:r>
        <w:t>b) Giấy chứng nhận tiền ký quỹ hoạt động dịch vụ việc làm tại ngân hàng nhận ký quỹ khác đối với trường hợp rút tiền ký quỹ quy định tại điểm c khoản 1 Điều này;</w:t>
      </w:r>
    </w:p>
    <w:p>
      <w:pPr>
        <w:jc w:val="both"/>
      </w:pPr>
      <w:r>
        <w:t>c) Báo cáo việc hoàn thành nghĩa vụ và văn bản chứng minh việc hoàn thành nghĩa vụ đối với trường hợp rút tiền ký quỹ quy định tại điểm b khoản 1 Điều này;</w:t>
      </w:r>
    </w:p>
    <w:p>
      <w:pPr>
        <w:jc w:val="both"/>
      </w:pPr>
      <w:r>
        <w:t>d) Phương án sử dụng số tiền rút từ tài khoản ký quỹ gồm lý do, mục đích rút tiền ký quỹ; danh sách người lao động, người sử dụng lao động, số tiền, thời gian, phương thức thanh toán đối với trường hợp rút tiền ký quỹ quy định tại điểm d khoản 1 Điều này.</w:t>
      </w:r>
    </w:p>
    <w:p>
      <w:pPr>
        <w:jc w:val="both"/>
      </w:pPr>
      <w:r>
        <w:t>3. Hồ sơ rút tiền ký quỹ gửi ngân hàng nhận ký quỹ, gồm:</w:t>
      </w:r>
    </w:p>
    <w:p>
      <w:pPr>
        <w:jc w:val="both"/>
      </w:pPr>
      <w:r>
        <w:t>a) Văn bản đề nghị rút tiền ký quỹ của doanh nghiệp quy định tại điểm a khoản 2 Điều này;</w:t>
      </w:r>
    </w:p>
    <w:p>
      <w:pPr>
        <w:jc w:val="both"/>
      </w:pPr>
      <w:r>
        <w:t>b) Văn bản đồng ý về việc rút tiền ký quỹ của cơ quan nhà nước có thẩm quyền theo Mẫu số 07 Phụ lục II ban hành kèm theo Nghị định này;</w:t>
      </w:r>
    </w:p>
    <w:p>
      <w:pPr>
        <w:jc w:val="both"/>
      </w:pPr>
      <w:r>
        <w:t>c) Chứng từ rút tiền ký quỹ theo quy định của ngân hàng nhận ký quỹ (nếu có).</w:t>
      </w:r>
    </w:p>
    <w:p>
      <w:pPr>
        <w:jc w:val="both"/>
      </w:pPr>
      <w:r>
        <w:t>4. Trình tự, thủ tục rút tiền ký quỹ như sau:</w:t>
      </w:r>
    </w:p>
    <w:p>
      <w:pPr>
        <w:jc w:val="both"/>
      </w:pPr>
      <w:r>
        <w:t>a) Doanh nghiệp gửi 01 bộ hồ sơ quy định tại khoản 2 Điều này đến Sở Lao động - Thương binh và Xã hội nơi doanh nghiệp đặt trụ sở chính;</w:t>
      </w:r>
    </w:p>
    <w:p>
      <w:pPr>
        <w:jc w:val="both"/>
      </w:pPr>
      <w:r>
        <w:t>b) Sở Lao động - Thương binh và Xã hội tiếp nhận hồ sơ, kiểm tra và cấp giấy biên nhận ghi rõ ngày, tháng, năm nhận đủ hồ sơ. Trong thời hạn 07 ngày làm việc, kể từ ngày nhận đủ hồ sơ đề nghị rút tiền ký quỹ của doanh nghiệp, Sở Lao động - Thương binh và Xã hội kiểm tra, xác thực hồ sơ, việc hoàn thành các nghĩa vụ của doanh nghiệp hoạt động dịch vụ việc làm trong trường hợp quy định tại điểm b khoản 1 Điều này và trình cơ quan nhà nước có thẩm quyền ban hành văn bản đồng ý về việc rút tiền ký quỹ, phương án sử dụng tiền ký quỹ (nếu có), gửi doanh nghiệp và ngân hàng nhận ký quỹ. Trường hợp không đồng ý về việc rút tiền ký quỹ thì có văn bản trả lời doanh nghiệp và nêu rõ lý do;</w:t>
      </w:r>
    </w:p>
    <w:p>
      <w:pPr>
        <w:jc w:val="both"/>
      </w:pPr>
      <w:r>
        <w:t>c) Sau khi có văn bản đồng ý về việc rút tiền ký quỹ của cơ quan nhà nước có thẩm quyền, doanh nghiệp nộp hồ sơ theo quy định tại khoản 3 Điều này tại ngân hàng nhận ký quỹ;</w:t>
      </w:r>
    </w:p>
    <w:p>
      <w:pPr>
        <w:jc w:val="both"/>
      </w:pPr>
      <w:r>
        <w:t>d) Ngân hàng nhận ký quỹ tiếp nhận và kiểm tra hồ sơ rút tiền ký quỹ của doanh nghiệp, nếu đúng quy định thì ngân hàng nhận ký quỹ cho doanh nghiệp thực hiện rút tiền ký quỹ trong thời hạn 01 ngày làm việc, kể từ ngày tiếp nhận hồ sơ rút tiền ký quỹ. Trường hợp rút tiền ký quỹ theo quy định tại điểm d khoản 1 Điều này thì việc thanh toán, bồi thường cho người lao động, người sử dụng lao động do ngân hàng nhận ký quỹ trực tiếp chi trả theo phương án đã được cơ quan nhà nước có thẩm quyền đồng ý sau khi trừ chi phí dịch vụ ngân hàng.</w:t>
      </w:r>
    </w:p>
    <w:p>
      <w:pPr>
        <w:jc w:val="both"/>
      </w:pPr>
      <w:r>
        <w:rPr>
          <w:b/>
        </w:rPr>
        <w:t>Điều 27. Trách nhiệm của ngân hàng nhận ký quỹ</w:t>
      </w:r>
    </w:p>
    <w:p>
      <w:pPr>
        <w:jc w:val="both"/>
      </w:pPr>
      <w:r>
        <w:t>1. Thực hiện đúng các quy định về mở tài khoản ký quỹ, nộp tiền ký quỹ, rút tiền ký quỹ, sử dụng tài khoản ký quỹ của doanh nghiệp hoạt động dịch vụ việc làm và các quy định liên quan đến tài khoản này.</w:t>
      </w:r>
    </w:p>
    <w:p>
      <w:pPr>
        <w:jc w:val="both"/>
      </w:pPr>
      <w:r>
        <w:t>2. Thực hiện đầy đủ trách nhiệm của ngân hàng nhận ký quỹ theo quy định tại Nghị định này.</w:t>
      </w:r>
    </w:p>
    <w:p>
      <w:pPr>
        <w:jc w:val="center"/>
      </w:pPr>
      <w:r>
        <w:rPr>
          <w:b/>
        </w:rPr>
        <w:t>Mục 3</w:t>
      </w:r>
    </w:p>
    <w:p>
      <w:pPr>
        <w:jc w:val="both"/>
      </w:pPr>
      <w:r>
        <w:t>TỔ CHỨC VÀ HOẠT ĐỘNG CỦA DOANH NGHIỆP HOẠT ĐỘNG DỊCH VỤ VIỆC LÀM</w:t>
      </w:r>
    </w:p>
    <w:p>
      <w:pPr>
        <w:jc w:val="both"/>
      </w:pPr>
      <w:r>
        <w:rPr>
          <w:b/>
        </w:rPr>
        <w:t>Điều 28. Các hoạt động dịch vụ việc làm của doanh nghiệp</w:t>
      </w:r>
    </w:p>
    <w:p>
      <w:pPr>
        <w:jc w:val="both"/>
      </w:pPr>
      <w:r>
        <w:t>1. Hoạt động tư vấn, gồm:</w:t>
      </w:r>
    </w:p>
    <w:p>
      <w:pPr>
        <w:jc w:val="both"/>
      </w:pPr>
      <w:r>
        <w:t>a) Tư vấn, định hướng về nghề nghiệp, khung trình độ kỹ năng nghề quốc gia cho người lao động lựa chọn ngành nghề, phương án đào tạo, bồi dưỡng, rèn luyện phù hợp với khả năng và nguyện vọng;</w:t>
      </w:r>
    </w:p>
    <w:p>
      <w:pPr>
        <w:jc w:val="both"/>
      </w:pPr>
      <w:r>
        <w:t>b) Tư vấn việc làm cho người lao động để lựa chọn vị trí việc làm phù hợp với khả năng và nguyện vọng; tư vấn về kỹ năng tham gia dự tuyển; về tự tạo việc làm, tìm việc làm trong nước và ngoài nước;</w:t>
      </w:r>
    </w:p>
    <w:p>
      <w:pPr>
        <w:jc w:val="both"/>
      </w:pPr>
      <w:r>
        <w:t>c) Tư vấn cho người sử dụng lao động về tuyển, sử dụng và quản lý lao động; về quản trị và phát triển việc làm, phát triển nguồn nhân lực;</w:t>
      </w:r>
    </w:p>
    <w:p>
      <w:pPr>
        <w:jc w:val="both"/>
      </w:pPr>
      <w:r>
        <w:t>d) Tư vấn về chính sách lao động, việc làm cho người lao động, người sử dụng lao động.</w:t>
      </w:r>
    </w:p>
    <w:p>
      <w:pPr>
        <w:jc w:val="both"/>
      </w:pPr>
      <w:r>
        <w:t>2. Giới thiệu việc làm cho người lao động.</w:t>
      </w:r>
    </w:p>
    <w:p>
      <w:pPr>
        <w:jc w:val="both"/>
      </w:pPr>
      <w:r>
        <w:t>3. Cung ứng và tuyển lao động theo yêu cầu của người sử dụng lao động, gồm:</w:t>
      </w:r>
    </w:p>
    <w:p>
      <w:pPr>
        <w:jc w:val="both"/>
      </w:pPr>
      <w:r>
        <w:t>a) Tuyển lao động thông qua thi tuyển để lựa chọn những người đủ điều kiện, đáp ứng yêu cầu của người sử dụng lao động;</w:t>
      </w:r>
    </w:p>
    <w:p>
      <w:pPr>
        <w:jc w:val="both"/>
      </w:pPr>
      <w:r>
        <w:t>b) Cung ứng lao động theo yêu cầu của người sử dụng lao động;</w:t>
      </w:r>
    </w:p>
    <w:p>
      <w:pPr>
        <w:jc w:val="both"/>
      </w:pPr>
      <w:r>
        <w:t>c) Giới thiệu lao động cho doanh nghiệp được cấp phép đưa người lao động Việt Nam đi làm việc ở nước ngoài theo hợp đồng, tổ chức cá nhân đầu tư ra nước ngoài hoặc đơn vị sự nghiệp công lập thuộc bộ, cơ quan ngang bộ, cơ quan thuộc Chính phủ được giao nhiệm vụ đưa người lao động Việt Nam đi làm việc ở nước ngoài theo hợp đồng theo quy định của Luật Người lao động Việt Nam đi làm việc ở nước ngoài theo hợp đồng.</w:t>
      </w:r>
    </w:p>
    <w:p>
      <w:pPr>
        <w:jc w:val="both"/>
      </w:pPr>
      <w:r>
        <w:t>4. Thu thập và cung cấp thông tin thị trường lao động.</w:t>
      </w:r>
    </w:p>
    <w:p>
      <w:pPr>
        <w:jc w:val="both"/>
      </w:pPr>
      <w:r>
        <w:t>5. Phân tích và dự báo thị trường lao động.</w:t>
      </w:r>
    </w:p>
    <w:p>
      <w:pPr>
        <w:jc w:val="both"/>
      </w:pPr>
      <w:r>
        <w:t>6. Đào tạo kỹ năng tham gia phỏng vấn, tìm kiếm việc làm và các kỹ năng làm việc khác; giáo dục nghề nghiệp theo quy định của pháp luật.</w:t>
      </w:r>
    </w:p>
    <w:p>
      <w:pPr>
        <w:jc w:val="both"/>
      </w:pPr>
      <w:r>
        <w:t>7. Thực hiện các chương trình, dự án về việc làm.</w:t>
      </w:r>
    </w:p>
    <w:p>
      <w:pPr>
        <w:jc w:val="both"/>
      </w:pPr>
      <w:r>
        <w:rPr>
          <w:b/>
        </w:rPr>
        <w:t>Điều 29. Chi nhánh của doanh nghiệp hoạt động dịch vụ việc làm</w:t>
      </w:r>
    </w:p>
    <w:p>
      <w:pPr>
        <w:jc w:val="both"/>
      </w:pPr>
      <w:r>
        <w:t>1. Doanh nghiệp có quyền được thành lập chi nhánh hoạt động dịch vụ việc làm trong nước theo quy định của Luật Doanh nghiệp và đáp ứng điều kiện quy định tại khoản 1 Điều 14 Nghị định này.</w:t>
      </w:r>
    </w:p>
    <w:p>
      <w:pPr>
        <w:jc w:val="both"/>
      </w:pPr>
      <w:r>
        <w:t>2. Trong thời hạn 10 ngày làm việc, kể từ ngày quyết định giao nhiệm vụ cho chi nhánh, doanh nghiệp phải thông báo cho Sở Lao động - Thương binh và Xã hội nơi doanh nghiệp đặt trụ sở chính và Sở Lao động - Thương binh và Xã hội nơi doanh nghiệp đặt trụ sở chi nhánh (đối với trường hợp địa điểm chi nhánh khác tỉnh so với nơi doanh nghiệp đã được cấp giấy phép) kèm theo giấy tờ chứng minh điều kiện quy định tại khoản 1 Điều 14 Nghị định này.</w:t>
      </w:r>
    </w:p>
    <w:p>
      <w:pPr>
        <w:jc w:val="both"/>
      </w:pPr>
      <w:r>
        <w:t>3. Nghĩa vụ của chi nhánh hoạt động dịch vụ việc làm</w:t>
      </w:r>
    </w:p>
    <w:p>
      <w:pPr>
        <w:jc w:val="both"/>
      </w:pPr>
      <w:r>
        <w:t>a) Niêm yết công khai quyết định của doanh nghiệp giao nhiệm vụ cho chi nhánh hoạt động dịch vụ việc làm và bản sao được chứng thực từ bản chính giấy phép hoạt động dịch vụ việc làm của doanh nghiệp tại trụ sở chi nhánh;</w:t>
      </w:r>
    </w:p>
    <w:p>
      <w:pPr>
        <w:jc w:val="both"/>
      </w:pPr>
      <w:r>
        <w:t>b) Báo cáo Sở Lao động - Thương binh và Xã hội nơi đặt trụ sở chi nhánh định kỳ 06 tháng, hàng năm hoặc đột xuất về kết quả hoạt động dịch vụ việc làm của chi nhánh theo Mẫu số 08 Phụ lục II ban hành kèm theo Nghị định này.</w:t>
      </w:r>
    </w:p>
    <w:p>
      <w:pPr>
        <w:jc w:val="both"/>
      </w:pPr>
      <w:r>
        <w:t>4. Thời hạn hoạt động dịch vụ việc làm của chi nhánh không vượt quá thời hạn giấy phép của doanh nghiệp hoạt động dịch vụ việc làm.</w:t>
      </w:r>
    </w:p>
    <w:p>
      <w:pPr>
        <w:jc w:val="both"/>
      </w:pPr>
      <w:r>
        <w:rPr>
          <w:b/>
        </w:rPr>
        <w:t>Điều 30. Thông báo hoạt động dịch vụ việc làm</w:t>
      </w:r>
    </w:p>
    <w:p>
      <w:pPr>
        <w:jc w:val="both"/>
      </w:pPr>
      <w:r>
        <w:t>1. Trong thời hạn 20 ngày làm việc, kể từ ngày được cấp giấy phép, doanh nghiệp phải thông báo công khai trên phương tiện thông tin đại chúng về giấy phép, địa điểm, lĩnh vực hoạt động, tên người đại diện theo pháp luật thực hiện hoạt động dịch vụ việc làm, số điện thoại, e-mail, website.</w:t>
      </w:r>
    </w:p>
    <w:p>
      <w:pPr>
        <w:jc w:val="both"/>
      </w:pPr>
      <w:r>
        <w:t>2. Trước 10 ngày làm việc, kể từ ngày bắt đầu hoạt động dịch vụ việc làm, doanh nghiệp có trách nhiệm thông báo bằng văn bản cho Sở Lao động - Thương binh và Xã hội nơi đặt trụ sở chính về ngày bắt đầu hoạt động.</w:t>
      </w:r>
    </w:p>
    <w:p>
      <w:pPr>
        <w:jc w:val="both"/>
      </w:pPr>
      <w:r>
        <w:t>3. Trường hợp chuyển địa điểm đặt trụ sở chi nhánh, doanh nghiệp phải có văn bản gửi Sở Lao động - Thương binh và Xã hội nơi đặt trụ sở chính, chi nhánh về địa điểm mới kèm theo giấy tờ chứng minh điều kiện quy định tại khoản 1 Điều 14 Nghị định này trong thời hạn 10 ngày làm việc, trước ngày thực hiện chuyển địa điểm.</w:t>
      </w:r>
    </w:p>
    <w:p>
      <w:pPr>
        <w:jc w:val="both"/>
      </w:pPr>
      <w:r>
        <w:rPr>
          <w:b/>
        </w:rPr>
        <w:t>Điều 31. Trách nhiệm của doanh nghiệp hoạt động dịch vụ việc làm</w:t>
      </w:r>
    </w:p>
    <w:p>
      <w:pPr>
        <w:jc w:val="both"/>
      </w:pPr>
      <w:r>
        <w:t>1. Niêm yết công khai bản sao được chứng thực từ bản chính giấy phép, quyết định thu hồi giấy phép tại trụ sở chính của doanh nghiệp.</w:t>
      </w:r>
    </w:p>
    <w:p>
      <w:pPr>
        <w:jc w:val="both"/>
      </w:pPr>
      <w:r>
        <w:t>2. Theo dõi tình trạng việc làm của người lao động do doanh nghiệp giới thiệu hoặc cung ứng tối thiểu 03 tháng hoặc trong thời gian thực hiện hợp đồng lao động (đối với những trường hợp thực hiện hợp đồng lao động dưới 03 tháng).</w:t>
      </w:r>
    </w:p>
    <w:p>
      <w:pPr>
        <w:jc w:val="both"/>
      </w:pPr>
      <w:r>
        <w:t>3. Lập, cập nhật, quản lý dữ liệu lao động đăng ký tư vấn, giới thiệu việc làm; người sử dụng lao động đăng ký tuyển lao động và thực hiện kết nối, chia sẻ khi cơ quan nhà nước có thẩm quyền yêu cầu.</w:t>
      </w:r>
    </w:p>
    <w:p>
      <w:pPr>
        <w:jc w:val="both"/>
      </w:pPr>
      <w:r>
        <w:t>4. Doanh nghiệp thực hiện một phần hoặc toàn bộ quy trình hoạt động cung ứng dịch vụ việc làm bằng phương tiện điện tử có kết nối với mạng Internet, mạng viễn thông di động hoặc các mạng mở khác thì phải thực hiện theo quy định của Nghị định này và quy định của Chính phủ về thương mại điện tử.</w:t>
      </w:r>
    </w:p>
    <w:p>
      <w:pPr>
        <w:jc w:val="both"/>
      </w:pPr>
      <w:r>
        <w:t>5. Xây dựng giá cung ứng dịch vụ việc làm và niêm yết công khai giá cung ứng dịch vụ việc làm cho người lao động tại trụ sở của doanh nghiệp theo quy định của pháp luật.</w:t>
      </w:r>
    </w:p>
    <w:p>
      <w:pPr>
        <w:jc w:val="both"/>
      </w:pPr>
      <w:r>
        <w:t>6. Định kỳ 06 tháng và hằng năm, báo cáo tình hình hoạt động dịch vụ việc làm theo Mẫu số 08 Phụ lục II ban hành kèm theo Nghị định này gửi Sở Lao động - Thương binh và Xã hội nơi doanh nghiệp đặt trụ sở chính. Báo cáo 06 tháng gửi trước ngày 20 tháng 6 và báo cáo hằng năm gửi trước ngày 20 tháng 12.</w:t>
      </w:r>
    </w:p>
    <w:p>
      <w:pPr>
        <w:jc w:val="both"/>
      </w:pPr>
      <w:r>
        <w:t>7. Báo cáo kịp thời trong trường hợp xảy ra sự cố liên quan đến hoạt động dịch vụ việc làm cho cơ quan nhà nước có thẩm quyền tại địa phương hoặc theo yêu cầu của cơ quan quản lý nhà nước về hoạt động dịch vụ việc làm.</w:t>
      </w:r>
    </w:p>
    <w:p>
      <w:pPr>
        <w:jc w:val="both"/>
      </w:pPr>
      <w:r>
        <w:t>8. Thực hiện đầy đủ trách nhiệm của doanh nghiệp hoạt động dịch vụ việc làm theo quy định tại Nghị định này.</w:t>
      </w:r>
    </w:p>
    <w:p>
      <w:pPr>
        <w:jc w:val="center"/>
      </w:pPr>
      <w:r>
        <w:rPr>
          <w:b/>
        </w:rPr>
        <w:t>Chương IV</w:t>
      </w:r>
    </w:p>
    <w:p>
      <w:pPr>
        <w:jc w:val="both"/>
      </w:pPr>
      <w:r>
        <w:t>THẨM QUYỀN VÀ TRÁCH NHIỆM</w:t>
      </w:r>
    </w:p>
    <w:p>
      <w:pPr>
        <w:jc w:val="both"/>
      </w:pPr>
      <w:r>
        <w:rPr>
          <w:b/>
        </w:rPr>
        <w:t>Điều 32. Thẩm quyền và trách nhiệm của Bộ Lao động - Thương binh và Xã hội</w:t>
      </w:r>
    </w:p>
    <w:p>
      <w:pPr>
        <w:jc w:val="both"/>
      </w:pPr>
      <w:r>
        <w:t>1. Bộ Lao động - Thương binh và Xã hội chịu trách nhiệm giúp Chính phủ thực hiện thống nhất quản lý nhà nước đối với hoạt động dịch vụ việc làm trong phạm vi cả nước.</w:t>
      </w:r>
    </w:p>
    <w:p>
      <w:pPr>
        <w:jc w:val="both"/>
      </w:pPr>
      <w:r>
        <w:t>2. Tuyên truyền, phổ biến, hướng dẫn, thanh tra, kiểm tra tình hình thực hiện pháp luật hoạt động dịch vụ việc làm.</w:t>
      </w:r>
    </w:p>
    <w:p>
      <w:pPr>
        <w:jc w:val="both"/>
      </w:pPr>
      <w:r>
        <w:t>3. Hướng dẫn về định mức kinh tế - kỹ thuật; quy trình, tiêu chuẩn cung cấp các dịch vụ sự nghiệp công về việc làm và các quy định khác tại Nghị định này.</w:t>
      </w:r>
    </w:p>
    <w:p>
      <w:pPr>
        <w:jc w:val="both"/>
      </w:pPr>
      <w:r>
        <w:t>4. Hướng dẫn và tổ chức thực hiện nhiệm vụ về dịch vụ việc làm; kết nối, điều tiết hệ thống thông tin thị trường lao động và dự báo thị trường lao động phạm vi vùng tại các trung tâm thuộc các địa phương là trung tâm của vùng kinh tế xã hội.</w:t>
      </w:r>
    </w:p>
    <w:p>
      <w:pPr>
        <w:jc w:val="both"/>
      </w:pPr>
      <w:r>
        <w:t>5. Quyết định thành lập Trung tâm quốc gia về dịch vụ việc làm để hỗ trợ cơ quan quản lý nhà nước thực hiện nhiệm vụ về dịch vụ việc làm, thông tin thị trường lao động, bảo hiểm thất nghiệp và thực hiện một số dịch vụ công khác; điều phối và kết nối hoạt động của các trung tâm dịch vụ việc làm trên toàn quốc.</w:t>
      </w:r>
    </w:p>
    <w:p>
      <w:pPr>
        <w:jc w:val="both"/>
      </w:pPr>
      <w:r>
        <w:rPr>
          <w:b/>
        </w:rPr>
        <w:t>Điều 33. Thẩm quyền và trách nhiệm của các bộ, Thủ trưởng cơ quan ngang bộ</w:t>
      </w:r>
    </w:p>
    <w:p>
      <w:pPr>
        <w:jc w:val="both"/>
      </w:pPr>
      <w:r>
        <w:t>1. Bộ trưởng, Thủ trưởng cơ quan ngang bộ quyết định thành lập, tổ chức lại, giải thể và quy định chức năng, nhiệm vụ, quyền hạn và cơ cấu tổ chức của các trung tâm dịch vụ việc làm quy định tại điểm a khoản 1 Điều 2 Nghị định này.</w:t>
      </w:r>
    </w:p>
    <w:p>
      <w:pPr>
        <w:jc w:val="both"/>
      </w:pPr>
      <w:r>
        <w:t>2. Rà soát, sắp xếp, kiện toàn các trung tâm dịch vụ việc làm thuộc thẩm quyền thành lập đảm bảo các tiêu chuẩn, điều kiện hoạt động theo quy định tại Nghị định này.</w:t>
      </w:r>
    </w:p>
    <w:p>
      <w:pPr>
        <w:jc w:val="both"/>
      </w:pPr>
      <w:r>
        <w:t>3. Kiểm tra, thanh tra hoạt động của trung tâm dịch vụ việc làm thuộc quyền quản lý theo quy định của pháp luật.</w:t>
      </w:r>
    </w:p>
    <w:p>
      <w:pPr>
        <w:jc w:val="both"/>
      </w:pPr>
      <w:r>
        <w:t>4. Theo dõi, tổng hợp và báo cáo định kỳ 06 tháng và hằng năm về tình hình hoạt động của các trung tâm thuộc thẩm quyền thành lập, tổ chức lại theo Mẫu số 09 Phụ lục II ban hành kèm theo Nghị định này gửi Bộ Lao động - Thương binh và Xã hội. Báo cáo 06 tháng gửi trước ngày 20 tháng 6 và báo cáo năm gửi trước ngày 20 tháng 12 năm báo cáo. Thời gian chốt số liệu báo cáo theo quy định của Chính phủ quy định về chế độ báo cáo của cơ quan hành chính nhà nước.</w:t>
      </w:r>
    </w:p>
    <w:p>
      <w:pPr>
        <w:jc w:val="both"/>
      </w:pPr>
      <w:r>
        <w:rPr>
          <w:b/>
        </w:rPr>
        <w:t>Điều 34. Thẩm quyền và trách nhiệm của cơ quan Trung ương tổ chức chính trị - xã hội</w:t>
      </w:r>
    </w:p>
    <w:p>
      <w:pPr>
        <w:jc w:val="both"/>
      </w:pPr>
      <w:r>
        <w:t>1. Người đứng đầu tổ chức chính trị - xã hội cấp Trung ương quyết định thành lập, tổ chức lại, giải thể và quy định chức năng, nhiệm vụ, quyền hạn và cơ cấu tổ chức của các trung tâm dịch vụ việc làm quy định tại điểm c khoản 1 Điều 2 Nghị định này.</w:t>
      </w:r>
    </w:p>
    <w:p>
      <w:pPr>
        <w:jc w:val="both"/>
      </w:pPr>
      <w:r>
        <w:t>2. Rà soát, sắp xếp, kiện toàn các trung tâm dịch vụ việc làm thuộc thẩm quyền thành lập đảm bảo các tiêu chuẩn, điều kiện hoạt động theo quy định tại Nghị định này.</w:t>
      </w:r>
    </w:p>
    <w:p>
      <w:pPr>
        <w:jc w:val="both"/>
      </w:pPr>
      <w:r>
        <w:t>3. Kiểm tra hoạt động của trung tâm dịch vụ việc làm thuộc quyền quản lý theo quy định của pháp luật.</w:t>
      </w:r>
    </w:p>
    <w:p>
      <w:pPr>
        <w:jc w:val="both"/>
      </w:pPr>
      <w:r>
        <w:t>4. Theo dõi, tổng hợp và báo cáo định kỳ 06 tháng và hằng năm về tình hình hoạt động của các trung tâm thuộc thẩm quyền thành lập, tổ chức lại theo Mẫu số 09 Phụ lục II ban hành kèm theo Nghị định này gửi Bộ Lao động - Thương binh và Xã hội. Báo cáo 06 tháng gửi trước ngày 20 tháng 6 và báo cáo năm gửi trước ngày 20 tháng 12 năm báo cáo. Thời gian chốt số liệu báo cáo theo quy định của Chính phủ quy định về chế độ báo cáo của cơ quan hành chính nhà nước.</w:t>
      </w:r>
    </w:p>
    <w:p>
      <w:pPr>
        <w:jc w:val="both"/>
      </w:pPr>
      <w:r>
        <w:rPr>
          <w:b/>
        </w:rPr>
        <w:t>Điều 35. Thẩm quyền và trách nhiệm của Ủy ban nhân dân cấp tỉnh</w:t>
      </w:r>
    </w:p>
    <w:p>
      <w:pPr>
        <w:jc w:val="both"/>
      </w:pPr>
      <w:r>
        <w:t>1. Thực hiện quản lý nhà nước về hoạt động dịch vụ việc làm tại địa phương.</w:t>
      </w:r>
    </w:p>
    <w:p>
      <w:pPr>
        <w:jc w:val="both"/>
      </w:pPr>
      <w:r>
        <w:t>2. Chủ tịch Ủy ban nhân dân cấp tỉnh quyết định thành lập, tổ chức lại, giải thể; quy định chức năng, nhiệm vụ, quyền hạn và cơ cấu tổ chức của các trung tâm dịch vụ việc làm quy định tại điểm b khoản 1 Điều 2 Nghị định này.</w:t>
      </w:r>
    </w:p>
    <w:p>
      <w:pPr>
        <w:jc w:val="both"/>
      </w:pPr>
      <w:r>
        <w:t>3. Rà soát, sắp xếp, kiện toàn các trung tâm dịch vụ việc làm trên địa bàn đảm bảo các tiêu chuẩn, điều kiện theo quy định tại Điều 3 Nghị định này và duy trì trung tâm dịch vụ việc làm do cơ quan quản lý nhà nước về việc làm thành lập để thực hiện chính sách việc làm, phát triển thị trường lao động và bảo hiểm thất nghiệp.</w:t>
      </w:r>
    </w:p>
    <w:p>
      <w:pPr>
        <w:jc w:val="both"/>
      </w:pPr>
      <w:r>
        <w:t>4. Bố trí kinh phí từ ngân sách nhà nước cho Trung tâm dịch vụ việc làm thuộc thẩm quyền quản lý theo quy định của Chính phủ về cơ chế tự chủ tài chính của đơn vị sự nghiệp.</w:t>
      </w:r>
    </w:p>
    <w:p>
      <w:pPr>
        <w:jc w:val="both"/>
      </w:pPr>
      <w:r>
        <w:t>5. Quyết định giao, điều chỉnh số lượng người làm việc hưởng lương từ ngân sách nhà nước đối với trung tâm tự bảo đảm một phần chi thường xuyên và trung tâm do ngân sách nhà nước bảo đảm chi thường xuyên thuộc phạm vi quản lý trong tổng số người làm việc được Hội đồng nhân dân cấp tỉnh phê duyệt và số lượng người làm việc hưởng lương từ nguồn thu sự nghiệp đối với trung tâm tự bảo đảm một phần chi thường xuyên.</w:t>
      </w:r>
    </w:p>
    <w:p>
      <w:pPr>
        <w:jc w:val="both"/>
      </w:pPr>
      <w:r>
        <w:t>6. Tổ chức cấp, gia hạn, cấp lại hoặc thu hồi giấy phép hoạt động dịch vụ việc làm hoặc ủy quyền cho Sở Lao động - Thương binh và Xã hội cấp, gia hạn, cấp lại hoặc thu hồi giấy phép hoạt động dịch vụ việc làm của doanh nghiệp.</w:t>
      </w:r>
    </w:p>
    <w:p>
      <w:pPr>
        <w:jc w:val="both"/>
      </w:pPr>
      <w:r>
        <w:t>7. Tuyên truyền, phổ biến, hướng dẫn, thanh tra, kiểm tra, giám sát tình hình thực hiện pháp luật về hoạt động dịch vụ việc làm trên địa bàn.</w:t>
      </w:r>
    </w:p>
    <w:p>
      <w:pPr>
        <w:jc w:val="both"/>
      </w:pPr>
      <w:r>
        <w:t>8. Công bố doanh nghiệp được cấp, gia hạn, cấp lại hoặc thu hồi giấy phép hoạt động dịch vụ việc làm trên trang thông tin điện tử.</w:t>
      </w:r>
    </w:p>
    <w:p>
      <w:pPr>
        <w:jc w:val="both"/>
      </w:pPr>
      <w:r>
        <w:t>9. Theo dõi, tổng hợp và báo cáo định kỳ 06 tháng và hằng năm về tình hình hoạt động dịch vụ việc làm trên địa bàn quản lý theo Mẫu số 09 Phụ lục II ban hành kèm theo Nghị định này gửi Bộ Lao động - Thương binh và Xã hội. Báo cáo 06 tháng gửi trước ngày 20 tháng 6 và báo cáo năm gửi trước ngày 20 tháng 12 năm báo cáo. Thời gian chốt số liệu báo cáo theo quy định của Chính phủ quy định về chế độ báo cáo của cơ quan hành chính nhà nước.</w:t>
      </w:r>
    </w:p>
    <w:p>
      <w:pPr>
        <w:jc w:val="center"/>
      </w:pPr>
      <w:r>
        <w:rPr>
          <w:b/>
        </w:rPr>
        <w:t>Chương V</w:t>
      </w:r>
    </w:p>
    <w:p>
      <w:pPr>
        <w:jc w:val="both"/>
      </w:pPr>
      <w:r>
        <w:t>ĐIỀU KHOẢN THI HÀNH</w:t>
      </w:r>
    </w:p>
    <w:p>
      <w:pPr>
        <w:jc w:val="both"/>
      </w:pPr>
      <w:r>
        <w:rPr>
          <w:b/>
        </w:rPr>
        <w:t>Điều 36. Quy định chuyển tiếp</w:t>
      </w:r>
    </w:p>
    <w:p>
      <w:pPr>
        <w:jc w:val="both"/>
      </w:pPr>
      <w:r>
        <w:t>1. Các doanh nghiệp đã được cấp, cấp lại, gia hạn giấy phép trước ngày Nghị định này có hiệu lực thi hành thực hiện như sau:</w:t>
      </w:r>
    </w:p>
    <w:p>
      <w:pPr>
        <w:jc w:val="both"/>
      </w:pPr>
      <w:r>
        <w:t>a) Được tiếp tục thực hiện hoạt động dịch vụ việc làm cho đến khi giấy phép hết hạn và không bị thu hồi giấy phép do không đảm bảo điều kiện theo quy định tại khoản 3 Điều 14 Nghị định này;</w:t>
      </w:r>
    </w:p>
    <w:p>
      <w:pPr>
        <w:jc w:val="both"/>
      </w:pPr>
      <w:r>
        <w:t>b) Nếu thuộc một trong các trường hợp bị thu hồi giấy phép theo quy định tại các điểm a, b, c, d, đ, e, h khoản 1 Điều 21 Nghị định này hoặc không đảm bảo một trong các điều kiện quy định tại khoản 1, 2 Điều 14 Nghị định này thì Sở Lao động - Thương binh và Xã hội nơi doanh nghiệp đặt trụ sở chính thực hiện thu hồi theo quy định tại Điều 21 Nghị định này.</w:t>
      </w:r>
    </w:p>
    <w:p>
      <w:pPr>
        <w:jc w:val="both"/>
      </w:pPr>
      <w:r>
        <w:t>2. Doanh nghiệp đã nộp đủ hồ sơ cấp, cấp lại, gia hạn giấy phép và đảm bảo các điều kiện cấp giấy phép theo quy định tại Nghị định số 52/2014/NĐ-CP ngày 23 tháng 5 năm 2014 của Chính phủ quy định điều kiện, thủ tục cấp giấy phép hoạt động dịch vụ việc làm của doanh nghiệp hoạt động dịch vụ việc làm (sau đây viết tắt là Nghị định số 52/2014/NĐ-CP);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 (sau đây viết tắt là Nghị định số 140/2018/NĐ-CP) trước ngày Nghị định này có hiệu lực thì được cấp, cấp lại, gia hạn theo quy định tại Nghị định số 52/2014/NĐ-CP và Nghị định số 140/2018/NĐ-CP .</w:t>
      </w:r>
    </w:p>
    <w:p>
      <w:pPr>
        <w:jc w:val="both"/>
      </w:pPr>
      <w:r>
        <w:t>3. Trung tâm dịch vụ việc làm thành lập và hoạt động theo quy định tại Nghị định số 196/2013/NĐ-CP ngày 21 tháng 11 năm 2013 của Chính phủ quy định thành lập và hoạt động của trung tâm dịch vụ việc làm thì được tiếp tục hoạt động. Trường hợp trung tâm dịch vụ việc làm không đảm bảo điều kiện quy định tại khoản 1 Điều 3 Nghị định này thì phải bổ sung đầy đủ điều kiện trong thời hạn 12 tháng; trường hợp không bổ sung đầy đủ thì phải chấm dứt hoạt động dịch vụ việc làm.</w:t>
      </w:r>
    </w:p>
    <w:p>
      <w:pPr>
        <w:jc w:val="both"/>
      </w:pPr>
      <w:r>
        <w:rPr>
          <w:b/>
        </w:rPr>
        <w:t>Điều 37. Hiệu lực thi hành</w:t>
      </w:r>
    </w:p>
    <w:p>
      <w:pPr>
        <w:jc w:val="both"/>
      </w:pPr>
      <w:r>
        <w:t>1. Nghị định này có hiệu lực từ ngày 01 tháng 6 năm 2021.</w:t>
      </w:r>
    </w:p>
    <w:p>
      <w:pPr>
        <w:jc w:val="both"/>
      </w:pPr>
      <w:r>
        <w:t>2. Nghị định số 196/2013/NĐ-CP ngày 21 tháng 11 năm 2013 của Chính phủ quy định thành lập và hoạt động của trung tâm dịch vụ việc làm; Nghị định số 52/2014/NĐ-CP; Điều 10, Điều 12 Nghị định số 140/2018/NĐ-CP hết hiệu lực kể từ ngày Nghị định này có hiệu lực thi hành.</w:t>
      </w:r>
    </w:p>
    <w:p>
      <w:pPr>
        <w:jc w:val="both"/>
      </w:pPr>
      <w:r>
        <w:rPr>
          <w:b/>
        </w:rPr>
        <w:t>Điều 38. Trách nhiệm thi hành</w:t>
      </w:r>
    </w:p>
    <w:p>
      <w:pPr>
        <w:jc w:val="both"/>
      </w:pPr>
      <w:r>
        <w:t>Các Bộ trưởng, Thủ trưởng cơ quan ngang bộ, Thủ trưởng cơ quan thuộc Chính phủ, Người đứng đầu tổ chức chính trị - xã hội, Chủ tịch Ủy ban nhân dân tỉnh, thành phố trực thuộc trung ương và các cơ quan, tổ chức, cá nhân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legal.giangpham.asia/van-ban/148194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