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159/2020/NĐ-CP</w:t>
      </w:r>
    </w:p>
    <w:p>
      <w:pPr>
        <w:jc w:val="both"/>
      </w:pPr>
      <w:r>
        <w:t>Hà Nội, ngày 31 tháng 12 năm 2020</w:t>
      </w:r>
    </w:p>
    <w:p>
      <w:pPr>
        <w:jc w:val="center"/>
      </w:pPr>
      <w:r>
        <w:rPr>
          <w:b/>
        </w:rPr>
        <w:t>NGHỊ ĐỊNH</w:t>
      </w:r>
    </w:p>
    <w:p>
      <w:pPr>
        <w:jc w:val="both"/>
      </w:pPr>
      <w:r>
        <w:t>Về quản lý người giữ chức danh, chức vụ và người đại điện phần vốn nhà nước tại doanh nghiệp</w:t>
      </w:r>
    </w:p>
    <w:p>
      <w:pPr>
        <w:jc w:val="both"/>
      </w:pPr>
      <w:r>
        <w:t>Căn cứ Luật Tổ chức Chính phủ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Doanh nghiệp ngày 1 7 tháng 6 năm 2020;</w:t>
      </w:r>
    </w:p>
    <w:p>
      <w:pPr>
        <w:jc w:val="both"/>
      </w:pPr>
      <w:r>
        <w:t>Căn cứ Luật Quản lý, sử dụng vốn nhà nước đầu tư vào sản xuất, kinh doanh tại doanh nghiệp ngày 26 tháng 11 năm 2014;</w:t>
      </w:r>
    </w:p>
    <w:p>
      <w:pPr>
        <w:jc w:val="both"/>
      </w:pPr>
      <w:r>
        <w:t>Căn cứ Luật Cán bộ, công chức ngày 13 tháng 11 năm 2008;</w:t>
      </w:r>
    </w:p>
    <w:p>
      <w:pPr>
        <w:jc w:val="both"/>
      </w:pPr>
      <w:r>
        <w:t>Căn cứ Luật sửa đổi, bổ sung một số điều của Luật Cán bộ, công chức và Luật Viên chức ngày 25 tháng 11 năm 2019;</w:t>
      </w:r>
    </w:p>
    <w:p>
      <w:pPr>
        <w:jc w:val="both"/>
      </w:pPr>
      <w:r>
        <w:t>Theo đề nghị của Bộ trưởng Bộ Nội vụ;</w:t>
      </w:r>
    </w:p>
    <w:p>
      <w:pPr>
        <w:jc w:val="both"/>
      </w:pPr>
      <w:r>
        <w:t>Chính phủ ban hành Nghị định về quản lý người giữ chức danh, chức vụ và người đại diện phần vốn nhà nước tại doanh nghiệp.</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w:t>
      </w:r>
    </w:p>
    <w:p>
      <w:pPr>
        <w:jc w:val="both"/>
      </w:pPr>
      <w:r>
        <w:t>1. Đánh giá, quy hoạch, bổ nhiệm, bổ nhiệm lại, điều động, luân chuyển, từ chức, miễn nhiệm, khen thưởng, kỷ luật, nghỉ hưu đối với người giữ chức danh, chức vụ và Kiểm soát viên tại doanh nghiệp do Nhà nước nắm giữ 100% vốn điều lệ.</w:t>
      </w:r>
    </w:p>
    <w:p>
      <w:pPr>
        <w:jc w:val="both"/>
      </w:pPr>
      <w:r>
        <w:t>2. Đánh giá, cử, cử lại, cho thôi đại diện phần vốn nhà nước, khen thưởng, kỷ luật, nghỉ hưu đối với người đại diện phần vốn nhà nước tại doanh nghiệp.</w:t>
      </w:r>
    </w:p>
    <w:p>
      <w:pPr>
        <w:jc w:val="both"/>
      </w:pPr>
      <w:r>
        <w:rPr>
          <w:b/>
        </w:rPr>
        <w:t>Điều 2. Đối tượng áp dụng</w:t>
      </w:r>
    </w:p>
    <w:p>
      <w:pPr>
        <w:jc w:val="both"/>
      </w:pPr>
      <w:r>
        <w:t>1. Cơ quan đại diện chủ sở hữu nhà nước.</w:t>
      </w:r>
    </w:p>
    <w:p>
      <w:pPr>
        <w:jc w:val="both"/>
      </w:pPr>
      <w:r>
        <w:t>2. Doanh nghiệp do Nhà nước nắm giữ 100% vốn điều lệ.</w:t>
      </w:r>
    </w:p>
    <w:p>
      <w:pPr>
        <w:jc w:val="both"/>
      </w:pPr>
      <w:r>
        <w:t>3. Doanh nghiệp do Nhà nước nắm trên 50% vốn điều lệ hoặc tổng số cổ phần có quyền biểu quyết; doanh nghiệp do Nhà nước nắm không quá 50% vốn điều lệ hoặc tổng số cổ phần có quyền biểu quyết (sau đây gọi là doanh nghiệp có phần vốn nhà nước).</w:t>
      </w:r>
    </w:p>
    <w:p>
      <w:pPr>
        <w:jc w:val="both"/>
      </w:pPr>
      <w:r>
        <w:t>4. Người giữ chức danh, chức vụ tại doanh nghiệp do Nhà nước nắm giữ 100% vốn điều lệ (sau đây gọi là người quản lý doanh nghiệp nhà nước), bao gồm:</w:t>
      </w:r>
    </w:p>
    <w:p>
      <w:pPr>
        <w:jc w:val="both"/>
      </w:pPr>
      <w:r>
        <w:t>a) Chủ tịch Hội đồng thành viên;</w:t>
      </w:r>
    </w:p>
    <w:p>
      <w:pPr>
        <w:jc w:val="both"/>
      </w:pPr>
      <w:r>
        <w:t>b) Chủ tịch công ty (đối với công ty không có Hội đồng thành viên);</w:t>
      </w:r>
    </w:p>
    <w:p>
      <w:pPr>
        <w:jc w:val="both"/>
      </w:pPr>
      <w:r>
        <w:t>c) Thành viên Hội đồng thành viên;</w:t>
      </w:r>
    </w:p>
    <w:p>
      <w:pPr>
        <w:jc w:val="both"/>
      </w:pPr>
      <w:r>
        <w:t>d) Tổng giám đốc;</w:t>
      </w:r>
    </w:p>
    <w:p>
      <w:pPr>
        <w:jc w:val="both"/>
      </w:pPr>
      <w:r>
        <w:t>đ) Giám đốc;</w:t>
      </w:r>
    </w:p>
    <w:p>
      <w:pPr>
        <w:jc w:val="both"/>
      </w:pPr>
      <w:r>
        <w:t>e) Phó tổng giám đốc;</w:t>
      </w:r>
    </w:p>
    <w:p>
      <w:pPr>
        <w:jc w:val="both"/>
      </w:pPr>
      <w:r>
        <w:t>g) Phó giám đốc;</w:t>
      </w:r>
    </w:p>
    <w:p>
      <w:pPr>
        <w:jc w:val="both"/>
      </w:pPr>
      <w:r>
        <w:t>h) Kế toán trưởng.</w:t>
      </w:r>
    </w:p>
    <w:p>
      <w:pPr>
        <w:jc w:val="both"/>
      </w:pPr>
      <w:r>
        <w:t>5. Kiểm soát viên tại doanh nghiệp do Nhà nước nắm giữ 100% vốn điều lệ (sau đây gọi là Kiểm soát viên).</w:t>
      </w:r>
    </w:p>
    <w:p>
      <w:pPr>
        <w:jc w:val="both"/>
      </w:pPr>
      <w:r>
        <w:t>6. Người đại diện phần vốn nhà nước tại doanh nghiệp do Nhà nước nắm trên 50% vốn điều lệ hoặc tổng số cổ phần có quyền biểu quyết và người đại diện phần vốn nhà nước tại doanh nghiệp do Nhà nước nắm không quá 50% vốn điều lệ hoặc tổng số cổ phần có quyền biểu quyết (sau đây gọi là người đại diện phần vốn nhà nước).</w:t>
      </w:r>
    </w:p>
    <w:p>
      <w:pPr>
        <w:jc w:val="both"/>
      </w:pPr>
      <w:r>
        <w:t>7. Cơ quan, tổ chức, cá nhân khác có liên quan đến việc quản lý, sử dụng người quản lý doanh nghiệp nhà nước, Kiểm soát viên, người đại diện phần vốn nhà nước tại doanh nghiệp.</w:t>
      </w:r>
    </w:p>
    <w:p>
      <w:pPr>
        <w:jc w:val="both"/>
      </w:pPr>
      <w:r>
        <w:rPr>
          <w:b/>
        </w:rPr>
        <w:t>Điều 3. Giải thích từ ngữ</w:t>
      </w:r>
    </w:p>
    <w:p>
      <w:pPr>
        <w:jc w:val="both"/>
      </w:pPr>
      <w:r>
        <w:t>Trong Nghị định này, các từ ngữ dưới đây được hiểu như sau:</w:t>
      </w:r>
    </w:p>
    <w:p>
      <w:pPr>
        <w:jc w:val="both"/>
      </w:pPr>
      <w:r>
        <w:t>1. Cấp có thẩm quyền là cấp có quyền quyết định:</w:t>
      </w:r>
    </w:p>
    <w:p>
      <w:pPr>
        <w:jc w:val="both"/>
      </w:pPr>
      <w:r>
        <w:t>a) Đánh giá, quy hoạch, bổ nhiệm, bổ nhiệm lại, điều động, luân chuyển, chấp thuận từ chức, miễn nhiệm, khen thưởng, kỷ luật, nghỉ hưu đối với người quản lý doanh nghiệp nhà nước, Kiểm soát viên;</w:t>
      </w:r>
    </w:p>
    <w:p>
      <w:pPr>
        <w:jc w:val="both"/>
      </w:pPr>
      <w:r>
        <w:t>b) Đánh giá, cử, cử lại, cho thôi đại diện phần vốn nhà nước, khen thưởng, kỷ luật, nghỉ hưu đối với người đại diện phần vốn nhà nước.</w:t>
      </w:r>
    </w:p>
    <w:p>
      <w:pPr>
        <w:jc w:val="both"/>
      </w:pPr>
      <w:r>
        <w:t>2. Cơ quan tham mưu là cơ quan làm công tác tổ chức cán bộ của cấp có thẩm quyền.</w:t>
      </w:r>
    </w:p>
    <w:p>
      <w:pPr>
        <w:jc w:val="both"/>
      </w:pPr>
      <w:r>
        <w:t>3. Tập thể lãnh đạo doanh nghiệp bao gồm Hội đồng thành viên hoặc Chủ tịch công ty và cấp ủy cùng cấp.</w:t>
      </w:r>
    </w:p>
    <w:p>
      <w:pPr>
        <w:jc w:val="both"/>
      </w:pPr>
      <w:r>
        <w:t>4. Người đại diện phần vốn nhà nước tại doanh nghiệp là người do cơ quan đại diện chủ sở hữu cử làm đại diện một phần hoặc toàn bộ phần vốn Nhà nước đầu tư tại doanh nghiệp để thực hiện toàn bộ hoặc một số quyền, trách nhiệm và nghĩa vụ của cổ đông nhà nước hoặc thành viên góp vốn tại doanh nghiệp theo quy định của pháp luật.</w:t>
      </w:r>
    </w:p>
    <w:p>
      <w:pPr>
        <w:jc w:val="both"/>
      </w:pPr>
      <w:r>
        <w:t>5. Kiểm soát viên là người thuộc thẩm quyền quản lý của cơ quan đại diện chủ sở hữu, được cơ quan đại diện chủ sở hữu bổ nhiệm, làm việc theo chế độ chuyên trách hoặc kiêm nhiệm.</w:t>
      </w:r>
    </w:p>
    <w:p>
      <w:pPr>
        <w:jc w:val="both"/>
      </w:pPr>
      <w:r>
        <w:rPr>
          <w:b/>
        </w:rPr>
        <w:t>Điều 4. Nguyên tắc quản lý người quản lý doanh nghiệp, Kiểm soát viên, người đại diện phần vốn nhà nước</w:t>
      </w:r>
    </w:p>
    <w:p>
      <w:pPr>
        <w:jc w:val="both"/>
      </w:pPr>
      <w:r>
        <w:t>1. Bảo đảm sự lãnh đạo thống nhất của Đảng trong công tác quản lý, sử dụng người quản lý doanh nghiệp nhà nước, Kiểm soát viên, người đại diện phần vốn nhà nước tại doanh nghiệp.</w:t>
      </w:r>
    </w:p>
    <w:p>
      <w:pPr>
        <w:jc w:val="both"/>
      </w:pPr>
      <w:r>
        <w:t>2. Bảo đảm tuân thủ đúng quy định của pháp luật về doanh nghiệp và pháp luật có liên quan.</w:t>
      </w:r>
    </w:p>
    <w:p>
      <w:pPr>
        <w:jc w:val="both"/>
      </w:pPr>
      <w:r>
        <w:t>3. Thực hiện nguyên tắc tập trung dân chủ, phân định rõ trách nhiệm của tập thể và trách nhiệm cá nhân, đặc biệt là trách nhiệm của người đứng đầu trong công tác cán bộ.</w:t>
      </w:r>
    </w:p>
    <w:p>
      <w:pPr>
        <w:jc w:val="both"/>
      </w:pPr>
      <w:r>
        <w:t>4. Trường hợp người quản lý doanh nghiệp nhà nước, Kiểm soát viên, người đại diện phần vốn nhà nước tại doanh nghiệp kiêm nhiệm nhiều chức danh, chức vụ khác nhau phải bảo đảm không được xung đột lợi ích.</w:t>
      </w:r>
    </w:p>
    <w:p>
      <w:pPr>
        <w:jc w:val="both"/>
      </w:pPr>
      <w:r>
        <w:t>5. Trường hợp luật có quy định khác về quản lý, sử dụng người quản lý doanh nghiệp nhà nước, Kiểm soát viên, người đại diện phần vốn nhà nước khác với quy định tại Nghị định này thì thực hiện theo quy định của luật đó.</w:t>
      </w:r>
    </w:p>
    <w:p>
      <w:pPr>
        <w:jc w:val="center"/>
      </w:pPr>
      <w:r>
        <w:rPr>
          <w:b/>
        </w:rPr>
        <w:t>Chương II</w:t>
      </w:r>
    </w:p>
    <w:p>
      <w:pPr>
        <w:jc w:val="both"/>
      </w:pPr>
      <w:r>
        <w:t>THẨM QUYỀN QUYẾT ĐỊNH VÀ KIÊM NHIỆM ĐỐI VỚI NGƯỜI QUẢN LÝ DOANH NGHIỆP, KIỂM SOÁT VIÊN, NGƯỜI ĐẠI DIỆN PHẦN VỐN NHÀ NƯỚC</w:t>
      </w:r>
    </w:p>
    <w:p>
      <w:pPr>
        <w:jc w:val="both"/>
      </w:pPr>
      <w:r>
        <w:rPr>
          <w:b/>
        </w:rPr>
        <w:t>Điều 5. Thẩm quyền của Thủ tướng Chính phủ</w:t>
      </w:r>
    </w:p>
    <w:p>
      <w:pPr>
        <w:jc w:val="both"/>
      </w:pPr>
      <w:r>
        <w:t>1. Quyết định bổ nhiệm, bổ nhiệm lại, điều động, luân chuyển, chấp thuận từ chức, miễn nhiệm, khen thưởng, kỷ luật, nghỉ hưu đối với Chủ tịch Hội đồng thành viên của doanh nghiệp thuộc thẩm quyền thành lập của Thủ tướng Chính phủ.</w:t>
      </w:r>
    </w:p>
    <w:p>
      <w:pPr>
        <w:jc w:val="both"/>
      </w:pPr>
      <w:r>
        <w:t>2. Quyết định bổ nhiệm, bổ nhiệm lại, điều động, luân chuyển, chấp thuận từ chức, miễn nhiệm, khen thưởng, kỷ luật, nghỉ hưu đối với Chủ tịch công ty mẹ Tập đoàn Công nghiệp - Viễn thông Quân đội.</w:t>
      </w:r>
    </w:p>
    <w:p>
      <w:pPr>
        <w:jc w:val="both"/>
      </w:pPr>
      <w:r>
        <w:t>3. Quyết định bổ nhiệm Tổng giám đốc Tổng công ty Đầu tư và Kinh doanh vốn nhà nước.</w:t>
      </w:r>
    </w:p>
    <w:p>
      <w:pPr>
        <w:jc w:val="both"/>
      </w:pPr>
      <w:r>
        <w:t>4. Có ý kiến trước khi bổ nhiệm đối với Tổng giám đốc doanh nghiệp thuộc thẩm quyền thành lập của Thủ tướng Chính phủ, trừ trường hợp quy định tại khoản 3 Điều này.</w:t>
      </w:r>
    </w:p>
    <w:p>
      <w:pPr>
        <w:jc w:val="both"/>
      </w:pPr>
      <w:r>
        <w:rPr>
          <w:b/>
        </w:rPr>
        <w:t>Điều 6. Thẩm quyền của cơ quan đại diện chủ sở hữu</w:t>
      </w:r>
    </w:p>
    <w:p>
      <w:pPr>
        <w:jc w:val="both"/>
      </w:pPr>
      <w:r>
        <w:t>1. Đối với doanh nghiệp do Nhà nước nắm giữ 100% vốn điều lệ thuộc thẩm quyền thành lập của Thủ tướng Chính phủ:</w:t>
      </w:r>
    </w:p>
    <w:p>
      <w:pPr>
        <w:jc w:val="both"/>
      </w:pPr>
      <w:r>
        <w:t>a) Quyết định đánh giá Chủ tịch Hội đồng thành viên, Chủ tịch công ty;</w:t>
      </w:r>
    </w:p>
    <w:p>
      <w:pPr>
        <w:jc w:val="both"/>
      </w:pPr>
      <w:r>
        <w:t>b) Quyết định quy hoạch Chủ tịch Hội đồng thành viên, Chủ tịch công ty sau khi có ý kiến của Bộ Nội vụ;</w:t>
      </w:r>
    </w:p>
    <w:p>
      <w:pPr>
        <w:jc w:val="both"/>
      </w:pPr>
      <w:r>
        <w:t>c) Quyết định đánh giá, quy hoạch, bổ nhiệm, bổ nhiệm lại, điều động, luân chuyển, chấp thuận từ chức, miễn nhiệm, khen thưởng, kỷ luật, nghỉ hưu đối với thành viên Hội đồng thành viên, Kiểm soát viên;</w:t>
      </w:r>
    </w:p>
    <w:p>
      <w:pPr>
        <w:jc w:val="both"/>
      </w:pPr>
      <w:r>
        <w:t>d) Có ý kiến trước khi Hội đồng thành viên hoặc Chủ tịch công ty quyết định quy hoạch, bổ nhiệm, bổ nhiệm lại, điều động, luân chuyển, chấp thuận từ chức, miễn nhiệm, khen thưởng, kỷ luật, nghỉ hưu đối với Tổng giám đốc, Giám đốc, trừ trường hợp quy định tại khoản 3 Điều 5 Nghị định này;</w:t>
      </w:r>
    </w:p>
    <w:p>
      <w:pPr>
        <w:jc w:val="both"/>
      </w:pPr>
      <w:r>
        <w:t>đ) Phê duyệt chủ trương theo đề nghị của Hội đồng thành viên về việc bổ nhiệm Phó Tổng giám đốc, Phó giám đốc.</w:t>
      </w:r>
    </w:p>
    <w:p>
      <w:pPr>
        <w:jc w:val="both"/>
      </w:pPr>
      <w:r>
        <w:t>2. Đối với doanh nghiệp do Nhà nước nắm giữ 100% vốn điều lệ thuộc thẩm quyền thành lập của cơ quan đại diện chủ sở hữu:</w:t>
      </w:r>
    </w:p>
    <w:p>
      <w:pPr>
        <w:jc w:val="both"/>
      </w:pPr>
      <w:r>
        <w:t>a) Quyết định đánh giá, quy hoạch, bổ nhiệm, bổ nhiệm lại, điều động, luân chuyển, chấp thuận từ chức, miễn nhiệm, khen thưởng, kỷ luật, nghỉ hưu đối với Chủ tịch Hội đồng thành viên, Chủ tịch công ty, thành viên Hội đồng thành viên, Kiểm soát viên;</w:t>
      </w:r>
    </w:p>
    <w:p>
      <w:pPr>
        <w:jc w:val="both"/>
      </w:pPr>
      <w:r>
        <w:t>b) Có ý kiến trước khi Hội đồng thành viên hoặc Chủ tịch công ty quyết định quy hoạch, bổ nhiệm, bổ nhiệm lại, điều động, luân chuyển, chấp thuận từ chức, miễn nhiệm, khen thưởng, kỷ luật, nghỉ hưu đối với Tổng giám đốc, Giám đốc;</w:t>
      </w:r>
    </w:p>
    <w:p>
      <w:pPr>
        <w:jc w:val="both"/>
      </w:pPr>
      <w:r>
        <w:t>c) Phê duyệt chủ trương theo đề nghị của Hội đồng thành viên về việc bổ nhiệm Phó Tổng giám đốc, Phó giám đốc.</w:t>
      </w:r>
    </w:p>
    <w:p>
      <w:pPr>
        <w:jc w:val="both"/>
      </w:pPr>
      <w:r>
        <w:t>3. Đối với doanh nghiệp có phần vốn nhà nước:</w:t>
      </w:r>
    </w:p>
    <w:p>
      <w:pPr>
        <w:jc w:val="both"/>
      </w:pPr>
      <w:r>
        <w:t>Quyết định đánh giá, cử, cử lại, cho thôi đại diện phần vốn nhà nước, khen thưởng, kỷ luật, nghỉ hưu đối với người đại diện phần vốn nhà nước.</w:t>
      </w:r>
    </w:p>
    <w:p>
      <w:pPr>
        <w:jc w:val="both"/>
      </w:pPr>
      <w:r>
        <w:rPr>
          <w:b/>
        </w:rPr>
        <w:t>Điều 7. Kiêm nhiệm đối với người quản lý doanh nghiệp nhà nước, Kiểm soát viên và người đại diện phần vốn nhà nước</w:t>
      </w:r>
    </w:p>
    <w:p>
      <w:pPr>
        <w:jc w:val="both"/>
      </w:pPr>
      <w:r>
        <w:t>1. Việc kiêm nhiệm các chức danh, chức vụ khác của người quản lý doanh nghiệp nhà nước được quy định như sau:</w:t>
      </w:r>
    </w:p>
    <w:p>
      <w:pPr>
        <w:jc w:val="both"/>
      </w:pPr>
      <w:r>
        <w:t>a) Thành viên Hội đồng thành viên không được kiêm nhiệm các chức danh quản lý của doanh nghiệp mình, trừ trường hợp quy định tại điểm c khoản này;</w:t>
      </w:r>
    </w:p>
    <w:p>
      <w:pPr>
        <w:jc w:val="both"/>
      </w:pPr>
      <w:r>
        <w:t>b) Chủ tịch Hội đồng thành viên, Tổng giám đốc, Giám đốc, Kế toán trưởng không được kiêm nhiệm các chức danh quản lý của doanh nghiệp mình và các doanh nghiệp khác; Chủ tịch công ty có thể kiêm nhiệm Tổng giám đốc, Giám đốc doanh nghiệp mình nhưng không được kiêm nhiệm các chức danh quản lý của doanh nghiệp khác;</w:t>
      </w:r>
    </w:p>
    <w:p>
      <w:pPr>
        <w:jc w:val="both"/>
      </w:pPr>
      <w:r>
        <w:t>c) Trừ Chủ tịch Hội đồng thành viên, thành viên khác của Hội đồng thành viên có thể kiêm Tổng giám đốc, Giám đốc doanh nghiệp mình hoặc doanh nghiệp khác không phải là doanh nghiệp thành viên theo quyết định của cơ quan đại diện chủ sở hữu;</w:t>
      </w:r>
    </w:p>
    <w:p>
      <w:pPr>
        <w:jc w:val="both"/>
      </w:pPr>
      <w:r>
        <w:t>d) Phó Tổng giám đốc, Phó giám đốc được kiêm nhiệm các chức danh: Chủ tịch Hội đồng thành viên, Chủ tịch Hội đồng quản trị, thành viên Hội đồng thành viên, thành viên Hội đồng quản trị, Chủ tịch công ty ở doanh nghiệp thành viên, nhưng không quá 03;</w:t>
      </w:r>
    </w:p>
    <w:p>
      <w:pPr>
        <w:jc w:val="both"/>
      </w:pPr>
      <w:r>
        <w:t>đ) Người quản lý doanh nghiệp nhà nước không là cán bộ, công chức, viên chức.</w:t>
      </w:r>
    </w:p>
    <w:p>
      <w:pPr>
        <w:jc w:val="both"/>
      </w:pPr>
      <w:r>
        <w:t>2. Việc kiêm nhiệm các chức danh, chức vụ khác của Kiểm soát viên được quy định như sau:</w:t>
      </w:r>
    </w:p>
    <w:p>
      <w:pPr>
        <w:jc w:val="both"/>
      </w:pPr>
      <w:r>
        <w:t>a) Trưởng Ban kiểm soát, Kiểm soát viên không được là người quản lý công ty và người quản lý tại doanh nghiệp khác; không được là Kiểm soát viên của doanh nghiệp không phải là doanh nghiệp nhà nước; không phải là người lao động của công ty;</w:t>
      </w:r>
    </w:p>
    <w:p>
      <w:pPr>
        <w:jc w:val="both"/>
      </w:pPr>
      <w:r>
        <w:t>b) Một cá nhân có thể đồng thời được bổ nhiệm làm Trưởng Ban kiểm soát, Kiểm soát viên của không quá 04 doanh nghiệp nhà nước.</w:t>
      </w:r>
    </w:p>
    <w:p>
      <w:pPr>
        <w:jc w:val="both"/>
      </w:pPr>
      <w:r>
        <w:t>3. Việc kiêm nhiệm các chức danh, chức vụ khác của người đại diện phần vốn nhà nước được quy định như sau:</w:t>
      </w:r>
    </w:p>
    <w:p>
      <w:pPr>
        <w:jc w:val="both"/>
      </w:pPr>
      <w:r>
        <w:t>a) Người đại diện phần vốn nhà nước chuyên trách chỉ được tham gia đại diện phần vốn nhà nước tại 01 doanh nghiệp;</w:t>
      </w:r>
    </w:p>
    <w:p>
      <w:pPr>
        <w:jc w:val="both"/>
      </w:pPr>
      <w:r>
        <w:t>b) Người đại diện phần vốn nhà nước không chuyên trách có thể tham gia đại diện phần vốn nhà nước tại doanh nghiệp khác cùng cơ quan đại diện chủ sở hữu, nhưng không quá 03;</w:t>
      </w:r>
    </w:p>
    <w:p>
      <w:pPr>
        <w:jc w:val="both"/>
      </w:pPr>
      <w:r>
        <w:t>c) Người đại diện phần vốn nhà nước không được kiêm nhiệm đại diện phần vốn nhà nước tại doanh nghiệp khác cơ quan đại diện chủ sở hữu;</w:t>
      </w:r>
    </w:p>
    <w:p>
      <w:pPr>
        <w:jc w:val="both"/>
      </w:pPr>
      <w:r>
        <w:t>d) Người đại diện phần vốn nhà nước không là cán bộ, công chức, viên chức.</w:t>
      </w:r>
    </w:p>
    <w:p>
      <w:pPr>
        <w:jc w:val="center"/>
      </w:pPr>
      <w:r>
        <w:rPr>
          <w:b/>
        </w:rPr>
        <w:t>Chương III</w:t>
      </w:r>
    </w:p>
    <w:p>
      <w:pPr>
        <w:jc w:val="both"/>
      </w:pPr>
      <w:r>
        <w:t>ĐÁNH GIÁ, XẾP LOẠI CHẤT LƯỢNG HÀNG NĂM ĐỐI VỚI NGƯỜI QUẢN LÝ DOANH NGHIỆP NHÀ NƯỚC, KIỂM SOÁT VIÊN, NGƯỜI ĐẠI DIỆN PHẦN VỐN NHÀ NƯỚC</w:t>
      </w:r>
    </w:p>
    <w:p>
      <w:pPr>
        <w:jc w:val="both"/>
      </w:pPr>
      <w:r>
        <w:rPr>
          <w:b/>
        </w:rPr>
        <w:t>Điều 8. Xếp loại chất lượng</w:t>
      </w:r>
    </w:p>
    <w:p>
      <w:pPr>
        <w:jc w:val="both"/>
      </w:pPr>
      <w:r>
        <w:t>Người quản lý doanh nghiệp nhà nước, Kiểm soát viên, người đại diện phần vốn nhà nước được đánh giá, xếp loại chất lượng hàng năm theo 4 mức độ: Hoàn thành xuất sắc nhiệm vụ, hoàn thành tốt nhiệm vụ, hoàn thành nhiệm vụ, không hoàn thành nhiệm vụ.</w:t>
      </w:r>
    </w:p>
    <w:p>
      <w:pPr>
        <w:jc w:val="both"/>
      </w:pPr>
      <w:r>
        <w:rPr>
          <w:b/>
        </w:rPr>
        <w:t>Điều 9. Trách nhiệm đánh giá, xếp loại chất lượng</w:t>
      </w:r>
    </w:p>
    <w:p>
      <w:pPr>
        <w:jc w:val="both"/>
      </w:pPr>
      <w:r>
        <w:t>1. Hàng năm, cấp có thẩm quyền có trách nhiệm giao và xác định cụ thể các chỉ tiêu, nhiệm vụ công tác đối với Hội đồng thành viên, Kiểm soát viên, người đại diện phần vốn nhà nước.</w:t>
      </w:r>
    </w:p>
    <w:p>
      <w:pPr>
        <w:jc w:val="both"/>
      </w:pPr>
      <w:r>
        <w:t>2. Cấp có thẩm quyền đánh giá, xếp loại chất lượng chịu trách nhiệm trước pháp luật về quyết định của mình.</w:t>
      </w:r>
    </w:p>
    <w:p>
      <w:pPr>
        <w:jc w:val="both"/>
      </w:pPr>
      <w:r>
        <w:rPr>
          <w:b/>
        </w:rPr>
        <w:t>Điều 10. Thời điểm đánh giá</w:t>
      </w:r>
    </w:p>
    <w:p>
      <w:pPr>
        <w:jc w:val="both"/>
      </w:pPr>
      <w:r>
        <w:t>1. Việc đánh giá người quản lý doanh nghiệp nhà nước, Kiểm soát viên được thực hiện hàng năm sau khi cơ quan đại diện chủ sở hữu công bố kết quả xếp loại doanh nghiệp theo quy định của pháp luật; việc đánh giá người đại diện phần vốn nhà nước được thực hiện sau khi công bố báo cáo tài chính hàng năm của doanh nghiệp.</w:t>
      </w:r>
    </w:p>
    <w:p>
      <w:pPr>
        <w:jc w:val="both"/>
      </w:pPr>
      <w:r>
        <w:t>2. Đối với người quản lý doanh nghiệp nhà nước, Kiểm soát viên, người đại diện phần vốn nhà nước là đảng viên thì đánh giá, xếp loại chất lượng đảng viên trước; đánh giá, xếp loại chất lượng quản lý sau.</w:t>
      </w:r>
    </w:p>
    <w:p>
      <w:pPr>
        <w:jc w:val="both"/>
      </w:pPr>
      <w:r>
        <w:rPr>
          <w:b/>
        </w:rPr>
        <w:t>Điều 11. Căn cứ đánh giá, xếp loại chất lượng</w:t>
      </w:r>
    </w:p>
    <w:p>
      <w:pPr>
        <w:jc w:val="both"/>
      </w:pPr>
      <w:r>
        <w:t>1. Đối với người quản lý doanh nghiệp nhà nước căn cứ vào:</w:t>
      </w:r>
    </w:p>
    <w:p>
      <w:pPr>
        <w:jc w:val="both"/>
      </w:pPr>
      <w:r>
        <w:t>a) Điều lệ doanh nghiệp;</w:t>
      </w:r>
    </w:p>
    <w:p>
      <w:pPr>
        <w:jc w:val="both"/>
      </w:pPr>
      <w:r>
        <w:t>b) Quyền, trách nhiệm của người quản lý doanh nghiệp nhà nước theo quy định của pháp luật;</w:t>
      </w:r>
    </w:p>
    <w:p>
      <w:pPr>
        <w:jc w:val="both"/>
      </w:pPr>
      <w:r>
        <w:t>c) Chương trình, kế hoạch, chỉ tiêu, nhiệm vụ được giao, phê duyệt hàng năm.</w:t>
      </w:r>
    </w:p>
    <w:p>
      <w:pPr>
        <w:jc w:val="both"/>
      </w:pPr>
      <w:r>
        <w:t>2. Đối với Kiểm soát viên, người đại diện phần vốn nhà nước căn cứ vào:</w:t>
      </w:r>
    </w:p>
    <w:p>
      <w:pPr>
        <w:jc w:val="both"/>
      </w:pPr>
      <w:r>
        <w:t>a) Quyền, trách nhiệm của Kiểm soát viên, người đại diện phần vốn nhà nước theo quy định của pháp luật;</w:t>
      </w:r>
    </w:p>
    <w:p>
      <w:pPr>
        <w:jc w:val="both"/>
      </w:pPr>
      <w:r>
        <w:t>b) Chương trình, kế hoạch, chỉ tiêu, nhiệm vụ được giao, phê duyệt hàng năm;</w:t>
      </w:r>
    </w:p>
    <w:p>
      <w:pPr>
        <w:jc w:val="both"/>
      </w:pPr>
      <w:r>
        <w:t>c) Việc tuân thủ các quy định của điều lệ trong quá trình thực hiện chức năng, nhiệm vụ, quyền hạn của mình.</w:t>
      </w:r>
    </w:p>
    <w:p>
      <w:pPr>
        <w:jc w:val="both"/>
      </w:pPr>
      <w:r>
        <w:rPr>
          <w:b/>
        </w:rPr>
        <w:t>Điều 12. Nội dung đánh giá</w:t>
      </w:r>
    </w:p>
    <w:p>
      <w:pPr>
        <w:jc w:val="both"/>
      </w:pPr>
      <w:r>
        <w:t>Nội dung đánh giá người quản lý doanh nghiệp nhà nước, Kiểm soát viên, người đại diện phần vốn nhà nước bao gồm:</w:t>
      </w:r>
    </w:p>
    <w:p>
      <w:pPr>
        <w:jc w:val="both"/>
      </w:pPr>
      <w:r>
        <w:t>1. Kết quả hoạt động của doanh nghiệp theo quy định của pháp luật và điều lệ doanh nghiệp;</w:t>
      </w:r>
    </w:p>
    <w:p>
      <w:pPr>
        <w:jc w:val="both"/>
      </w:pPr>
      <w:r>
        <w:t>2. Kết quả công tác của cá nhân:</w:t>
      </w:r>
    </w:p>
    <w:p>
      <w:pPr>
        <w:jc w:val="both"/>
      </w:pPr>
      <w:r>
        <w:t>a) Phẩm chất chính trị, đạo đức, lối sống; ý thức tổ chức kỷ luật; tác phong, lề lối làm việc;</w:t>
      </w:r>
    </w:p>
    <w:p>
      <w:pPr>
        <w:jc w:val="both"/>
      </w:pPr>
      <w:r>
        <w:t>b) Chấp hành đường lối, chủ trương, chính sách của Đảng và pháp luật của Nhà nước; pháp luật về phòng, chống tham nhũng; thực hành tiết kiệm, chống lãng phí; nội quy, quy chế của doanh nghiệp;</w:t>
      </w:r>
    </w:p>
    <w:p>
      <w:pPr>
        <w:jc w:val="both"/>
      </w:pPr>
      <w:r>
        <w:t>c) Kết quả thực hiện chỉ tiêu, nhiệm vụ công tác được giao trong năm;</w:t>
      </w:r>
    </w:p>
    <w:p>
      <w:pPr>
        <w:jc w:val="both"/>
      </w:pPr>
      <w:r>
        <w:t>d) Kết quả khắc phục hạn chế, yếu kém đã được chỉ ra (nếu có);</w:t>
      </w:r>
    </w:p>
    <w:p>
      <w:pPr>
        <w:jc w:val="both"/>
      </w:pPr>
      <w:r>
        <w:t>đ) Việc chấp hành, tuân thủ chỉ đạo của cơ quan đại diện chủ sở hữu.</w:t>
      </w:r>
    </w:p>
    <w:p>
      <w:pPr>
        <w:jc w:val="both"/>
      </w:pPr>
      <w:r>
        <w:rPr>
          <w:b/>
        </w:rPr>
        <w:t>Điều 13. Trình tự, thủ tục đánh giá</w:t>
      </w:r>
    </w:p>
    <w:p>
      <w:pPr>
        <w:jc w:val="both"/>
      </w:pPr>
      <w:r>
        <w:t>1. Đối với người quản lý doanh nghiệp nhà nước:</w:t>
      </w:r>
    </w:p>
    <w:p>
      <w:pPr>
        <w:jc w:val="both"/>
      </w:pPr>
      <w:r>
        <w:t>a) Người quản lý doanh nghiệp nhà nước viết bản tự nhận xét, đánh giá theo nội dung, tiêu chí đánh giá và tự nhận mức độ xếp loại chất lượng;</w:t>
      </w:r>
    </w:p>
    <w:p>
      <w:pPr>
        <w:jc w:val="both"/>
      </w:pPr>
      <w:r>
        <w:t>b) Hội đồng thành viên họp nhận xét, đánh giá đối với người quản lý doanh nghiệp. Cuộc họp đánh giá, xếp loại chất lượng được ghi thành biên bản, trong đó nêu rõ thành phần tham dự, các ý kiến tham gia;</w:t>
      </w:r>
    </w:p>
    <w:p>
      <w:pPr>
        <w:jc w:val="both"/>
      </w:pPr>
      <w:r>
        <w:t>c) Lấy ý kiến bằng văn bản về đánh giá, xếp loại chất lượng người quản lý doanh nghiệp của cấp ủy cùng cấp;</w:t>
      </w:r>
    </w:p>
    <w:p>
      <w:pPr>
        <w:jc w:val="both"/>
      </w:pPr>
      <w:r>
        <w:t>d) Trên cơ sở ý kiến của cấp ủy cùng cấp, Hội đồng thành viên hoặc Chủ tịch công ty xem xét, quyết định đánh giá, xếp loại chất lượng đối với người quản lý doanh nghiệp theo thẩm quyền hoặc báo cáo kết quả đánh giá, xếp loại chất lượng Chủ tịch Hội đồng thành viên, thành viên Hội đồng thành viên, Chủ tịch công ty gửi cơ quan đại diện chủ sở hữu xem xét, quyết định.</w:t>
      </w:r>
    </w:p>
    <w:p>
      <w:pPr>
        <w:jc w:val="both"/>
      </w:pPr>
      <w:r>
        <w:t>2. Đối với Kiểm soát viên:</w:t>
      </w:r>
    </w:p>
    <w:p>
      <w:pPr>
        <w:jc w:val="both"/>
      </w:pPr>
      <w:r>
        <w:t>a) Kiểm soát viên viết bản tự nhận xét, đánh giá và tự nhận mức độ xếp loại chất lượng gửi đến cơ quan đại diện chủ sở hữu;</w:t>
      </w:r>
    </w:p>
    <w:p>
      <w:pPr>
        <w:jc w:val="both"/>
      </w:pPr>
      <w:r>
        <w:t>b) Căn cứ vào tiêu chí đánh giá, xếp loại chất lượng quy định tại Nghị định này và nhiệm vụ được giao theo kế hoạch hàng năm, cơ quan đại diện chủ sở hữu xem xét, quyết định mức xếp loại chất lượng đối với Kiểm soát viên.</w:t>
      </w:r>
    </w:p>
    <w:p>
      <w:pPr>
        <w:jc w:val="both"/>
      </w:pPr>
      <w:r>
        <w:t>3. Đối với người đại diện phần vốn nhà nước:</w:t>
      </w:r>
    </w:p>
    <w:p>
      <w:pPr>
        <w:jc w:val="both"/>
      </w:pPr>
      <w:r>
        <w:t>a) Người đại diện phần vốn nhà nước viết bản tự nhận xét, đánh giá theo nội dung, tiêu chí đánh giá và tự nhận mức độ xếp loại chất lượng gửi cơ quan đại diện chủ sở hữu;</w:t>
      </w:r>
    </w:p>
    <w:p>
      <w:pPr>
        <w:jc w:val="both"/>
      </w:pPr>
      <w:r>
        <w:t>b) Cơ quan đại diện chủ sở hữu lấy ý kiến nhận xét, đánh giá của Hội đồng thành viên, Chủ tịch công ty, Hội đồng quản trị đối với người đại diện phần vốn nhà nước (nếu cần);</w:t>
      </w:r>
    </w:p>
    <w:p>
      <w:pPr>
        <w:jc w:val="both"/>
      </w:pPr>
      <w:r>
        <w:t>c) Căn cứ vào tiêu chí đánh giá, xếp loại chất lượng quy định tại Nghị định này và nhiệm vụ được giao theo kế hoạch hàng năm, cơ quan đại diện chủ sở hữu xem xét, quyết định mức xếp loại chất lượng đối với người đại diện phần vốn nhà nước.</w:t>
      </w:r>
    </w:p>
    <w:p>
      <w:pPr>
        <w:jc w:val="both"/>
      </w:pPr>
      <w:r>
        <w:t>4. Kết quả đánh giá, xếp loại chất lượng được lưu vào hồ sơ và thông báo đến từng người quản lý doanh nghiệp nhà nước, Kiểm soát viên, người đại diện phần vốn nhà nước.</w:t>
      </w:r>
    </w:p>
    <w:p>
      <w:pPr>
        <w:jc w:val="both"/>
      </w:pPr>
      <w:r>
        <w:rPr>
          <w:b/>
        </w:rPr>
        <w:t>Điều 14. Tiêu chí đánh giá hoàn thành xuất sắc nhiệm vụ</w:t>
      </w:r>
    </w:p>
    <w:p>
      <w:pPr>
        <w:jc w:val="both"/>
      </w:pPr>
      <w:r>
        <w:t>Người quản lý doanh nghiệp nhà nước, Kiểm soát viên, người đại diện phần vốn nhà nước được đánh giá hoàn thành xuất sắc nhiệm vụ khi đạt được các tiêu chí sau:</w:t>
      </w:r>
    </w:p>
    <w:p>
      <w:pPr>
        <w:jc w:val="both"/>
      </w:pPr>
      <w:r>
        <w:t>1. Kết quả hoạt động của doanh nghiệp:</w:t>
      </w:r>
    </w:p>
    <w:p>
      <w:pPr>
        <w:jc w:val="both"/>
      </w:pPr>
      <w:r>
        <w:t>a) Đối với người quản lý doanh nghiệp nhà nước: Doanh nghiệp được xếp loại A theo quy định;</w:t>
      </w:r>
    </w:p>
    <w:p>
      <w:pPr>
        <w:jc w:val="both"/>
      </w:pPr>
      <w:r>
        <w:t>b) Đối với Kiểm soát viên: Doanh nghiệp được đánh giá chấp hành tốt các quy định của pháp luật, điều lệ doanh nghiệp, ý kiến chỉ đạo của cơ quan đại diện chủ sở hữu và cấp có thẩm quyền;</w:t>
      </w:r>
    </w:p>
    <w:p>
      <w:pPr>
        <w:jc w:val="both"/>
      </w:pPr>
      <w:r>
        <w:t>c) Đối với người đại diện phần vốn nhà nước: Doanh nghiệp chấp hành tốt các quy định của pháp luật, điều lệ doanh nghiệp, ý kiến chỉ đạo của cấp có thẩm quyền; hoàn thành từ 100% trở lên chỉ tiêu lợi nhuận sau thuế và tỉ suất lợi nhuận sau thuế trên vốn chủ sở hữu được giao theo kế hoạch, trừ trường hợp bất khả kháng hoặc do nguyên nhân khách quan được cơ quan đại diện chủ sở hữu chấp thuận.</w:t>
      </w:r>
    </w:p>
    <w:p>
      <w:pPr>
        <w:jc w:val="both"/>
      </w:pPr>
      <w:r>
        <w:t>2. Kết quả công tác của cá nhân:</w:t>
      </w:r>
    </w:p>
    <w:p>
      <w:pPr>
        <w:jc w:val="both"/>
      </w:pPr>
      <w:r>
        <w:t>a) Có phẩm chất chính trị, đạo đức tốt; có lối sống lành mạnh; lề lối làm việc chuẩn mực;</w:t>
      </w:r>
    </w:p>
    <w:p>
      <w:pPr>
        <w:jc w:val="both"/>
      </w:pPr>
      <w:r>
        <w:t>b) Luôn gương mẫu, chấp hành tốt chủ trương, đường lối, chính sách của Đảng và pháp luật của Nhà nước; pháp luật về phòng, chống tham nhũng; thực hành tiết kiệm, chống lãng phí; điều lệ, nội quy, quy chế của doanh nghiệp;</w:t>
      </w:r>
    </w:p>
    <w:p>
      <w:pPr>
        <w:jc w:val="both"/>
      </w:pPr>
      <w:r>
        <w:t>c) Hoàn thành từ 100% trở lên các chỉ tiêu, nhiệm vụ công tác được giao trong năm, trừ trường hợp bất khả kháng hoặc do nguyên nhân khách quan được cấp có thẩm quyền chấp thuận;</w:t>
      </w:r>
    </w:p>
    <w:p>
      <w:pPr>
        <w:jc w:val="both"/>
      </w:pPr>
      <w:r>
        <w:t>d) Hoàn thành tốt việc khắc phục các hạn chế, yếu kém đã được chỉ ra (nếu có);</w:t>
      </w:r>
    </w:p>
    <w:p>
      <w:pPr>
        <w:jc w:val="both"/>
      </w:pPr>
      <w:r>
        <w:t>đ) Việc chấp hành, tuân thủ chỉ đạo của cơ quan đại diện chủ sở hữu đối với Kiểm soát viên và người đại diện phần vốn nhà nước.</w:t>
      </w:r>
    </w:p>
    <w:p>
      <w:pPr>
        <w:jc w:val="both"/>
      </w:pPr>
      <w:r>
        <w:rPr>
          <w:b/>
        </w:rPr>
        <w:t>Điều 15. Tiêu chí đánh giá hoàn thành tốt nhiệm vụ</w:t>
      </w:r>
    </w:p>
    <w:p>
      <w:pPr>
        <w:jc w:val="both"/>
      </w:pPr>
      <w:r>
        <w:t>Người quản lý doanh nghiệp nhà nước, Kiểm soát viên, người đại diện phần vốn nhà nước được đánh giá hoàn thành tốt nhiệm vụ khi đạt được các tiêu chí sau:</w:t>
      </w:r>
    </w:p>
    <w:p>
      <w:pPr>
        <w:jc w:val="both"/>
      </w:pPr>
      <w:r>
        <w:t>1. Kết quả hoạt động của doanh nghiệp:</w:t>
      </w:r>
    </w:p>
    <w:p>
      <w:pPr>
        <w:jc w:val="both"/>
      </w:pPr>
      <w:r>
        <w:t>a) Đối với người quản lý doanh nghiệp nhà nước: Doanh nghiệp được xếp loại A theo quy định;</w:t>
      </w:r>
    </w:p>
    <w:p>
      <w:pPr>
        <w:jc w:val="both"/>
      </w:pPr>
      <w:r>
        <w:t>b) Đối với Kiểm soát viên: Đạt tiêu chí theo quy định tại điểm b khoản 1 Điều 14 Nghị định này;</w:t>
      </w:r>
    </w:p>
    <w:p>
      <w:pPr>
        <w:jc w:val="both"/>
      </w:pPr>
      <w:r>
        <w:t>c) Đối với người đại diện phần vốn nhà nước: Doanh nghiệp chấp hành tốt các quy định của pháp luật, điều lệ doanh nghiệp, ý kiến chỉ đạo của cấp có thẩm quyền; hoàn thành từ 90% trở lên chỉ tiêu lợi nhuận sau thuế và tỉ suất lợi nhuận sau thuế trên vốn chủ sở hữu được giao theo kế hoạch, trừ trường hợp bất khả kháng hoặc do nguyên nhân khách quan được cơ quan đại diện chủ sở hữu chấp thuận.</w:t>
      </w:r>
    </w:p>
    <w:p>
      <w:pPr>
        <w:jc w:val="both"/>
      </w:pPr>
      <w:r>
        <w:t>2. Kết quả hoạt động của cá nhân:</w:t>
      </w:r>
    </w:p>
    <w:p>
      <w:pPr>
        <w:jc w:val="both"/>
      </w:pPr>
      <w:r>
        <w:t>a) Đạt các tiêu chí quy định tại điểm a, điểm b, điểm d và điểm đ khoản 2 Điều 14 Nghị định này;</w:t>
      </w:r>
    </w:p>
    <w:p>
      <w:pPr>
        <w:jc w:val="both"/>
      </w:pPr>
      <w:r>
        <w:t>b) Hoàn thành từ 90% trở lên các chỉ tiêu, nhiệm vụ công tác được giao trong năm, trừ trường hợp bất khả kháng hoặc do nguyên nhân khách quan được cấp có thẩm quyền chấp thuận.</w:t>
      </w:r>
    </w:p>
    <w:p>
      <w:pPr>
        <w:jc w:val="both"/>
      </w:pPr>
      <w:r>
        <w:rPr>
          <w:b/>
        </w:rPr>
        <w:t>Điều 16. Tiêu chí đánh giá hoàn thành nhiệm vụ</w:t>
      </w:r>
    </w:p>
    <w:p>
      <w:pPr>
        <w:jc w:val="both"/>
      </w:pPr>
      <w:r>
        <w:t>Người quản lý doanh nghiệp nhà nước, Kiểm soát viên, người đại diện phần vốn nhà nước được đánh giá hoàn thành nhiệm vụ khi đạt được các tiêu chí sau:</w:t>
      </w:r>
    </w:p>
    <w:p>
      <w:pPr>
        <w:jc w:val="both"/>
      </w:pPr>
      <w:r>
        <w:t>1. Kết quả hoạt động của doanh nghiệp:</w:t>
      </w:r>
    </w:p>
    <w:p>
      <w:pPr>
        <w:jc w:val="both"/>
      </w:pPr>
      <w:r>
        <w:t>a) Đối với người quản lý doanh nghiệp nhà nước: Doanh nghiệp được xếp loại B theo quy định;</w:t>
      </w:r>
    </w:p>
    <w:p>
      <w:pPr>
        <w:jc w:val="both"/>
      </w:pPr>
      <w:r>
        <w:t>b) Đối với Kiểm soát viên: Doanh nghiệp được đánh giá chấp hành chưa tốt các quy định của pháp luật, điều lệ doanh nghiệp, ý kiến chỉ đạo của cấp có thẩm quyền. Không áp dụng điểm này nếu Kiểm soát viên đã có ý kiến cảnh báo bằng văn bản và báo cáo cơ quan đại diện chủ sở hữu;</w:t>
      </w:r>
    </w:p>
    <w:p>
      <w:pPr>
        <w:jc w:val="both"/>
      </w:pPr>
      <w:r>
        <w:t>c) Đối với người đại diện phần vốn nhà nước: Doanh nghiệp chấp hành chưa tốt các quy định của pháp luật, điều lệ doanh nghiệp, ý kiến chỉ đạo của cấp có thẩm quyền hoặc hoàn thành từ 70% đến dưới 90% chỉ tiêu lợi nhuận sau thuế và tỉ suất lợi nhuận sau thuế trên vốn chủ sở hữu được giao theo kế hoạch, trừ trường hợp bất khả kháng hoặc do nguyên nhân khách quan được cơ quan đại diện chủ sở hữu chấp thuận.</w:t>
      </w:r>
    </w:p>
    <w:p>
      <w:pPr>
        <w:jc w:val="both"/>
      </w:pPr>
      <w:r>
        <w:t>2. Kết quả công tác của cá nhân:</w:t>
      </w:r>
    </w:p>
    <w:p>
      <w:pPr>
        <w:jc w:val="both"/>
      </w:pPr>
      <w:r>
        <w:t>a) Đạt các tiêu chí quy định tại điểm a, điểm b, điểm d và điểm đ khoản 2 Điều 14 Nghị định này;</w:t>
      </w:r>
    </w:p>
    <w:p>
      <w:pPr>
        <w:jc w:val="both"/>
      </w:pPr>
      <w:r>
        <w:t>b) Hoàn thành từ 70% đến dưới 90% các chỉ tiêu, nhiệm vụ công tác được giao trong năm, trừ trường hợp bất khả kháng hoặc do nguyên nhân khách quan được cấp có thẩm quyền chấp thuận.</w:t>
      </w:r>
    </w:p>
    <w:p>
      <w:pPr>
        <w:jc w:val="both"/>
      </w:pPr>
      <w:r>
        <w:rPr>
          <w:b/>
        </w:rPr>
        <w:t>Điều 17. Tiêu chí đánh giá không hoàn thành nhiệm vụ</w:t>
      </w:r>
    </w:p>
    <w:p>
      <w:pPr>
        <w:jc w:val="both"/>
      </w:pPr>
      <w:r>
        <w:t>Người quản lý doanh nghiệp nhà nước, Kiểm soát viên, người đại diện phần vốn nhà nước được đánh giá không hoàn thành nhiệm vụ khi có một trong các tiêu chí sau:</w:t>
      </w:r>
    </w:p>
    <w:p>
      <w:pPr>
        <w:jc w:val="both"/>
      </w:pPr>
      <w:r>
        <w:t>1. Kết quả hoạt động của doanh nghiệp:</w:t>
      </w:r>
    </w:p>
    <w:p>
      <w:pPr>
        <w:jc w:val="both"/>
      </w:pPr>
      <w:r>
        <w:t>a) Đối với người quản lý doanh nghiệp nhà nước: Doanh nghiệp được xếp loại C theo quy định;</w:t>
      </w:r>
    </w:p>
    <w:p>
      <w:pPr>
        <w:jc w:val="both"/>
      </w:pPr>
      <w:r>
        <w:t>b) Đối với Kiểm soát viên: Doanh nghiệp có vi phạm quy định của pháp luật, điều lệ doanh nghiệp, ý kiến chỉ đạo của cơ quan đại diện chủ sở hữu và cấp có thẩm quyền, trừ trường hợp Kiểm soát viên đã có ý kiến cảnh báo bằng văn bản và báo cáo cơ quan đại diện chủ sở hữu;</w:t>
      </w:r>
    </w:p>
    <w:p>
      <w:pPr>
        <w:jc w:val="both"/>
      </w:pPr>
      <w:r>
        <w:t>c) Đối với người đại diện phần vốn nhà nước: Doanh nghiệp có vi phạm quy định của pháp luật, điều lệ doanh nghiệp, không chấp hành đầy đủ ý kiến của cấp có thẩm quyền hoặc hoàn thành dưới 70% chỉ tiêu lợi nhuận sau thuế và tỉ suất lợi nhuận sau thuế trên vốn chủ sở hữu được giao theo kế hoạch, trừ trường hợp bất khả kháng hoặc do nguyên nhân khách quan được chủ sở hữu chấp thuận.</w:t>
      </w:r>
    </w:p>
    <w:p>
      <w:pPr>
        <w:jc w:val="both"/>
      </w:pPr>
      <w:r>
        <w:t>2. Kết quả công tác của cá nhân:</w:t>
      </w:r>
    </w:p>
    <w:p>
      <w:pPr>
        <w:jc w:val="both"/>
      </w:pPr>
      <w:r>
        <w:t>a) Có biểu hiện suy thoái về phẩm chất chính trị, đạo đức; có lối sống không lành mạnh; vi phạm các quy định về ý thức tổ chức kỷ luật và tác phong, lề lối làm việc đã được cấp có thẩm quyền kết luận;</w:t>
      </w:r>
    </w:p>
    <w:p>
      <w:pPr>
        <w:jc w:val="both"/>
      </w:pPr>
      <w:r>
        <w:t>b) Không thực hiện hoặc vi phạm chủ trương, đường lối, chính sách của Đảng và pháp luật của Nhà nước; pháp luật về phòng, chống tham nhũng; thực hành tiết kiệm, chống lãng phí; điều lệ, nội quy, quy chế của doanh nghiệp;</w:t>
      </w:r>
    </w:p>
    <w:p>
      <w:pPr>
        <w:jc w:val="both"/>
      </w:pPr>
      <w:r>
        <w:t>c) Hoàn thành dưới 70% các chỉ tiêu, nhiệm vụ công tác được giao trong năm, trừ trường hợp bất khả kháng hoặc do nguyên nhân khách quan được cấp có thẩm quyền chấp thuận;</w:t>
      </w:r>
    </w:p>
    <w:p>
      <w:pPr>
        <w:jc w:val="both"/>
      </w:pPr>
      <w:r>
        <w:t>d) Không thực hiện hoặc tuân thủ không đúng ý kiến chỉ đạo của cơ quan đại diện chủ sở hữu và cấp có thẩm quyền;</w:t>
      </w:r>
    </w:p>
    <w:p>
      <w:pPr>
        <w:jc w:val="both"/>
      </w:pPr>
      <w:r>
        <w:t>đ) Không khắc phục được các hạn chế, yếu kém đã được chỉ ra (nếu có).</w:t>
      </w:r>
    </w:p>
    <w:p>
      <w:pPr>
        <w:jc w:val="center"/>
      </w:pPr>
      <w:r>
        <w:rPr>
          <w:b/>
        </w:rPr>
        <w:t>Chương IV</w:t>
      </w:r>
    </w:p>
    <w:p>
      <w:pPr>
        <w:jc w:val="both"/>
      </w:pPr>
      <w:r>
        <w:t>QUY HOẠCH ĐỐI VỚI NGƯỜI QUẢN LÝ DOANH NGHIỆP NHÀ NƯỚC, KIỂM SOÁT VIÊN</w:t>
      </w:r>
    </w:p>
    <w:p>
      <w:pPr>
        <w:jc w:val="center"/>
      </w:pPr>
      <w:r>
        <w:rPr>
          <w:b/>
        </w:rPr>
        <w:t>Mục 1</w:t>
      </w:r>
    </w:p>
    <w:p>
      <w:pPr>
        <w:jc w:val="both"/>
      </w:pPr>
      <w:r>
        <w:t>NGUYÊN TẮC, ĐIỀU KIỆN THỰC HIỆN QUY HOẠCH VÀ CHUẨN BỊ TRƯỚC KHI THỰC HIỆN QUY HOẠCH</w:t>
      </w:r>
    </w:p>
    <w:p>
      <w:pPr>
        <w:jc w:val="both"/>
      </w:pPr>
      <w:r>
        <w:rPr>
          <w:b/>
        </w:rPr>
        <w:t>Điều 18. Nguyên tắc, điều kiện thực hiện quy hoạch</w:t>
      </w:r>
    </w:p>
    <w:p>
      <w:pPr>
        <w:jc w:val="both"/>
      </w:pPr>
      <w:r>
        <w:t>1. Mỗi giai đoạn 05 năm chỉ xây dựng quy hoạch một lần, được rà soát, bổ sung hàng năm, bảo đảm nguyên tắc động và mở. Vào đầu năm thứ 2 của giai đoạn thì xây dựng quy hoạch cho giai đoạn sau.</w:t>
      </w:r>
    </w:p>
    <w:p>
      <w:pPr>
        <w:jc w:val="both"/>
      </w:pPr>
      <w:r>
        <w:t>2. Công tác quy hoạch phải bảo đảm nghiêm túc, khách quan; phương thức tổ chức khoa học, chính xác, tiết kiệm, hiệu quả, bảo đảm lựa chọn được người đáp ứng đủ tiêu chuẩn, điều kiện.</w:t>
      </w:r>
    </w:p>
    <w:p>
      <w:pPr>
        <w:jc w:val="both"/>
      </w:pPr>
      <w:r>
        <w:t>3. Nhân sự được xem xét để đưa vào quy hoạch:</w:t>
      </w:r>
    </w:p>
    <w:p>
      <w:pPr>
        <w:jc w:val="both"/>
      </w:pPr>
      <w:r>
        <w:t>a) Phải đáp ứng tiêu chuẩn chung của Đảng, Nhà nước và cơ bản đáp ứng đủ tiêu chuẩn của từng chức danh quản lý do cấp có thẩm quyền ban hành;</w:t>
      </w:r>
    </w:p>
    <w:p>
      <w:pPr>
        <w:jc w:val="both"/>
      </w:pPr>
      <w:r>
        <w:t>b) Phải căn cứ vào yêu cầu nhiệm vụ của doanh nghiệp;</w:t>
      </w:r>
    </w:p>
    <w:p>
      <w:pPr>
        <w:jc w:val="both"/>
      </w:pPr>
      <w:r>
        <w:t>c) Phải đánh giá về phẩm chất chính trị, đạo đức, lối sống, trình độ, năng lực thực tiễn, chiều hướng và triển vọng phát triển trước khi đưa vào quy hoạch;</w:t>
      </w:r>
    </w:p>
    <w:p>
      <w:pPr>
        <w:jc w:val="both"/>
      </w:pPr>
      <w:r>
        <w:t>d) Không đang trong thời gian xem xét xử lý kỷ luật, thi hành quyết định kỷ luật, điều tra, truy tố, xét xử.</w:t>
      </w:r>
    </w:p>
    <w:p>
      <w:pPr>
        <w:jc w:val="both"/>
      </w:pPr>
      <w:r>
        <w:t>4. Đối với nhân sự đang giữ chức danh quản lý thì chỉ quy hoạch vào chức danh cao hơn và phải đủ tuổi (tính theo tháng) để công tác được ít nhất 01 nhiệm kỳ, tính từ thời điểm cấp có thẩm quyền phê duyệt quy hoạch.</w:t>
      </w:r>
    </w:p>
    <w:p>
      <w:pPr>
        <w:jc w:val="both"/>
      </w:pPr>
      <w:r>
        <w:t>5. Việc quy hoạch Kiểm soát viên do cơ quan đại diện chủ sở hữu thực hiện và quyết định theo thẩm quyền.</w:t>
      </w:r>
    </w:p>
    <w:p>
      <w:pPr>
        <w:jc w:val="both"/>
      </w:pPr>
      <w:r>
        <w:rPr>
          <w:b/>
        </w:rPr>
        <w:t>Điều 19. Chuẩn bị trước khi thực hiện quy trình quy hoạch</w:t>
      </w:r>
    </w:p>
    <w:p>
      <w:pPr>
        <w:jc w:val="both"/>
      </w:pPr>
      <w:r>
        <w:t>Vào năm đầu của từng giai đoạn 05 năm, Hội đồng thành viên, Chủ tịch công ty phải chỉ đạo, hướng dẫn doanh nghiệp thành viên xây dựng quy hoạch đối với các chức danh được phân cấp quản lý làm cơ sở để lựa chọn nguồn quy hoạch cấp mình trực tiếp quản lý.</w:t>
      </w:r>
    </w:p>
    <w:p>
      <w:pPr>
        <w:jc w:val="center"/>
      </w:pPr>
      <w:r>
        <w:rPr>
          <w:b/>
        </w:rPr>
        <w:t>Mục 2</w:t>
      </w:r>
    </w:p>
    <w:p>
      <w:pPr>
        <w:jc w:val="both"/>
      </w:pPr>
      <w:r>
        <w:t>CÁC BƯỚC TIẾN HÀNH QUY HOẠCH</w:t>
      </w:r>
    </w:p>
    <w:p>
      <w:pPr>
        <w:jc w:val="both"/>
      </w:pPr>
      <w:r>
        <w:rPr>
          <w:b/>
        </w:rPr>
        <w:t>Điều 20. Phát hiện, giới thiệu nguồn quy hoạch</w:t>
      </w:r>
    </w:p>
    <w:p>
      <w:pPr>
        <w:jc w:val="both"/>
      </w:pPr>
      <w:r>
        <w:t>Việc phát hiện, giới thiệu danh sách nhân sự dự kiến đưa vào nguồn quy hoạch được thực hiện như sau:</w:t>
      </w:r>
    </w:p>
    <w:p>
      <w:pPr>
        <w:jc w:val="both"/>
      </w:pPr>
      <w:r>
        <w:t>1. Cơ quan tham mưu xây dựng kế hoạch và đề xuất danh sách nhân sự dự kiến đưa vào quy hoạch, báo cáo Hội đồng thành viên, Chủ tịch công ty.</w:t>
      </w:r>
    </w:p>
    <w:p>
      <w:pPr>
        <w:jc w:val="both"/>
      </w:pPr>
      <w:r>
        <w:t>Danh sách nhân sự dự kiến đưa vào quy hoạch có đầy đủ các thông tin: Họ và tên; ngày, tháng, năm sinh; quê quán; ngày vào Đảng (nếu là đảng viên); trình độ chuyên môn nghiệp vụ; trình độ lý luận chính trị (nếu có); chức danh quản lý, đơn vị đang công tác.</w:t>
      </w:r>
    </w:p>
    <w:p>
      <w:pPr>
        <w:jc w:val="both"/>
      </w:pPr>
      <w:r>
        <w:t>2. Tập thể lãnh đạo doanh nghiệp họp thống nhất về cơ cấu, số lượng dự kiến quy hoạch; xem xét danh sách nhân sự dự kiến đưa vào quy hoạch và giới thiệu thêm nhân sự (nếu có); bỏ phiếu kín quyết định danh sách nhân sự đưa ra lấy ý kiến giới thiệu tại hội nghị lấy phiếu giới thiệu nguồn quy hoạch.</w:t>
      </w:r>
    </w:p>
    <w:p>
      <w:pPr>
        <w:jc w:val="both"/>
      </w:pPr>
      <w:r>
        <w:rPr>
          <w:b/>
        </w:rPr>
        <w:t>Điều 21. Tổ chức hội nghị cán bộ chủ chốt giới thiệu nguồn quy hoạch</w:t>
      </w:r>
    </w:p>
    <w:p>
      <w:pPr>
        <w:jc w:val="both"/>
      </w:pPr>
      <w:r>
        <w:t>Hội đồng thành viên, Chủ tịch công ty chủ trì hội nghị cán bộ chủ chốt để giới thiệu nguồn quy hoạch. Hội nghị phải có tối thiểu 2/3 số người được triệu tập tham dự.</w:t>
      </w:r>
    </w:p>
    <w:p>
      <w:pPr>
        <w:jc w:val="both"/>
      </w:pPr>
      <w:r>
        <w:t>1. Thành phần dự hội nghị ở tập đoàn được quy định như sau:</w:t>
      </w:r>
    </w:p>
    <w:p>
      <w:pPr>
        <w:jc w:val="both"/>
      </w:pPr>
      <w:r>
        <w:t>a) Ở công ty mẹ tập đoàn gồm: Chủ tịch Hội đồng thành viên, thành viên Hội đồng thành viên; Kiểm soát viên; Tổng giám đốc, Phó tổng giám đốc; Kế toán trưởng; Trưởng, Phó ban chuyên môn và tương đương; Ban Thường vụ cấp ủy, Chủ tịch công đoàn, Bí thư đoàn thanh niên;</w:t>
      </w:r>
    </w:p>
    <w:p>
      <w:pPr>
        <w:jc w:val="both"/>
      </w:pPr>
      <w:r>
        <w:t>b) Ở doanh nghiệp do tập đoàn nắm giữ 100% vốn điều lệ gồm: Chủ tịch Hội đồng thành viên hoặc Chủ tịch công ty, Tổng giám đốc, Giám đốc, Bí thư cấp ủy;</w:t>
      </w:r>
    </w:p>
    <w:p>
      <w:pPr>
        <w:jc w:val="both"/>
      </w:pPr>
      <w:r>
        <w:t>c) Ở doanh nghiệp do tập đoàn nắm giữ trên 50% vốn điều lệ hoặc tổng số cổ phần có quyền biểu quyết gồm: Người đại diện phần vốn nhà nước hoặc người đại diện phụ trách chung, Bí thư cấp ủy;</w:t>
      </w:r>
    </w:p>
    <w:p>
      <w:pPr>
        <w:jc w:val="both"/>
      </w:pPr>
      <w:r>
        <w:t>d) Ở doanh nghiệp do tập đoàn nắm giữ không quá 50% vốn điều lệ hoặc tổng số cổ phần có quyền biểu quyết gồm: Người đại diện phần vốn nhà nước hoặc người đại diện phụ trách chung;</w:t>
      </w:r>
    </w:p>
    <w:p>
      <w:pPr>
        <w:jc w:val="both"/>
      </w:pPr>
      <w:r>
        <w:t>đ) Ở đơn vị sự nghiệp của tập đoàn gồm: Người đứng đầu, Bí thư cấp ủy.</w:t>
      </w:r>
    </w:p>
    <w:p>
      <w:pPr>
        <w:jc w:val="both"/>
      </w:pPr>
      <w:r>
        <w:t>2. Thành phần dự hội nghị ở tổng công ty được quy định như sau:</w:t>
      </w:r>
    </w:p>
    <w:p>
      <w:pPr>
        <w:jc w:val="both"/>
      </w:pPr>
      <w:r>
        <w:t>a) Ở công ty mẹ tổng công ty gồm: Chủ tịch Hội đồng thành viên, thành viên Hội đồng thành viên; Kiểm soát viên; Tổng giám đốc, Phó tổng giám đốc; Kế toán trưởng; Trưởng, Phó phòng chuyên môn và tương đương; Ban Thường vụ cấp ủy, Chủ tịch công đoàn, Bí thư đoàn thanh niên;</w:t>
      </w:r>
    </w:p>
    <w:p>
      <w:pPr>
        <w:jc w:val="both"/>
      </w:pPr>
      <w:r>
        <w:t>b) Ở doanh nghiệp do tổng công ty nắm giữ 100% vốn điều lệ gồm: Chủ tịch Hội đồng thành viên hoặc Chủ tịch công ty, Tổng giám đốc, Giám đốc, Bí thư cấp ủy;</w:t>
      </w:r>
    </w:p>
    <w:p>
      <w:pPr>
        <w:jc w:val="both"/>
      </w:pPr>
      <w:r>
        <w:t>c) Ở doanh nghiệp do tổng công ty nắm giữ trên 50% vốn điều lệ hoặc tổng số cổ phần có quyền biểu quyết gồm: Người đại diện phần vốn nhà nước hoặc người đại diện phụ trách chung, Bí thư cấp ủy;</w:t>
      </w:r>
    </w:p>
    <w:p>
      <w:pPr>
        <w:jc w:val="both"/>
      </w:pPr>
      <w:r>
        <w:t>d) Ở doanh nghiệp do tổng công ty nắm giữ không quá 50% vốn điều lệ hoặc tổng số cổ phần có quyền biểu quyết gồm: Người đại diện phần vốn nhà nước hoặc người đại diện phụ trách chung;</w:t>
      </w:r>
    </w:p>
    <w:p>
      <w:pPr>
        <w:jc w:val="both"/>
      </w:pPr>
      <w:r>
        <w:t>đ) Ở đơn vị sự nghiệp của tổng công ty gồm: Người đứng đầu, Bí thư cấp ủy.</w:t>
      </w:r>
    </w:p>
    <w:p>
      <w:pPr>
        <w:jc w:val="both"/>
      </w:pPr>
      <w:r>
        <w:t>3. Thành phần dự hội nghị ở công ty do Nhà nước nắm giữ 100% vốn điều lệ được quy định như sau:</w:t>
      </w:r>
    </w:p>
    <w:p>
      <w:pPr>
        <w:jc w:val="both"/>
      </w:pPr>
      <w:r>
        <w:t>a) Ở công ty gồm: Chủ tịch Hội đồng thành viên hoặc Chủ tịch công ty, thành viên Hội đồng thành viên, Kiểm soát viên, Giám đốc, Phó giám đốc, Kế toán trưởng; Trưởng, Phó trưởng phòng chuyên môn và tương đương; Ban Thường vụ cấp ủy, Chủ tịch công đoàn, Bí thư đoàn thanh niên;</w:t>
      </w:r>
    </w:p>
    <w:p>
      <w:pPr>
        <w:jc w:val="both"/>
      </w:pPr>
      <w:r>
        <w:t>b) Ở doanh nghiệp do công ty nắm giữ 100% vốn điều lệ gồm: Người đứng đầu, Bí thư cấp ủy;</w:t>
      </w:r>
    </w:p>
    <w:p>
      <w:pPr>
        <w:jc w:val="both"/>
      </w:pPr>
      <w:r>
        <w:t>c) Ở doanh nghiệp do công ty nắm giữ trên 50% vốn điều lệ hoặc tổng số cổ phần có quyền biểu quyết gồm: Người đại diện phần vốn nhà nước hoặc người đại diện phụ trách chung, Bí thư cấp ủy;</w:t>
      </w:r>
    </w:p>
    <w:p>
      <w:pPr>
        <w:jc w:val="both"/>
      </w:pPr>
      <w:r>
        <w:t>d) Ở doanh nghiệp do công ty nắm giữ không quá 50% vốn điều lệ hoặc tổng số cổ phần có quyền biểu quyết gồm: Người đại diện phần vốn nhà nước hoặc người đại diện phụ trách chung;</w:t>
      </w:r>
    </w:p>
    <w:p>
      <w:pPr>
        <w:jc w:val="both"/>
      </w:pPr>
      <w:r>
        <w:t>đ) Ở đơn vị sự nghiệp của công ty gồm: Người đứng đầu, Bí thư cấp ủy.</w:t>
      </w:r>
    </w:p>
    <w:p>
      <w:pPr>
        <w:jc w:val="both"/>
      </w:pPr>
      <w:r>
        <w:t>4. Trình tự tiến hành hội nghị:</w:t>
      </w:r>
    </w:p>
    <w:p>
      <w:pPr>
        <w:jc w:val="both"/>
      </w:pPr>
      <w:r>
        <w:t>a) Chủ trì hội nghị phổ biến mục đích, yêu cầu, tiêu chuẩn, điều kiện và cơ cấu, số lượng dự kiến đưa vào quy hoạch cho từng chức danh.</w:t>
      </w:r>
    </w:p>
    <w:p>
      <w:pPr>
        <w:jc w:val="both"/>
      </w:pPr>
      <w:r>
        <w:t>Cơ quan tham mưu giới thiệu danh sách nhân sự dự kiến đưa vào nguồn quy hoạch. Các thành viên dự hội nghị có thể giới thiệu thêm nguồn quy hoạch ngoài danh sách đã được chuẩn bị nhưng phải có tóm tắt lý lịch, nhận xét, đánh giá kết quả công tác trong 03 năm gần nhất của người được giới thiệu;</w:t>
      </w:r>
    </w:p>
    <w:p>
      <w:pPr>
        <w:jc w:val="both"/>
      </w:pPr>
      <w:r>
        <w:t>b) Hội nghị thảo luận và tham gia ý kiến;</w:t>
      </w:r>
    </w:p>
    <w:p>
      <w:pPr>
        <w:jc w:val="both"/>
      </w:pPr>
      <w:r>
        <w:t>c) Các thành viên dự hội nghị bỏ phiếu kín giới thiệu quy hoạch, số phiếu phát ra và số phiếu thu về phải được công bố tại hội nghị. Kết quả kiểm phiếu không công bố tại hội nghị này.</w:t>
      </w:r>
    </w:p>
    <w:p>
      <w:pPr>
        <w:jc w:val="both"/>
      </w:pPr>
      <w:r>
        <w:rPr>
          <w:b/>
        </w:rPr>
        <w:t>Điều 22. Tổ chức hội nghị tập thể lãnh đạo mở rộng lấy ý kiến về danh sách nhân sự dự kiến đưa vào quy hoạch</w:t>
      </w:r>
    </w:p>
    <w:p>
      <w:pPr>
        <w:jc w:val="both"/>
      </w:pPr>
      <w:r>
        <w:t>1. Cơ quan tham mưu tổng hợp kết quả giới thiệu nguồn quy hoạch báo cáo tập thể lãnh đạo doanh nghiệp thảo luận, thống nhất danh sách nhân sự dự kiến đưa vào quy hoạch để lấy ý kiến tại hội nghị tập thể lãnh đạo mở rộng. Nhân sự dự kiến đưa vào quy hoạch phải đạt từ 30% trở lên số phiếu tại hội nghị cán bộ chủ chốt giới thiệu.</w:t>
      </w:r>
    </w:p>
    <w:p>
      <w:pPr>
        <w:jc w:val="both"/>
      </w:pPr>
      <w:r>
        <w:t>2. Hội nghị tập thể lãnh đạo mở rộng phải có tối thiểu 2/3 số người được triệu tập tham dự.</w:t>
      </w:r>
    </w:p>
    <w:p>
      <w:pPr>
        <w:jc w:val="both"/>
      </w:pPr>
      <w:r>
        <w:t>Thành phần dự hội nghị bao gồm: Chủ tịch Hội đồng thành viên hoặc Chủ tịch công ty, thành viên Hội đồng thành viên, Kiểm soát viên, Tổng giám đốc, Phó Tổng giám đốc, Kế toán trưởng và cấp ủy cùng cấp; Trưởng phòng (ban) và tương đương ở doanh nghiệp công ty mẹ; Chủ tịch Hội đồng thành viên, Chủ tịch công ty các doanh nghiệp do công ty mẹ nắm giữ 100% vốn điều lệ; người đại diện phụ trách chung (nếu có) hoặc người đại diện phần vốn nhà nước tại doanh nghiệp do công ty mẹ nắm giữ trên 50% vốn điều lệ hoặc tổng số cổ phần có quyền biểu quyết.</w:t>
      </w:r>
    </w:p>
    <w:p>
      <w:pPr>
        <w:jc w:val="both"/>
      </w:pPr>
      <w:r>
        <w:t>3. Trình tự tiến hành hội nghị:</w:t>
      </w:r>
    </w:p>
    <w:p>
      <w:pPr>
        <w:jc w:val="both"/>
      </w:pPr>
      <w:r>
        <w:t>a) Chủ tịch Hội đồng thành viên, Chủ tịch công ty phổ biến mục đích, yêu cầu, tiêu chuẩn, điều kiện và cơ cấu, số lượng dự kiến đưa vào quy hoạch cho từng chức danh.</w:t>
      </w:r>
    </w:p>
    <w:p>
      <w:pPr>
        <w:jc w:val="both"/>
      </w:pPr>
      <w:r>
        <w:t>Cơ quan tham mưu giới thiệu danh sách nhân sự dự kiến đưa vào quy hoạch đã được tập thể lãnh đạo mở rộng thống nhất tại khoản 1 Điều này;</w:t>
      </w:r>
    </w:p>
    <w:p>
      <w:pPr>
        <w:jc w:val="both"/>
      </w:pPr>
      <w:r>
        <w:t>b) Hội nghị thảo luận và tham gia ý kiến;</w:t>
      </w:r>
    </w:p>
    <w:p>
      <w:pPr>
        <w:jc w:val="both"/>
      </w:pPr>
      <w:r>
        <w:t>c) Các thành viên dự hội nghị bỏ phiếu kín giới thiệu quy hoạch, số phiếu phát ra và số phiếu thu về phải được công bố tại hội nghị. Kết quả kiểm phiếu không công bố tại hội nghị này.</w:t>
      </w:r>
    </w:p>
    <w:p>
      <w:pPr>
        <w:jc w:val="both"/>
      </w:pPr>
      <w:r>
        <w:rPr>
          <w:b/>
        </w:rPr>
        <w:t>Điều 23. Quyết định quy hoạch</w:t>
      </w:r>
    </w:p>
    <w:p>
      <w:pPr>
        <w:jc w:val="both"/>
      </w:pPr>
      <w:r>
        <w:t>1. Trên cơ sở kết quả giới thiệu nguồn quy hoạch tại các bước trong quy trình, đồng thời căn cứ vào tiêu chuẩn, điều kiện, cơ cấu, số lượng theo quy định, cơ quan tham mưu rà soát, tổng hợp, báo cáo tập thể lãnh đạo doanh nghiệp thảo luận và bỏ phiếu kín quyết định nhân sự được quy hoạch cho từng chức danh và phải bảo đảm yêu cầu sau đây:</w:t>
      </w:r>
    </w:p>
    <w:p>
      <w:pPr>
        <w:jc w:val="both"/>
      </w:pPr>
      <w:r>
        <w:t>a) 01 chức danh phải quy hoạch từ 02 đến 04 người, không quy hoạch 01 người cho 01 chức danh;</w:t>
      </w:r>
    </w:p>
    <w:p>
      <w:pPr>
        <w:jc w:val="both"/>
      </w:pPr>
      <w:r>
        <w:t>b) Không quy hoạch 01 người vào quá 03 chức danh;</w:t>
      </w:r>
    </w:p>
    <w:p>
      <w:pPr>
        <w:jc w:val="both"/>
      </w:pPr>
      <w:r>
        <w:t>c) Cơ cấu, độ tuổi phù hợp.</w:t>
      </w:r>
    </w:p>
    <w:p>
      <w:pPr>
        <w:jc w:val="both"/>
      </w:pPr>
      <w:r>
        <w:t>2. Những trường hợp được trên 50% tổng số thành viên tập thể lãnh đạo doanh nghiệp đồng ý giới thiệu thì được quyết định hoặc trình cấp có thẩm quyền quyết định đưa vào quy hoạch.</w:t>
      </w:r>
    </w:p>
    <w:p>
      <w:pPr>
        <w:jc w:val="both"/>
      </w:pPr>
      <w:r>
        <w:rPr>
          <w:b/>
        </w:rPr>
        <w:t>Điều 24. Định kỳ rà soát, bổ sung quy hoạch</w:t>
      </w:r>
    </w:p>
    <w:p>
      <w:pPr>
        <w:jc w:val="both"/>
      </w:pPr>
      <w:r>
        <w:t>Hàng năm, Hội đồng thành viên, Chủ tịch công ty tiến hành rà soát, bổ sung quy hoạch một lần để xem xét, bổ sung các nhân sự mới vào quy hoạch và đưa ra khỏi quy hoạch những người không còn đáp ứng đủ tiêu chuẩn, điều kiện của chức danh quy hoạch. Thời điểm rà soát, bổ sung tiến hành sau khi có kết quả đánh giá, xếp loại chất lượng hàng năm hoặc theo quyết định của Hội đồng thành viên, Chủ tịch công ty để đáp ứng yêu cầu của doanh nghiệp.</w:t>
      </w:r>
    </w:p>
    <w:p>
      <w:pPr>
        <w:jc w:val="both"/>
      </w:pPr>
      <w:r>
        <w:rPr>
          <w:b/>
        </w:rPr>
        <w:t>Điều 25. Quy trình rà soát, bổ sung quy hoạch</w:t>
      </w:r>
    </w:p>
    <w:p>
      <w:pPr>
        <w:jc w:val="both"/>
      </w:pPr>
      <w:r>
        <w:t>1. Căn cứ kết quả đánh giá, xếp loại chất lượng hàng năm, cơ quan tham mưu có trách nhiệm:</w:t>
      </w:r>
    </w:p>
    <w:p>
      <w:pPr>
        <w:jc w:val="both"/>
      </w:pPr>
      <w:r>
        <w:t>a) Thẩm định, rà soát và dự kiến phương án bổ sung nhân sự có đủ tiêu chuẩn, điều kiện đưa vào quy hoạch và đề xuất đưa ra khỏi quy hoạch đối với những trường hợp không còn đủ tiêu chuẩn, điều kiện theo quy định;</w:t>
      </w:r>
    </w:p>
    <w:p>
      <w:pPr>
        <w:jc w:val="both"/>
      </w:pPr>
      <w:r>
        <w:t>b) Báo cáo tập thể lãnh đạo doanh nghiệp xem xét, cho ý kiến về phương án bổ sung quy hoạch trước khi lấy ý kiến tại hội nghị cán bộ chủ chốt và xem xét, bỏ phiếu kín đối với các trường hợp đề xuất đưa ra khỏi quy hoạch. Những trường hợp có trên 50% tổng số thành viên tập thể lãnh đạo doanh nghiệp đồng ý thì đưa ra khỏi quy hoạch hoặc trình cấp có thẩm quyền quyết định đưa ra khỏi quy hoạch.</w:t>
      </w:r>
    </w:p>
    <w:p>
      <w:pPr>
        <w:jc w:val="both"/>
      </w:pPr>
      <w:r>
        <w:t>2. Tổ chức hội nghị cán bộ chủ chốt giới thiệu nhân sự dự kiến bổ sung quy hoạch: Thực hiện như quy định tại Điều 21 Nghị định này.</w:t>
      </w:r>
    </w:p>
    <w:p>
      <w:pPr>
        <w:jc w:val="both"/>
      </w:pPr>
      <w:r>
        <w:t>3. Tổ chức hội nghị tập thể lãnh đạo mở rộng lấy ý kiến về danh sách nhân sự dự kiến bổ sung quy hoạch: Thực hiện như quy định tại Điều 22 Nghị định này.</w:t>
      </w:r>
    </w:p>
    <w:p>
      <w:pPr>
        <w:jc w:val="both"/>
      </w:pPr>
      <w:r>
        <w:t>4. Quyết định bổ sung quy hoạch:</w:t>
      </w:r>
    </w:p>
    <w:p>
      <w:pPr>
        <w:jc w:val="both"/>
      </w:pPr>
      <w:r>
        <w:t>Trên cơ sở kết quả lấy ý kiến các hội nghị theo quy định tại khoản 2 và khoản 3 Điều này, đồng thời căn cứ vào tiêu chuẩn, điều kiện, cơ cấu, số lượng theo quy định, cơ quan tham mưu rà soát, tổng hợp, báo cáo tập thể lãnh đạo doanh nghiệp thảo luận và bỏ phiếu kín quyết định nhân sự được bổ sung quy hoạch cho từng chức danh.</w:t>
      </w:r>
    </w:p>
    <w:p>
      <w:pPr>
        <w:jc w:val="both"/>
      </w:pPr>
      <w:r>
        <w:t>Những trường hợp được trên 50% tổng số thành viên tập thể lãnh đạo doanh nghiệp đồng ý giới thiệu thì được quyết định hoặc trình cấp có thẩm quyền quyết định đưa vào quy hoạch.</w:t>
      </w:r>
    </w:p>
    <w:p>
      <w:pPr>
        <w:jc w:val="both"/>
      </w:pPr>
      <w:r>
        <w:rPr>
          <w:b/>
        </w:rPr>
        <w:t>Điều 26. Hồ sơ quy hoạch</w:t>
      </w:r>
    </w:p>
    <w:p>
      <w:pPr>
        <w:jc w:val="both"/>
      </w:pPr>
      <w:r>
        <w:t>Hồ sơ nhân sự được quy hoạch phải được kê khai trung thực, chính xác, đầy đủ nội dung nêu tại các mục và phải được cấp có thẩm quyền xác nhận hoặc chứng thực theo quy định, bao gồm:</w:t>
      </w:r>
    </w:p>
    <w:p>
      <w:pPr>
        <w:jc w:val="both"/>
      </w:pPr>
      <w:r>
        <w:t>1. Tờ trình về việc đề nghị phê duyệt quy hoạch do người đứng đầu cơ quan, tổ chức có thẩm quyền ký;</w:t>
      </w:r>
    </w:p>
    <w:p>
      <w:pPr>
        <w:jc w:val="both"/>
      </w:pPr>
      <w:r>
        <w:t>2. Danh sách trích ngang người được quy hoạch và kết quả phiếu giới thiệu tại các hội nghị trong quy trình quy hoạch, có xác nhận của cấp có thẩm quyền;</w:t>
      </w:r>
    </w:p>
    <w:p>
      <w:pPr>
        <w:jc w:val="both"/>
      </w:pPr>
      <w:r>
        <w:t>3. Sơ yếu lý lịch do cá nhân tự khai theo mẫu quy định, được cấp có thẩm quyền xác nhận, có dán ảnh màu khổ 4x6 cm, chụp trong thời gian không quá 06 tháng;</w:t>
      </w:r>
    </w:p>
    <w:p>
      <w:pPr>
        <w:jc w:val="both"/>
      </w:pPr>
      <w:r>
        <w:t>4. Nhận xét, đánh giá của Hội đồng thành viên hoặc Chủ tịch công ty;</w:t>
      </w:r>
    </w:p>
    <w:p>
      <w:pPr>
        <w:jc w:val="both"/>
      </w:pPr>
      <w:r>
        <w:t>5. Nhận xét, đánh giá của cấp ủy cùng cấp;</w:t>
      </w:r>
    </w:p>
    <w:p>
      <w:pPr>
        <w:jc w:val="both"/>
      </w:pPr>
      <w:r>
        <w:t>6. Nhận xét của chi ủy nơi cư trú đối với bản thân và gia đình. Trường hợp nơi cư trú của bản thân khác với nơi cư trú của gia đình thì phải lấy nhận xét của chi ủy nơi bản thân cư trú và nơi gia đình cư trú;</w:t>
      </w:r>
    </w:p>
    <w:p>
      <w:pPr>
        <w:jc w:val="both"/>
      </w:pPr>
      <w:r>
        <w:t>7. Bản kê khai tài sản, thu nhập theo mẫu quy định;</w:t>
      </w:r>
    </w:p>
    <w:p>
      <w:pPr>
        <w:jc w:val="both"/>
      </w:pPr>
      <w:r>
        <w:t>8. Bản sao các văn bằng, chứng chỉ theo yêu cầu của tiêu chuẩn chức vụ, danh bổ nhiệm. Trường hợp nhân sự có bằng tốt nghiệp do cơ sở giáo dục nước ngoài cấp thì phải được công nhận tại Việt Nam theo quy định;</w:t>
      </w:r>
    </w:p>
    <w:p>
      <w:pPr>
        <w:jc w:val="both"/>
      </w:pPr>
      <w:r>
        <w:t>9. Giấy chứng nhận sức khỏe của cơ sở y tế có thẩm quyền cấp trong thời hạn 06 tháng.</w:t>
      </w:r>
    </w:p>
    <w:p>
      <w:pPr>
        <w:jc w:val="center"/>
      </w:pPr>
      <w:r>
        <w:rPr>
          <w:b/>
        </w:rPr>
        <w:t>Chương V</w:t>
      </w:r>
    </w:p>
    <w:p>
      <w:pPr>
        <w:jc w:val="both"/>
      </w:pPr>
      <w:r>
        <w:t>BỔ NHIỆM, BỔ NHIỆM LẠI VÀ ĐIỀU ĐỘNG, LUÂN CHUYỂN NGƯỜI QUẢN LÝ DOANH NGHIỆPNHÀ NƯỚC, KIỂM SOÁT VIÊN</w:t>
      </w:r>
    </w:p>
    <w:p>
      <w:pPr>
        <w:jc w:val="center"/>
      </w:pPr>
      <w:r>
        <w:rPr>
          <w:b/>
        </w:rPr>
        <w:t>Mục 1</w:t>
      </w:r>
    </w:p>
    <w:p>
      <w:pPr>
        <w:jc w:val="both"/>
      </w:pPr>
      <w:r>
        <w:t>BỔ NHIỆM</w:t>
      </w:r>
    </w:p>
    <w:p>
      <w:pPr>
        <w:jc w:val="both"/>
      </w:pPr>
      <w:r>
        <w:rPr>
          <w:b/>
        </w:rPr>
        <w:t>Điều 27. Thời hạn giữ chức vụ</w:t>
      </w:r>
    </w:p>
    <w:p>
      <w:pPr>
        <w:jc w:val="both"/>
      </w:pPr>
      <w:r>
        <w:t>1. Thời hạn giữ chức vụ cho mỗi nhiệm kỳ bổ nhiệm của người quản lý doanh nghiệp nhà nước, Kiểm soát viên là 05 năm, tính từ thời điểm quyết định bổ nhiệm có hiệu lực. Trường hợp thời hạn giữ chức vụ dưới 05 năm thực hiện theo quyết định của cấp có thẩm quyền.</w:t>
      </w:r>
    </w:p>
    <w:p>
      <w:pPr>
        <w:jc w:val="both"/>
      </w:pPr>
      <w:r>
        <w:t>2. Trường hợp người quản lý doanh nghiệp nhà nước, Kiểm soát viên được điều động, bổ nhiệm giữ chức vụ mới tương đương chức vụ cũ trở lên thì thời hạn giữ chức vụ được tính từ ngày quyết định điều động, bổ nhiệm giữ chức vụ mới có hiệu lực thi hành.</w:t>
      </w:r>
    </w:p>
    <w:p>
      <w:pPr>
        <w:jc w:val="both"/>
      </w:pPr>
      <w:r>
        <w:t>3. Trường hợp thay đổi chức danh quản lý do thay đổi tên gọi doanh nghiệp thì thời hạn giữ chức vụ được tính từ ngày quyết định bổ nhiệm theo chức vụ cũ theo tên gọi cũ của doanh nghiệp.</w:t>
      </w:r>
    </w:p>
    <w:p>
      <w:pPr>
        <w:jc w:val="both"/>
      </w:pPr>
      <w:r>
        <w:rPr>
          <w:b/>
        </w:rPr>
        <w:t>Điều 28. Điều kiện bổ nhiệm</w:t>
      </w:r>
    </w:p>
    <w:p>
      <w:pPr>
        <w:jc w:val="both"/>
      </w:pPr>
      <w:r>
        <w:t>1. Bảo đảm tiêu chuẩn chung theo quy định của Đảng, Nhà nước và tiêu chuẩn cụ thể của chức danh bổ nhiệm theo quy định của cơ quan có thẩm quyền.</w:t>
      </w:r>
    </w:p>
    <w:p>
      <w:pPr>
        <w:jc w:val="both"/>
      </w:pPr>
      <w:r>
        <w:t>2. Được quy hoạch vào chức danh bổ nhiệm đối với nguồn nhân sự tại chỗ hoặc được quy hoạch vào chức danh tương đương nếu là nguồn nhân sự từ nơi khác. Trường hợp doanh nghiệp mới thành lập chưa thực hiện việc phê duyệt quy hoạch thì do cấp có thẩm quyền xem xét, quyết định.</w:t>
      </w:r>
    </w:p>
    <w:p>
      <w:pPr>
        <w:jc w:val="both"/>
      </w:pPr>
      <w:r>
        <w:t>3. Có hồ sơ, lý lịch cá nhân được xác minh, có bản kê khai tài sản, thu nhập theo quy định.</w:t>
      </w:r>
    </w:p>
    <w:p>
      <w:pPr>
        <w:jc w:val="both"/>
      </w:pPr>
      <w:r>
        <w:t>4. Tuổi bổ nhiệm:</w:t>
      </w:r>
    </w:p>
    <w:p>
      <w:pPr>
        <w:jc w:val="both"/>
      </w:pPr>
      <w:r>
        <w:t>a) Phải đủ tuổi (tính theo tháng) để công tác trọn một nhiệm kỳ của chức danh quản lý, tính từ khi thực hiện quy trình bổ nhiệm; trường hợp đặc biệt báo cáo cấp có thẩm quyền xem xét, quyết định;</w:t>
      </w:r>
    </w:p>
    <w:p>
      <w:pPr>
        <w:jc w:val="both"/>
      </w:pPr>
      <w:r>
        <w:t>b) Trường hợp do nhu cầu công tác mà được giao giữ chức vụ mới tương đương hoặc thấp hơn chức vụ đang giữ thì không tính tuổi bổ nhiệm theo quy định tại điểm a khoản này.</w:t>
      </w:r>
    </w:p>
    <w:p>
      <w:pPr>
        <w:jc w:val="both"/>
      </w:pPr>
      <w:r>
        <w:t>5. Đủ sức khỏe để hoàn thành nhiệm vụ được giao.</w:t>
      </w:r>
    </w:p>
    <w:p>
      <w:pPr>
        <w:jc w:val="both"/>
      </w:pPr>
      <w:r>
        <w:t>6. Không thuộc các trường hợp bị cấm đảm nhiệm chức vụ theo quy định của pháp luật.</w:t>
      </w:r>
    </w:p>
    <w:p>
      <w:pPr>
        <w:jc w:val="both"/>
      </w:pPr>
      <w:r>
        <w:t>7. Không trong thời hạn xử lý kỷ luật, đang bị điều tra, truy tố, xét xử. Trường hợp doanh nghiệp đang trong thời gian cơ quan có thẩm quyền thanh tra, kiểm tra thì cấp có thẩm quyền trao đổi với cơ quan thanh tra, kiểm tra về nhân sự được đề nghị bổ nhiệm trước khi quyết định.</w:t>
      </w:r>
    </w:p>
    <w:p>
      <w:pPr>
        <w:jc w:val="both"/>
      </w:pPr>
      <w:r>
        <w:rPr>
          <w:b/>
        </w:rPr>
        <w:t>Điều 29. Đề xuất chủ trương bổ nhiệm</w:t>
      </w:r>
    </w:p>
    <w:p>
      <w:pPr>
        <w:jc w:val="both"/>
      </w:pPr>
      <w:r>
        <w:t>1. Đối với bổ nhiệm người quản lý doanh nghiệp nhà nước:</w:t>
      </w:r>
    </w:p>
    <w:p>
      <w:pPr>
        <w:jc w:val="both"/>
      </w:pPr>
      <w:r>
        <w:t>a) Tập thể lãnh đạo doanh nghiệp họp thảo luận, quyết định hoặc trình cấp có thẩm quyền bổ nhiệm quyết định chủ trương, số lượng, nguồn nhân sự và dự kiến phân công công tác đối với nhân sự được bổ nhiệm;</w:t>
      </w:r>
    </w:p>
    <w:p>
      <w:pPr>
        <w:jc w:val="both"/>
      </w:pPr>
      <w:r>
        <w:t>b) Chậm nhất sau 15 ngày kể từ ngày có văn bản đồng ý về chủ trương bổ nhiệm của cấp có thẩm quyền, Hội đồng thành viên, Chủ tịch công ty phải tiến hành quy trình lựa chọn nhân sự theo quy định.</w:t>
      </w:r>
    </w:p>
    <w:p>
      <w:pPr>
        <w:jc w:val="both"/>
      </w:pPr>
      <w:r>
        <w:t>2. Đối với bổ nhiệm Kiểm soát viên:</w:t>
      </w:r>
    </w:p>
    <w:p>
      <w:pPr>
        <w:jc w:val="both"/>
      </w:pPr>
      <w:r>
        <w:t>a) Cơ quan tham mưu đề xuất bằng văn bản với cơ quan đại diện chủ sở hữu về chủ trương, dự kiến nhân sự bổ nhiệm;</w:t>
      </w:r>
    </w:p>
    <w:p>
      <w:pPr>
        <w:jc w:val="both"/>
      </w:pPr>
      <w:r>
        <w:t>b) Chậm nhất sau 15 ngày kể từ ngày có văn bản đồng ý về chủ trương bổ nhiệm, cơ quan tham mưu phải tiến hành quy trình điều động, bổ nhiệm Kiểm soát viên theo quy trình bổ nhiệm đối với nhân sự nguồn từ nơi khác.</w:t>
      </w:r>
    </w:p>
    <w:p>
      <w:pPr>
        <w:jc w:val="both"/>
      </w:pPr>
      <w:r>
        <w:rPr>
          <w:b/>
        </w:rPr>
        <w:t>Điều 30. Trình tự, thủ tục thực hiện bổ nhiệm đối với nguồn nhân sự tại chỗ</w:t>
      </w:r>
    </w:p>
    <w:p>
      <w:pPr>
        <w:jc w:val="both"/>
      </w:pPr>
      <w:r>
        <w:t>1. Đề xuất cơ cấu, tiêu chuẩn, điều kiện, quy trình:</w:t>
      </w:r>
    </w:p>
    <w:p>
      <w:pPr>
        <w:jc w:val="both"/>
      </w:pPr>
      <w:r>
        <w:t>Trên cơ sở chủ trương, yêu cầu nhiệm vụ và nguồn nhân sự trong quy hoạch, tập thể lãnh đạo doanh nghiệp họp thảo luận và đề xuất về cơ cấu, tiêu chuẩn, điều kiện, quy trình giới thiệu nhân sự.</w:t>
      </w:r>
    </w:p>
    <w:p>
      <w:pPr>
        <w:jc w:val="both"/>
      </w:pPr>
      <w:r>
        <w:t>2. Tổ chức hội nghị tập thể lãnh đạo mở rộng thảo luận và thống nhất về cơ cấu, tiêu chuẩn, điều kiện, quy trình giới thiệu nhân sự và tiến hành giới thiệu nhân sự bằng phiếu kín.</w:t>
      </w:r>
    </w:p>
    <w:p>
      <w:pPr>
        <w:jc w:val="both"/>
      </w:pPr>
      <w:r>
        <w:t>Thành phần tham gia hội nghị thực hiện như quy định tại khoản 2 Điều 22 của Nghị định này. Mỗi thành viên dự họp giới thiệu 01 người cho 01 chức danh. Người nào có số phiếu đạt tỷ lệ trên 50% tính trên tổng số người được triệu tập giới thiệu thì được lựa chọn. Trường hợp không có người nào đạt trên 50% thì chọn 02 người có số phiếu giới thiệu cao nhất từ trên xuống để giới thiệu ở các bước tiếp theo. Kết quả kiểm phiếu không công bố tại hội nghị này.</w:t>
      </w:r>
    </w:p>
    <w:p>
      <w:pPr>
        <w:jc w:val="both"/>
      </w:pPr>
      <w:r>
        <w:t>3. Lựa chọn nhân sự để đưa ra lấy phiếu tín nhiệm tại hội nghị cán bộ chủ chốt:</w:t>
      </w:r>
    </w:p>
    <w:p>
      <w:pPr>
        <w:jc w:val="both"/>
      </w:pPr>
      <w:r>
        <w:t>Tập thể lãnh đạo doanh nghiệp căn cứ vào cơ cấu, tiêu chuẩn, điều kiện, yêu cầu nhiệm vụ, khả năng đáp ứng của nhân sự được giới thiệu và trên cơ sở kết quả giới thiệu nhân sự ở bước 2, tiến hành thảo luận và giới thiệu nhân sự bằng phiếu kín. Mỗi thành viên dự họp giới thiệu 01 người cho 01 chức danh trong số nhân sự được giới thiệu ở bước 2 hoặc giới thiệu người khác có đủ tiêu chuẩn, điều kiện theo quy định.</w:t>
      </w:r>
    </w:p>
    <w:p>
      <w:pPr>
        <w:jc w:val="both"/>
      </w:pPr>
      <w:r>
        <w:t>Người nào có số phiếu đạt tỷ lệ trên 50% tính trên tổng số thành viên tập thể lãnh đạo doanh nghiệp giới thiệu thì được lựa chọn. Trường hợp không có người nào đạt trên 50% thì chọn 02 người có số phiếu giới thiệu cao nhất từ trên xuống để lấy phiếu tín nhiệm tại hội nghị cán bộ chủ chốt. Kết quả kiểm phiếu được công bố tại hội nghị này.</w:t>
      </w:r>
    </w:p>
    <w:p>
      <w:pPr>
        <w:jc w:val="both"/>
      </w:pPr>
      <w:r>
        <w:t>Trường hợp kết quả giới thiệu của tập thể lãnh đạo khác với kết quả giới thiệu nhân sự ở bước 2 đối với nhân sự thuộc thẩm quyền quyết định của cơ quan đại diện chủ sở hữu thì Hội đồng thành viên, Chủ tịch công ty báo cáo, giải trình rõ với cơ quan đại diện chủ sở hữu xem xét, cho ý kiến chỉ đạo trước khi tiến hành các bước tiếp theo.</w:t>
      </w:r>
    </w:p>
    <w:p>
      <w:pPr>
        <w:jc w:val="both"/>
      </w:pPr>
      <w:r>
        <w:t>4. Tổ chức hội nghị cán bộ chủ chốt:</w:t>
      </w:r>
    </w:p>
    <w:p>
      <w:pPr>
        <w:jc w:val="both"/>
      </w:pPr>
      <w:r>
        <w:t>Tổ chức hội nghị cán bộ chủ chốt, thành phần tham gia thực hiện như quy định tại Điều 21 Nghị định này.</w:t>
      </w:r>
    </w:p>
    <w:p>
      <w:pPr>
        <w:jc w:val="both"/>
      </w:pPr>
      <w:r>
        <w:t>Hội nghị thực hiện các nội dung sau đây: Thông báo cơ cấu, tiêu chuẩn, điều kiện và khả năng đáp ứng yêu cầu nhiệm vụ của chức danh cần bổ nhiệm; thông báo danh sách nhân sự được tập thể lãnh đạo doanh nghiệp giới thiệu ở bước 3; tóm tắt lý lịch, quá trình học tập, công tác; nhận xét, đánh giá ưu, khuyết điểm, mặt mạnh, mặt yếu, triển vọng phát triển; dự kiến phân công công tác; ghi phiếu lấy ý kiến tín nhiệm (có thể ký hoặc không ký tên). Kết quả kiểm phiếu không công bố tại hội nghị này.</w:t>
      </w:r>
    </w:p>
    <w:p>
      <w:pPr>
        <w:jc w:val="both"/>
      </w:pPr>
      <w:r>
        <w:t>5. Quyết định bổ nhiệm:</w:t>
      </w:r>
    </w:p>
    <w:p>
      <w:pPr>
        <w:jc w:val="both"/>
      </w:pPr>
      <w:r>
        <w:t>Tập thể lãnh đạo doanh nghiệp thảo luận kết quả lấy phiếu ở các hội nghị; xác minh, kết luận những vấn đề mới nảy sinh (nếu có); thảo luận, nhận xét, đánh giá và biểu quyết nhân sự bằng phiếu kín. Người nào có số phiếu đạt tỷ lệ trên 50% tính trên tổng số thành viên tập thể lãnh đạo doanh nghiệp đồng ý thì được lựa chọn đề nghị bổ nhiệm. Trường hợp có 02 người có số phiếu ngang nhau (đạt tỷ lệ 50%) thì lựa chọn nhân sự do Chủ tịch Hội đồng thành viên hoặc Chủ tịch công ty giới thiệu để đề nghị bổ nhiệm, đồng thời báo cáo đầy đủ các ý kiến khác nhau để cấp có thẩm quyền xem xét, quyết định.</w:t>
      </w:r>
    </w:p>
    <w:p>
      <w:pPr>
        <w:jc w:val="both"/>
      </w:pPr>
      <w:r>
        <w:t>Lấy ý kiến bằng văn bản của cấp ủy cấp trên của cấp ủy doanh nghiệp đối với trường hợp nhân sự thuộc diện phải lấy ý kiến của cấp ủy cấp trên theo quy định.</w:t>
      </w:r>
    </w:p>
    <w:p>
      <w:pPr>
        <w:jc w:val="both"/>
      </w:pPr>
      <w:r>
        <w:t>Chủ tịch Hội đồng thành viên, Chủ tịch công ty ra quyết định bổ nhiệm theo thẩm quyền hoặc trình cơ quan có thẩm quyền xem xét, quyết định.</w:t>
      </w:r>
    </w:p>
    <w:p>
      <w:pPr>
        <w:jc w:val="both"/>
      </w:pPr>
      <w:r>
        <w:rPr>
          <w:b/>
        </w:rPr>
        <w:t>Điều 31. Trình tự, thủ tục thực hiện bổ nhiệm đối với nguồn nhân sự từ nơi khác</w:t>
      </w:r>
    </w:p>
    <w:p>
      <w:pPr>
        <w:jc w:val="both"/>
      </w:pPr>
      <w:r>
        <w:t>1. Trường hợp nhân sự từ nơi khác do doanh nghiệp đề xuất thì trình tự, thủ tục thực hiện như sau:</w:t>
      </w:r>
    </w:p>
    <w:p>
      <w:pPr>
        <w:jc w:val="both"/>
      </w:pPr>
      <w:r>
        <w:t>a) Tập thể lãnh đạo doanh nghiệp thảo luận, thống nhất về chủ trương thực hiện và tiến hành một số công việc sau: Cử đại diện gặp nhân sự được đề nghị bổ nhiệm để trao đổi ý kiến về yêu cầu nhiệm vụ công tác; trao đổi và lấy nhận xét, đánh giá của tập thể lãnh đạo nơi nhân sự đang công tác về chủ trương điều động, bổ nhiệm; xác minh lý lịch của nhân sự;</w:t>
      </w:r>
    </w:p>
    <w:p>
      <w:pPr>
        <w:jc w:val="both"/>
      </w:pPr>
      <w:r>
        <w:t>b) Tập thể lãnh đạo doanh nghiệp thảo luận, nhận xét, đánh giá và biểu quyết nhân sự bằng phiếu kín. Nhân sự được đề nghị bổ nhiệm phải đạt tỷ lệ trên 50% tổng số thành viên tập thể lãnh đạo doanh nghiệp đồng ý;</w:t>
      </w:r>
    </w:p>
    <w:p>
      <w:pPr>
        <w:jc w:val="both"/>
      </w:pPr>
      <w:r>
        <w:t>c) Lấy ý kiến bằng văn bản của cấp ủy cấp trên của cấp ủy doanh nghiệp đối với trường hợp nhân sự thuộc diện phải lấy ý kiến của cấp ủy cấp trên theo quy định;</w:t>
      </w:r>
    </w:p>
    <w:p>
      <w:pPr>
        <w:jc w:val="both"/>
      </w:pPr>
      <w:r>
        <w:t>d) Chủ tịch Hội đồng thành viên, Chủ tịch công ty ra quyết định bổ nhiệm theo thẩm quyền hoặc trình cơ quan có thẩm quyền xem xét, quyết định.</w:t>
      </w:r>
    </w:p>
    <w:p>
      <w:pPr>
        <w:jc w:val="both"/>
      </w:pPr>
      <w:r>
        <w:t>2. Trường hợp nhân sự từ nơi khác do cơ quan đại diện chủ sở hữu dự kiến điều động, bổ nhiệm thì trình tự, thủ tục thực hiện như sau:</w:t>
      </w:r>
    </w:p>
    <w:p>
      <w:pPr>
        <w:jc w:val="both"/>
      </w:pPr>
      <w:r>
        <w:t>a) Cơ quan đại diện chủ sở hữu chủ trì thực hiện một số công việc sau: Trao đổi ý kiến với Hội đồng thành viên, Chủ tịch công ty về dự kiến điều động, bổ nhiệm; trao đổi và lấy nhận xét, đánh giá của tập thể lãnh đạo nơi nhân sự đang công tác về chủ trương điều động, bổ nhiệm; gặp nhân sự được đề nghị điều động, bổ nhiệm để trao đổi ý kiến về yêu cầu nhiệm vụ công tác; xác minh lý lịch của nhân sự;</w:t>
      </w:r>
    </w:p>
    <w:p>
      <w:pPr>
        <w:jc w:val="both"/>
      </w:pPr>
      <w:r>
        <w:t>b) Lấy ý kiến bằng văn bản của cấp ủy cấp trên của cấp ủy doanh nghiệp đối với trường hợp nhân sự thuộc diện phải lấy ý kiến của cấp ủy cấp trên theo quy định;</w:t>
      </w:r>
    </w:p>
    <w:p>
      <w:pPr>
        <w:jc w:val="both"/>
      </w:pPr>
      <w:r>
        <w:t>c) Tập thể lãnh đạo cơ quan đại diện chủ sở hữu thảo luận, nhận xét, đánh giá và biểu quyết nhân sự bằng phiếu kín. Nhân sự được đề nghị bổ nhiệm phải đạt tỷ lệ trên 50% tổng số thành viên tập thể lãnh đạo cơ quan đại diện chủ sở hữu đồng ý;</w:t>
      </w:r>
    </w:p>
    <w:p>
      <w:pPr>
        <w:jc w:val="both"/>
      </w:pPr>
      <w:r>
        <w:t>d) Cơ quan đại diện chủ sở hữu quyết định điều động, bổ nhiệm hoặc thông báo để Chủ tịch Hội đồng thành viên, Chủ tịch công ty quyết định tiếp nhận, bổ nhiệm theo thẩm quyền.</w:t>
      </w:r>
    </w:p>
    <w:p>
      <w:pPr>
        <w:jc w:val="both"/>
      </w:pPr>
      <w:r>
        <w:rPr>
          <w:b/>
        </w:rPr>
        <w:t>Điều 32. Trình tự, thủ tục thực hiện bổ nhiệm nhân sự thuộc thẩm quyền quyết định của Thủ tướng Chính phủ</w:t>
      </w:r>
    </w:p>
    <w:p>
      <w:pPr>
        <w:jc w:val="both"/>
      </w:pPr>
      <w:r>
        <w:t>1. Đối với nguồn nhân sự tại chỗ thực hiện theo các bước sau đây:</w:t>
      </w:r>
    </w:p>
    <w:p>
      <w:pPr>
        <w:jc w:val="both"/>
      </w:pPr>
      <w:r>
        <w:t>a) Tập thể lãnh đạo doanh nghiệp thảo luận, đề xuất về nhu cầu bổ nhiệm, trình cơ quan đại diện chủ sở hữu;</w:t>
      </w:r>
    </w:p>
    <w:p>
      <w:pPr>
        <w:jc w:val="both"/>
      </w:pPr>
      <w:r>
        <w:t>b) Cơ quan đại diện chủ sở hữu trình Thủ tướng Chính phủ phê duyệt về chủ trương, số lượng và dự kiến phân công công tác đối với nhân sự đề nghị bổ nhiệm, đồng thời gửi Bộ Nội vụ để thẩm định;</w:t>
      </w:r>
    </w:p>
    <w:p>
      <w:pPr>
        <w:jc w:val="both"/>
      </w:pPr>
      <w:r>
        <w:t>c) Bộ Nội vụ thẩm định, trình Thủ tướng Chính phủ xem xét, quyết định về chủ trương bổ nhiệm;</w:t>
      </w:r>
    </w:p>
    <w:p>
      <w:pPr>
        <w:jc w:val="both"/>
      </w:pPr>
      <w:r>
        <w:t>d) Chậm nhất sau 15 ngày kể từ ngày có văn bản đồng ý về chủ trương bổ nhiệm của Thủ tướng Chính phủ, cơ quan đại diện chủ sở hữu phải chủ trì, phối hợp với Hội đồng thành viên, Chủ tịch công ty tiến hành quy trình lựa chọn nhân sự theo quy định; trường hợp phát sinh những vấn đề khó khăn, phức tạp phải báo cáo Thủ tướng Chính phủ;</w:t>
      </w:r>
    </w:p>
    <w:p>
      <w:pPr>
        <w:jc w:val="both"/>
      </w:pPr>
      <w:r>
        <w:t>đ) Cơ quan đại diện chủ sở hữu trình Thủ tướng Chính phủ, đồng thời gửi tờ trình và hồ sơ bổ nhiệm đến Bộ Nội vụ để thẩm định;</w:t>
      </w:r>
    </w:p>
    <w:p>
      <w:pPr>
        <w:jc w:val="both"/>
      </w:pPr>
      <w:r>
        <w:t>e) Bộ Nội vụ thẩm định, báo cáo Thủ tướng Chính phủ xem xét, quyết định bổ nhiệm, sau khi có ý kiến thống nhất của tập thể Ban Cán sự đảng Chính phủ.</w:t>
      </w:r>
    </w:p>
    <w:p>
      <w:pPr>
        <w:jc w:val="both"/>
      </w:pPr>
      <w:r>
        <w:t>2. Đối với nguồn nhân sự từ nơi khác:</w:t>
      </w:r>
    </w:p>
    <w:p>
      <w:pPr>
        <w:jc w:val="both"/>
      </w:pPr>
      <w:r>
        <w:t>a) Cơ quan đại diện chủ sở hữu trình Thủ tướng Chính phủ phê duyệt chủ trương điều động, bổ nhiệm, đồng thời gửi Bộ Nội vụ để thẩm định;</w:t>
      </w:r>
    </w:p>
    <w:p>
      <w:pPr>
        <w:jc w:val="both"/>
      </w:pPr>
      <w:r>
        <w:t>b) Bộ Nội vụ thẩm định, trình Thủ tướng Chính phủ xem xét, quyết định về chủ trương điều động, bổ nhiệm;</w:t>
      </w:r>
    </w:p>
    <w:p>
      <w:pPr>
        <w:jc w:val="both"/>
      </w:pPr>
      <w:r>
        <w:t>c) Chậm nhất sau 15 ngày kể từ ngày có văn bản đồng ý về chủ trương điều động, bổ nhiệm của Thủ tướng Chính phủ, cơ quan đại diện chủ sở hữu chủ trì thực hiện quy trình bổ nhiệm nhân sự theo quy định; trường hợp phát sinh những vấn đề khó khăn, phức tạp phải báo cáo Thủ tướng Chính phủ;</w:t>
      </w:r>
    </w:p>
    <w:p>
      <w:pPr>
        <w:jc w:val="both"/>
      </w:pPr>
      <w:r>
        <w:t>d) Cơ quan đại diện chủ sở hữu trình Thủ tướng Chính phủ, đồng thời gửi tờ trình và hồ sơ bổ nhiệm đến Bộ Nội vụ để thẩm định;</w:t>
      </w:r>
    </w:p>
    <w:p>
      <w:pPr>
        <w:jc w:val="both"/>
      </w:pPr>
      <w:r>
        <w:t>đ) Bộ Nội vụ thẩm định, báo cáo Thủ tướng Chính phủ xem xét, quyết định bổ nhiệm, sau khi có ý kiến thống nhất của tập thể Ban Cán sự đảng Chính phủ.</w:t>
      </w:r>
    </w:p>
    <w:p>
      <w:pPr>
        <w:jc w:val="both"/>
      </w:pPr>
      <w:r>
        <w:t>3. Đối với trường hợp bổ nhiệm nhân sự giữ chức danh Tổng giám đốc doanh nghiệp thuộc thẩm quyền thành lập của Thủ tướng Chính phủ quy định tại khoản 4 Điều 5 Nghị định này:</w:t>
      </w:r>
    </w:p>
    <w:p>
      <w:pPr>
        <w:jc w:val="both"/>
      </w:pPr>
      <w:r>
        <w:t>a) Chủ tịch Hội đồng thành viên chủ trì thực hiện quy trình lựa chọn nhân sự theo quy định, báo cáo cơ quan đại diện chủ sở hữu;</w:t>
      </w:r>
    </w:p>
    <w:p>
      <w:pPr>
        <w:jc w:val="both"/>
      </w:pPr>
      <w:r>
        <w:t>b) Cơ quan đại diện chủ sở hữu trình Thủ tướng Chính phủ, đồng thời gửi tờ trình và hồ sơ bổ nhiệm đến Bộ Nội vụ để thẩm định;</w:t>
      </w:r>
    </w:p>
    <w:p>
      <w:pPr>
        <w:jc w:val="both"/>
      </w:pPr>
      <w:r>
        <w:t>c) Bộ Nội vụ thẩm định, báo cáo Thủ tướng Chính phủ cho ý kiến trước khi cấp có thẩm quyền quyết định bổ nhiệm.</w:t>
      </w:r>
    </w:p>
    <w:p>
      <w:pPr>
        <w:jc w:val="both"/>
      </w:pPr>
      <w:r>
        <w:rPr>
          <w:b/>
        </w:rPr>
        <w:t>Điều 33. Bổ nhiệm trong trường hợp khác</w:t>
      </w:r>
    </w:p>
    <w:p>
      <w:pPr>
        <w:jc w:val="both"/>
      </w:pPr>
      <w:r>
        <w:t>1. Trường hợp hợp nhất, sáp nhập, chia tách, tổ chức lại hoặc chuyển đổi loại hình doanh nghiệp:</w:t>
      </w:r>
    </w:p>
    <w:p>
      <w:pPr>
        <w:jc w:val="both"/>
      </w:pPr>
      <w:r>
        <w:t>a) Đối với người quản lý doanh nghiệp nhà nước, trường hợp chức danh, chức vụ đang giữ ở doanh nghiệp cũ tương đương hoặc cao hơn chức danh, chức vụ dự kiến đảm nhiệm ở doanh nghiệp mới thì cơ quan đại diện chủ sở hữu xem xét, quyết định hoặc trình có thẩm quyền quyết định chuyển đổi chức danh, chức vụ theo chức danh, chức vụ ở doanh nghiệp mới.</w:t>
      </w:r>
    </w:p>
    <w:p>
      <w:pPr>
        <w:jc w:val="both"/>
      </w:pPr>
      <w:r>
        <w:t>Trường hợp chức danh, chức vụ người quản lý doanh nghiệp nhà nước đang giữ ở doanh nghiệp cũ thấp hơn chức danh, chức vụ dự kiến đảm nhiệm ở doanh nghiệp mới thì việc bổ nhiệm được thực hiện theo quy trình bổ nhiệm đối với nguồn nhân sự từ nơi khác;</w:t>
      </w:r>
    </w:p>
    <w:p>
      <w:pPr>
        <w:jc w:val="both"/>
      </w:pPr>
      <w:r>
        <w:t>b) Đối với Kiểm soát viên, cơ quan đại diện chủ sở hữu xem xét, quyết định bổ nhiệm lại kiểm soát viên tại doanh nghiệp mới theo quy định.</w:t>
      </w:r>
    </w:p>
    <w:p>
      <w:pPr>
        <w:jc w:val="both"/>
      </w:pPr>
      <w:r>
        <w:t>2. Cơ quan đại diện chủ sở hữu trực tiếp chủ trì thực hiện quy trình bổ nhiệm đối với các trường hợp sau:</w:t>
      </w:r>
    </w:p>
    <w:p>
      <w:pPr>
        <w:jc w:val="both"/>
      </w:pPr>
      <w:r>
        <w:t>a) Bổ nhiệm người quản lý doanh nghiệp nhà nước tại doanh nghiệp mới được thành lập;</w:t>
      </w:r>
    </w:p>
    <w:p>
      <w:pPr>
        <w:jc w:val="both"/>
      </w:pPr>
      <w:r>
        <w:t>b) Trường hợp thực hiện quy trình bổ nhiệm mà thời điểm đó nội bộ lãnh đạo doanh nghiệp mất đoàn kết, nhiều người vi phạm kỷ luật, nếu thực hiện quy trình bổ nhiệm sẽ thiếu khách quan;</w:t>
      </w:r>
    </w:p>
    <w:p>
      <w:pPr>
        <w:jc w:val="both"/>
      </w:pPr>
      <w:r>
        <w:t>c) Trường hợp vì thiên tai, tai nạn hoặc vì các lý do bất khả kháng khác mà doanh nghiệp không còn người lãnh đạo, quản lý.</w:t>
      </w:r>
    </w:p>
    <w:p>
      <w:pPr>
        <w:jc w:val="both"/>
      </w:pPr>
      <w:r>
        <w:t>3. Trường hợp doanh nghiệp chưa kiện toàn chức danh Chủ tịch Hội đồng thành viên hoặc Chủ tịch công ty, Tổng giám đốc, Giám đốc, căn cứ yêu cầu nhiệm vụ, cấp có thẩm quyền bổ nhiệm xem xét, quyết định và chịu trách nhiệm việc giao quyền Chủ tịch công ty, Tổng giám đốc, Giám đốc hoặc giao phụ trách Hội đồng thành viên cho đến khi có quyết định bổ nhiệm chính thức của cấp có thẩm quyền. Thời gian giao quyền, giao phụ trách không tính vào thời gian giữ chức vụ khi được bổ nhiệm.</w:t>
      </w:r>
    </w:p>
    <w:p>
      <w:pPr>
        <w:jc w:val="both"/>
      </w:pPr>
      <w:r>
        <w:rPr>
          <w:b/>
        </w:rPr>
        <w:t>Điều 34. Hồ sơ bổ nhiệm</w:t>
      </w:r>
    </w:p>
    <w:p>
      <w:pPr>
        <w:jc w:val="both"/>
      </w:pPr>
      <w:r>
        <w:t>1. Tờ trình về việc đề nghị bổ nhiệm do người đứng đầu cơ quan, tổ chức có thẩm quyền ký.</w:t>
      </w:r>
    </w:p>
    <w:p>
      <w:pPr>
        <w:jc w:val="both"/>
      </w:pPr>
      <w:r>
        <w:t>2. Bản tổng hợp kết quả kiểm phiếu kèm theo biên bản kiểm phiếu ở các bước trong quy trình bổ nhiệm.</w:t>
      </w:r>
    </w:p>
    <w:p>
      <w:pPr>
        <w:jc w:val="both"/>
      </w:pPr>
      <w:r>
        <w:t>3. Sơ yếu lý lịch do cá nhân tự khai theo mẫu quy định, được cấp có thẩm quyền xác nhận, có dán ảnh màu khổ 4x6 cm, chụp trong thời gian không quá 06 tháng.</w:t>
      </w:r>
    </w:p>
    <w:p>
      <w:pPr>
        <w:jc w:val="both"/>
      </w:pPr>
      <w:r>
        <w:t>4. Bản tự kiểm điểm 3 năm công tác gần nhất.</w:t>
      </w:r>
    </w:p>
    <w:p>
      <w:pPr>
        <w:jc w:val="both"/>
      </w:pPr>
      <w:r>
        <w:t>5. Nhận xét, đánh giá của Hội đồng thành viên hoặc Chủ tịch công ty.</w:t>
      </w:r>
    </w:p>
    <w:p>
      <w:pPr>
        <w:jc w:val="both"/>
      </w:pPr>
      <w:r>
        <w:t>6. Nhận xét, đánh giá của cấp ủy cùng cấp.</w:t>
      </w:r>
    </w:p>
    <w:p>
      <w:pPr>
        <w:jc w:val="both"/>
      </w:pPr>
      <w:r>
        <w:t>7. Kết luận của cấp ủy có thẩm quyền về tiêu chuẩn chính trị.</w:t>
      </w:r>
    </w:p>
    <w:p>
      <w:pPr>
        <w:jc w:val="both"/>
      </w:pPr>
      <w:r>
        <w:t>8. Nhận xét của chi ủy nơi cư trú đối với bản thân và gia đình. Trường hợp nơi cư trú của bản thân khác với nơi cư trú của gia đình thì phải lấy nhận xét của chi ủy nơi bản thân cư trú và nơi gia đình cư trú.</w:t>
      </w:r>
    </w:p>
    <w:p>
      <w:pPr>
        <w:jc w:val="both"/>
      </w:pPr>
      <w:r>
        <w:t>9. Bản kê khai tài sản, thu nhập theo mẫu quy định.</w:t>
      </w:r>
    </w:p>
    <w:p>
      <w:pPr>
        <w:jc w:val="both"/>
      </w:pPr>
      <w:r>
        <w:t>10. Bản sao các văn bằng, chứng chỉ theo yêu cầu của tiêu chuẩn chức vụ, chức danh bổ nhiệm. Trường hợp nhân sự có bằng tốt nghiệp do cơ sở giáo dục nước ngoài cấp thì phải được công nhận tại Việt Nam theo quy định.</w:t>
      </w:r>
    </w:p>
    <w:p>
      <w:pPr>
        <w:jc w:val="both"/>
      </w:pPr>
      <w:r>
        <w:t>11. Giấy chứng nhận sức khỏe của cơ sở y tế có thẩm quyền cấp trong thời hạn 06 tháng.</w:t>
      </w:r>
    </w:p>
    <w:p>
      <w:pPr>
        <w:jc w:val="both"/>
      </w:pPr>
      <w:r>
        <w:t>12. Các kết luận kiểm tra, thanh tra, giải quyết khiếu nại tố cáo và các tài liệu có liên quan (nếu có).</w:t>
      </w:r>
    </w:p>
    <w:p>
      <w:pPr>
        <w:jc w:val="center"/>
      </w:pPr>
      <w:r>
        <w:rPr>
          <w:b/>
        </w:rPr>
        <w:t>Mục 2</w:t>
      </w:r>
    </w:p>
    <w:p>
      <w:pPr>
        <w:jc w:val="both"/>
      </w:pPr>
      <w:r>
        <w:t>BỔ NHIỆM LẠI</w:t>
      </w:r>
    </w:p>
    <w:p>
      <w:pPr>
        <w:jc w:val="both"/>
      </w:pPr>
      <w:r>
        <w:rPr>
          <w:b/>
        </w:rPr>
        <w:t>Điều 35. Thời điểm và thời hạn thực hiện bổ nhiệm lại</w:t>
      </w:r>
    </w:p>
    <w:p>
      <w:pPr>
        <w:jc w:val="both"/>
      </w:pPr>
      <w:r>
        <w:t>1. Khi hết thời hạn giữ chức vụ bổ nhiệm theo quy định, cấp có thẩm quyền phải xem xét, quyết định bổ nhiệm lại hoặc không bổ nhiệm lại đối với người quản lý doanh nghiệp nhà nước, Kiểm soát viên. Trường hợp chưa thực hiện quy trình bổ nhiệm lại theo quy định tại khoản 3 Điều này thì cấp có thẩm quyền bổ nhiệm phải có văn bản thông báo để doanh nghiệp, cá nhân được biết.</w:t>
      </w:r>
    </w:p>
    <w:p>
      <w:pPr>
        <w:jc w:val="both"/>
      </w:pPr>
      <w:r>
        <w:t>2. Người quản lý doanh nghiệp nhà nước, Kiểm soát viên khi hết thời hạn giữ chức vụ bổ nhiệm, tính đến thời điểm nghỉ hưu còn từ đủ 24 tháng công tác trở lên đối với thời hạn giữ chức vụ 05 năm hoặc còn từ đủ 18 tháng công tác trở lên đối với thời hạn giữ chức vụ 03 năm thì vẫn phải thực hiện quy trình xem xét bổ nhiệm lại; nếu được bổ nhiệm lại thì thời hạn bổ nhiệm được tính đến thời điểm đủ tuổi nghỉ hưu theo quy định.</w:t>
      </w:r>
    </w:p>
    <w:p>
      <w:pPr>
        <w:jc w:val="both"/>
      </w:pPr>
      <w:r>
        <w:t>3. Các trường hợp chưa thực hiện quy trình xem xét bổ nhiệm lại:</w:t>
      </w:r>
    </w:p>
    <w:p>
      <w:pPr>
        <w:jc w:val="both"/>
      </w:pPr>
      <w:r>
        <w:t>a) Người quản lý doanh nghiệp nhà nước, Kiểm soát viên đang trong thời hạn xử lý kỷ luật, đang bị điều tra, truy tố, xét xử;</w:t>
      </w:r>
    </w:p>
    <w:p>
      <w:pPr>
        <w:jc w:val="both"/>
      </w:pPr>
      <w:r>
        <w:t>b) Người quản lý doanh nghiệp nhà nước, Kiểm soát viên đang trong thời gian điều trị nội trú từ 03 tháng trở lên tại các cơ sở y tế hoặc đang trong thời gian nghỉ chế độ thai sản.</w:t>
      </w:r>
    </w:p>
    <w:p>
      <w:pPr>
        <w:jc w:val="both"/>
      </w:pPr>
      <w:r>
        <w:t>4. Quyết định bổ nhiệm lại hoặc quyết định kéo dài thời gian giữ chức vụ phải được ban hành trước ngày hết thời hạn giữ chức vụ bổ nhiệm ít nhất 01 ngày làm việc.</w:t>
      </w:r>
    </w:p>
    <w:p>
      <w:pPr>
        <w:jc w:val="both"/>
      </w:pPr>
      <w:r>
        <w:t>Trường hợp người quản lý doanh nghiệp nhà nước, Kiểm soát viên khi hết thời hạn giữ chức vụ bổ nhiệm mà chưa có quyết định bổ nhiệm lại hoặc kéo dài thời gian giữ chức vụ của cấp có thẩm quyền thì không được thực hiện chức trách, nhiệm vụ, thẩm quyền của chức vụ hiện giữ. Việc thực hiện chức trách, nhiệm vụ, thẩm quyền của chức vụ đó do cấp có thẩm quyền bổ nhiệm xem xét, quyết định.</w:t>
      </w:r>
    </w:p>
    <w:p>
      <w:pPr>
        <w:jc w:val="both"/>
      </w:pPr>
      <w:r>
        <w:rPr>
          <w:b/>
        </w:rPr>
        <w:t>Điều 36. Điều kiện bổ nhiệm lại</w:t>
      </w:r>
    </w:p>
    <w:p>
      <w:pPr>
        <w:jc w:val="both"/>
      </w:pPr>
      <w:r>
        <w:t>1. Người quản lý doanh nghiệp nhà nước, Kiểm soát viên hoàn thành nhiệm vụ trong thời hạn giữ chức vụ và vẫn đủ tiêu chuẩn chức danh, đáp ứng được yêu cầu nhiệm vụ trong thời gian tới.</w:t>
      </w:r>
    </w:p>
    <w:p>
      <w:pPr>
        <w:jc w:val="both"/>
      </w:pPr>
      <w:r>
        <w:t>2. Doanh nghiệp có nhu cầu.</w:t>
      </w:r>
    </w:p>
    <w:p>
      <w:pPr>
        <w:jc w:val="both"/>
      </w:pPr>
      <w:r>
        <w:t>3. Có đủ sức khỏe để hoàn thành nhiệm vụ được giao do cơ quan y tế có thẩm quyền chứng nhận.</w:t>
      </w:r>
    </w:p>
    <w:p>
      <w:pPr>
        <w:jc w:val="both"/>
      </w:pPr>
      <w:r>
        <w:t>4. Không thuộc các trường hợp bị cấm đảm nhiệm chức vụ theo quy định của pháp luật.</w:t>
      </w:r>
    </w:p>
    <w:p>
      <w:pPr>
        <w:jc w:val="both"/>
      </w:pPr>
      <w:r>
        <w:t>5. Không trong thời hạn xử lý kỷ luật, đang bị điều tra, truy tố, xét xử. Trường hợp doanh nghiệp đang trong thời gian cơ quan có thẩm quyền thanh tra, kiểm tra thì cấp có thẩm quyền trao đổi với cơ quan thanh tra, kiểm tra về nhân sự được đề nghị bổ nhiệm lại trước khi quyết định.</w:t>
      </w:r>
    </w:p>
    <w:p>
      <w:pPr>
        <w:jc w:val="both"/>
      </w:pPr>
      <w:r>
        <w:t>6. Một cá nhân được bổ nhiệm làm Chủ tịch Hội đồng thành viên, thành viên Hội đồng thành viên, Chủ tịch công ty không quá 02 nhiệm kỳ tại một doanh nghiệp, trừ trường hợp đã có trên 15 năm làm việc liên tục tại doanh nghiệp đó trước khi được bổ nhiệm lần đầu.</w:t>
      </w:r>
    </w:p>
    <w:p>
      <w:pPr>
        <w:jc w:val="both"/>
      </w:pPr>
      <w:r>
        <w:t>Một cá nhân được bổ nhiệm làm Kiểm soát viên không quá 02 nhiệm kỳ liên tục tại một doanh nghiệp.</w:t>
      </w:r>
    </w:p>
    <w:p>
      <w:pPr>
        <w:jc w:val="both"/>
      </w:pPr>
      <w:r>
        <w:rPr>
          <w:b/>
        </w:rPr>
        <w:t>Điều 37. Trình tự, thủ tục bổ nhiệm lại</w:t>
      </w:r>
    </w:p>
    <w:p>
      <w:pPr>
        <w:jc w:val="both"/>
      </w:pPr>
      <w:r>
        <w:t>1. Chậm nhất 90 ngày trước ngày hết thời hạn giữ chức vụ theo quy định, cấp có thẩm quyền thông báo bằng văn bản đến người quản lý doanh nghiệp nhà nước, Kiểm soát viên biết và thực hiện quy trình xem xét bổ nhiệm lại.</w:t>
      </w:r>
    </w:p>
    <w:p>
      <w:pPr>
        <w:jc w:val="both"/>
      </w:pPr>
      <w:r>
        <w:t>2. Trình tự, thủ tục bổ nhiệm lại đối với người quản lý doanh nghiệp nhà nước:</w:t>
      </w:r>
    </w:p>
    <w:p>
      <w:pPr>
        <w:jc w:val="both"/>
      </w:pPr>
      <w:r>
        <w:t>a) Người quản lý doanh nghiệp nhà nước làm bản tự nhận xét, đánh giá kết quả, ưu điểm, khuyết điểm, tồn tại, hạn chế của mình về việc thực hiện chức trách, nhiệm vụ trong thời gian giữ chức vụ gửi cấp có thẩm quyền bổ nhiệm, đồng thời gửi cơ quan tham mưu;</w:t>
      </w:r>
    </w:p>
    <w:p>
      <w:pPr>
        <w:jc w:val="both"/>
      </w:pPr>
      <w:r>
        <w:t>b) Tổ chức hội nghị cán bộ chủ chốt lấy ý kiến về việc bổ nhiệm lại: Thực hiện như quy định tại Điều 21 Nghị định này;</w:t>
      </w:r>
    </w:p>
    <w:p>
      <w:pPr>
        <w:jc w:val="both"/>
      </w:pPr>
      <w:r>
        <w:t>c) Tập thể lãnh đạo doanh nghiệp thảo luận và quyết định nhân sự:</w:t>
      </w:r>
    </w:p>
    <w:p>
      <w:pPr>
        <w:jc w:val="both"/>
      </w:pPr>
      <w:r>
        <w:t>Tập thể lãnh đạo doanh nghiệp thảo luận kết quả lấy ý kiến tín nhiệm tại hội nghị cán bộ chủ chốt; xác minh, kết luận những vấn đề mới nảy sinh (nếu có); thảo luận, nhận xét, đánh giá và biểu quyết nhân sự bằng phiếu kín. Nhân sự được đề nghị bổ nhiệm lại phải đạt tỷ lệ trên 50% tổng số thành viên tập thể lãnh đạo doanh nghiệp đồng ý; trường hợp nhân sự đạt tỷ lệ 50% thì do Chủ tịch Hội đồng thành viên, Chủ tịch công ty quyết định; đồng thời báo cáo đầy đủ các ý kiến khác nhau để cấp có thẩm quyền xem xét, quyết định.</w:t>
      </w:r>
    </w:p>
    <w:p>
      <w:pPr>
        <w:jc w:val="both"/>
      </w:pPr>
      <w:r>
        <w:t>Lấy ý kiến bằng văn bản của cấp ủy cấp trên của cấp ủy doanh nghiệp đối với trường hợp nhân sự thuộc diện phải lấy ý kiến của cấp ủy cấp trên theo quy định.</w:t>
      </w:r>
    </w:p>
    <w:p>
      <w:pPr>
        <w:jc w:val="both"/>
      </w:pPr>
      <w:r>
        <w:t>Chủ tịch Hội đồng thành viên, Chủ tịch công ty ra quyết định bổ nhiệm lại theo thẩm quyền hoặc trình cơ quan có thẩm quyền xem xét, quyết định.</w:t>
      </w:r>
    </w:p>
    <w:p>
      <w:pPr>
        <w:jc w:val="both"/>
      </w:pPr>
      <w:r>
        <w:t>3. Trình tự, thủ tục bổ nhiệm lại đối với Kiểm soát viên thực hiện theo quy định của cơ quan đại diện chủ sở hữu.</w:t>
      </w:r>
    </w:p>
    <w:p>
      <w:pPr>
        <w:jc w:val="both"/>
      </w:pPr>
      <w:r>
        <w:rPr>
          <w:b/>
        </w:rPr>
        <w:t>Điều 38. Kéo dài thời gian giữ chức vụ</w:t>
      </w:r>
    </w:p>
    <w:p>
      <w:pPr>
        <w:jc w:val="both"/>
      </w:pPr>
      <w:r>
        <w:t>1. Trường hợp người quản lý doanh nghiệp nhà nước, Kiểm soát viên khi hết thời hạn giữ chức vụ bổ nhiệm tính đến tháng đủ tuổi nghỉ hưu còn dưới 24 tháng công tác đối với thời hạn giữ chức vụ 05 năm hoặc còn dưới 18 tháng công tác đối với thời hạn giữ chức vụ 03 năm thì không phải thực hiện quy trình bổ nhiệm lại và cấp có thẩm quyền bổ nhiệm xem xét, nếu đáp ứng đủ tiêu chuẩn, điều kiện thì quyết định kéo dài thời gian giữ chức vụ cho đến thời điểm đủ tuổi nghỉ hưu theo quy định.</w:t>
      </w:r>
    </w:p>
    <w:p>
      <w:pPr>
        <w:jc w:val="both"/>
      </w:pPr>
      <w:r>
        <w:t>2. Chậm nhất 90 ngày trước ngày hết thời hạn giữ chức vụ bổ nhiệm theo quy định, cấp có thẩm quyền thông báo bằng văn bản đến người quản lý doanh nghiệp nhà nước, Kiểm soát viên biết và thực hiện việc xem xét, kéo dài thời gian giữ chức vụ cho đến thời điểm đủ tuổi nghỉ hưu theo quy định.</w:t>
      </w:r>
    </w:p>
    <w:p>
      <w:pPr>
        <w:jc w:val="both"/>
      </w:pPr>
      <w:r>
        <w:t>3. Việc xem xét kéo dài thời gian giữ chức vụ đối với người quản lý doanh nghiệp nhà nước được thực hiện như sau:</w:t>
      </w:r>
    </w:p>
    <w:p>
      <w:pPr>
        <w:jc w:val="both"/>
      </w:pPr>
      <w:r>
        <w:t>a) Người quản lý doanh nghiệp nhà nước làm bản tự nhận xét, đánh giá kết quả, ưu điểm, khuyết điểm, tồn tại, hạn chế của mình về việc thực hiện chức trách, nhiệm vụ trong thời gian giữ chức vụ gửi cấp có thẩm quyền bổ nhiệm, đồng thời gửi cơ quan tham mưu;</w:t>
      </w:r>
    </w:p>
    <w:p>
      <w:pPr>
        <w:jc w:val="both"/>
      </w:pPr>
      <w:r>
        <w:t>b) Tập thể lãnh đạo doanh nghiệp thảo luận, xem xét, nếu người quản lý doanh nghiệp nhà nước còn sức khỏe, uy tín, đáp ứng được yêu cầu nhiệm vụ thì thống nhất biểu quyết bằng phiếu kín.</w:t>
      </w:r>
    </w:p>
    <w:p>
      <w:pPr>
        <w:jc w:val="both"/>
      </w:pPr>
      <w:r>
        <w:t>Nhân sự được đề nghị kéo dài thời gian giữ chức vụ phải đạt tỷ lệ trên 50% tổng số thành viên tập thể lãnh đạo doanh nghiệp đồng ý; trường hợp nhân sự đạt tỷ lệ 50% thì do Chủ tịch Hội đồng thành viên, Chủ tịch công ty quyết định; đồng thời báo cáo đầy đủ các ý kiến khác nhau để cấp có thẩm quyền xem xét, quyết định;</w:t>
      </w:r>
    </w:p>
    <w:p>
      <w:pPr>
        <w:jc w:val="both"/>
      </w:pPr>
      <w:r>
        <w:t>c) Lấy ý kiến bằng văn bản của cấp ủy cấp trên của cấp ủy doanh nghiệp đối với trường hợp nhân sự thuộc diện phải lấy ý kiến của cấp ủy cấp trên theo quy định;</w:t>
      </w:r>
    </w:p>
    <w:p>
      <w:pPr>
        <w:jc w:val="both"/>
      </w:pPr>
      <w:r>
        <w:t>d) Chủ tịch Hội đồng thành viên, Chủ tịch công ty ra quyết định kéo dài thời gian giữ chức vụ theo thẩm quyền hoặc trình cơ quan có thẩm quyền xem xét, quyết định.</w:t>
      </w:r>
    </w:p>
    <w:p>
      <w:pPr>
        <w:jc w:val="both"/>
      </w:pPr>
      <w:r>
        <w:t>4. Việc xem xét kéo dài thời gian chức vụ đối với Kiểm soát viên thực hiện theo quy định của cơ quan đại diện chủ sở hữu.</w:t>
      </w:r>
    </w:p>
    <w:p>
      <w:pPr>
        <w:jc w:val="both"/>
      </w:pPr>
      <w:r>
        <w:rPr>
          <w:b/>
        </w:rPr>
        <w:t>Điều 39. Hồ sơ bổ nhiệm lại, kéo dài thời gian giữ chức vụ</w:t>
      </w:r>
    </w:p>
    <w:p>
      <w:pPr>
        <w:jc w:val="both"/>
      </w:pPr>
      <w:r>
        <w:t>1. Tờ trình về việc đề nghị bổ nhiệm lại hoặc kéo dài thời gian giữ chức vụ cho đến thời điểm đủ tuổi nghỉ hưu theo quy định do người đứng đầu cơ quan, tổ chức có thẩm quyền ký.</w:t>
      </w:r>
    </w:p>
    <w:p>
      <w:pPr>
        <w:jc w:val="both"/>
      </w:pPr>
      <w:r>
        <w:t>2. Bản tổng hợp kết quả kiểm phiếu kèm theo biên bản kiểm phiếu ở các bước trong quy trình bổ nhiệm lại hoặc xem xét kéo dài thời gian giữ chức vụ.</w:t>
      </w:r>
    </w:p>
    <w:p>
      <w:pPr>
        <w:jc w:val="both"/>
      </w:pPr>
      <w:r>
        <w:t>3. Sơ yếu lý lịch do cá nhân tự khai theo mẫu quy định, được cấp có thẩm quyền xác nhận, có dán ảnh màu khổ 4x6 cm, chụp trong thời gian không quá 06 tháng.</w:t>
      </w:r>
    </w:p>
    <w:p>
      <w:pPr>
        <w:jc w:val="both"/>
      </w:pPr>
      <w:r>
        <w:t>4. Bản tự nhận xét đánh giá việc thực hiện chức trách, nhiệm vụ trong thời hạn giữ chức vụ.</w:t>
      </w:r>
    </w:p>
    <w:p>
      <w:pPr>
        <w:jc w:val="both"/>
      </w:pPr>
      <w:r>
        <w:t>5. Nhận xét, đánh giá của cấp ủy cùng cấp.</w:t>
      </w:r>
    </w:p>
    <w:p>
      <w:pPr>
        <w:jc w:val="both"/>
      </w:pPr>
      <w:r>
        <w:t>6. Kết luận của cấp ủy có thẩm quyền về tiêu chuẩn chính trị.</w:t>
      </w:r>
    </w:p>
    <w:p>
      <w:pPr>
        <w:jc w:val="both"/>
      </w:pPr>
      <w:r>
        <w:t>7. Nhận xét của chi ủy nơi cư trú đối với bản thân và gia đình. Trường hợp nơi cư trú của bản thân khác với nơi cư trú của gia đình thì phải lấy nhận xét của chi ủy nơi bản thân cư trú và nơi gia đình cư trú.</w:t>
      </w:r>
    </w:p>
    <w:p>
      <w:pPr>
        <w:jc w:val="both"/>
      </w:pPr>
      <w:r>
        <w:t>8. Bản kê khai tài sản, thu nhập theo mẫu quy định.</w:t>
      </w:r>
    </w:p>
    <w:p>
      <w:pPr>
        <w:jc w:val="both"/>
      </w:pPr>
      <w:r>
        <w:t>9. Giấy chứng nhận sức khỏe của cơ sở y tế có thẩm quyền cấp trong thời hạn 06 tháng.</w:t>
      </w:r>
    </w:p>
    <w:p>
      <w:pPr>
        <w:jc w:val="center"/>
      </w:pPr>
      <w:r>
        <w:rPr>
          <w:b/>
        </w:rPr>
        <w:t>Mục 3</w:t>
      </w:r>
    </w:p>
    <w:p>
      <w:pPr>
        <w:jc w:val="both"/>
      </w:pPr>
      <w:r>
        <w:t>ĐIỀU ĐỘNG, LUÂN CHUYỂN</w:t>
      </w:r>
    </w:p>
    <w:p>
      <w:pPr>
        <w:jc w:val="both"/>
      </w:pPr>
      <w:r>
        <w:rPr>
          <w:b/>
        </w:rPr>
        <w:t>Điều 40. Đối tượng, phạm vi điều động, luân chuyển</w:t>
      </w:r>
    </w:p>
    <w:p>
      <w:pPr>
        <w:jc w:val="both"/>
      </w:pPr>
      <w:r>
        <w:t>1. Đối tượng điều động, luân chuyển:</w:t>
      </w:r>
    </w:p>
    <w:p>
      <w:pPr>
        <w:jc w:val="both"/>
      </w:pPr>
      <w:r>
        <w:t>a) Người quản lý doanh nghiệp nhà nước, Kiểm soát viên trong quy hoạch đã được cấp có thẩm quyền phê duyệt;</w:t>
      </w:r>
    </w:p>
    <w:p>
      <w:pPr>
        <w:jc w:val="both"/>
      </w:pPr>
      <w:r>
        <w:t>b) Người quản lý doanh nghiệp nhà nước, Kiểm soát viên mà theo quy định không được giữ quá 02 nhiệm kỳ liên tục ở một doanh nghiệp.</w:t>
      </w:r>
    </w:p>
    <w:p>
      <w:pPr>
        <w:jc w:val="both"/>
      </w:pPr>
      <w:r>
        <w:t>2. Căn cứ vào yêu cầu nhiệm vụ, quy hoạch, kế hoạch sử dụng nguồn nhân lực lãnh đạo, quản lý của doanh nghiệp, người quản lý doanh nghiệp nhà nước, Kiểm soát viên được điều động, luân chuyển giữa các doanh nghiệp cùng cơ quan đại diện chủ sở hữu hoặc các cơ quan, tổ chức, doanh nghiệp khác theo quyết định của cấp có thẩm quyền.</w:t>
      </w:r>
    </w:p>
    <w:p>
      <w:pPr>
        <w:jc w:val="both"/>
      </w:pPr>
      <w:r>
        <w:t>3. Việc điều động, luân chuyển phải căn cứ vào nhu cầu công tác, căn cứ vào quy hoạch, kế hoạch điều động, luân chuyển được cấp có thẩm quyền phê duyệt và bảo đảm điều kiện, tiêu chuẩn chức danh của vị trí công tác dự kiến quy hoạch.</w:t>
      </w:r>
    </w:p>
    <w:p>
      <w:pPr>
        <w:jc w:val="both"/>
      </w:pPr>
      <w:r>
        <w:rPr>
          <w:b/>
        </w:rPr>
        <w:t>Điều 41. Quy trình thực hiện kế hoạch điều động, luân chuyển</w:t>
      </w:r>
    </w:p>
    <w:p>
      <w:pPr>
        <w:jc w:val="both"/>
      </w:pPr>
      <w:r>
        <w:t>1. Hàng năm, cơ quan tham mưu xây dựng kế hoạch điều động, luân chuyển đối với người quản lý doanh nghiệp nhà nước, Kiểm soát viên để báo cáo Chủ tịch Hội đồng thành viên, Chủ tịch công ty hoặc cơ quan đại diện chủ sở hữu theo phân cấp quản lý cán bộ.</w:t>
      </w:r>
    </w:p>
    <w:p>
      <w:pPr>
        <w:jc w:val="both"/>
      </w:pPr>
      <w:r>
        <w:t>2. Tập thể lãnh đạo doanh nghiệp hoặc cơ quan đại diện chủ sở hữu họp thảo luận, trao đổi thống nhất kế hoạch và nhân sự cụ thể dự kiến điều động, luân chuyển.</w:t>
      </w:r>
    </w:p>
    <w:p>
      <w:pPr>
        <w:jc w:val="both"/>
      </w:pPr>
      <w:r>
        <w:t>3. Lấy ý kiến nhận xét, đánh giá bằng văn bản của tập thể lãnh đạo doanh nghiệp nơi nhân sự dự kiến điều động, luân chuyển đang công tác và tập thể lãnh đạo doanh nghiệp, cơ quan, tổ chức nơi nhân sự được dự kiến điều động, luân chuyển đến.</w:t>
      </w:r>
    </w:p>
    <w:p>
      <w:pPr>
        <w:jc w:val="both"/>
      </w:pPr>
      <w:r>
        <w:t>4. Trao đổi trực tiếp với nhân sự về việc thực hiện chủ trương điều động, luân chuyển.</w:t>
      </w:r>
    </w:p>
    <w:p>
      <w:pPr>
        <w:jc w:val="both"/>
      </w:pPr>
      <w:r>
        <w:t>5. Tập thể lãnh đạo doanh nghiệp, cơ quan đại diện chủ sở hữu quyết định theo thẩm quyền hoặc trình cấp có thẩm quyền xem xét, quyết định.</w:t>
      </w:r>
    </w:p>
    <w:p>
      <w:pPr>
        <w:jc w:val="both"/>
      </w:pPr>
      <w:r>
        <w:rPr>
          <w:b/>
        </w:rPr>
        <w:t>Điều 42. Thời gian luân chuyển</w:t>
      </w:r>
    </w:p>
    <w:p>
      <w:pPr>
        <w:jc w:val="both"/>
      </w:pPr>
      <w:r>
        <w:t>Thời gian luân chuyển ít nhất là 36 tháng đối với một lần luân chuyển, trường hợp đặc biệt do cấp có thẩm quyền xem xét, quyết định.</w:t>
      </w:r>
    </w:p>
    <w:p>
      <w:pPr>
        <w:jc w:val="both"/>
      </w:pPr>
      <w:r>
        <w:rPr>
          <w:b/>
        </w:rPr>
        <w:t>Điều 43. Bố trí công tác sau luân chuyển</w:t>
      </w:r>
    </w:p>
    <w:p>
      <w:pPr>
        <w:jc w:val="both"/>
      </w:pPr>
      <w:r>
        <w:t>1. Khi hết thời gian luân chuyển, cấp có thẩm quyền quyết định luân chuyển thực hiện việc nhận xét, đánh giá về quá trình công tác trong thời gian luân chuyển và bố trí, phân công công tác đối với người quản lý doanh nghiệp nhà nước, Kiểm soát viên.</w:t>
      </w:r>
    </w:p>
    <w:p>
      <w:pPr>
        <w:jc w:val="both"/>
      </w:pPr>
      <w:r>
        <w:t>2. Việc xem xét bố trí, phân công công tác đối với người quản lý doanh nghiệp nhà nước, Kiểm soát viên sau luân chuyển phải căn cứ vào yêu cầu nhiệm vụ, tình hình thực tế, kết quả thực hiện nhiệm vụ cơ quan, tổ chức, doanh nghiệp gắn với trách nhiệm cá nhân của nhân sự được luân chuyển và kết quả nhận xét, đánh giá của cấp có thẩm quyền.</w:t>
      </w:r>
    </w:p>
    <w:p>
      <w:pPr>
        <w:jc w:val="both"/>
      </w:pPr>
      <w:r>
        <w:rPr>
          <w:b/>
        </w:rPr>
        <w:t>Điều 44. Chế độ, chính sách đối với người quản lý doanh nghiệp nhà nước, Kiểm soát viên được điều động, luân chuyển</w:t>
      </w:r>
    </w:p>
    <w:p>
      <w:pPr>
        <w:jc w:val="both"/>
      </w:pPr>
      <w:r>
        <w:t>1. Cơ quan, đơn vị, doanh nghiệp có người quản lý doanh nghiệp nhà nước, Kiểm soát viên được điều động, luân chuyển đến công tác phải chuẩn bị và tạo điều kiện cần thiết để người quản lý doanh nghiệp nhà nước, Kiểm soát viên được ổn định sinh hoạt và công tác.</w:t>
      </w:r>
    </w:p>
    <w:p>
      <w:pPr>
        <w:jc w:val="both"/>
      </w:pPr>
      <w:r>
        <w:t>2. Người quản lý doanh nghiệp nhà nước được điều động, luân chuyển đảm nhiệm chức danh, chức vụ nào thì hưởng chế độ, chính sách tương ứng với chức danh, chức vụ đó theo quy định của pháp luật.</w:t>
      </w:r>
    </w:p>
    <w:p>
      <w:pPr>
        <w:jc w:val="both"/>
      </w:pPr>
      <w:r>
        <w:t>3. Người quản lý doanh nghiệp nhà nước, Kiểm soát viên được điều động, luân chuyển thì đương nhiên thôi giữ chức vụ quản lý đang đảm nhiệm kể từ ngày quyết định điều động, luân chuyển có hiệu lực thi hành.</w:t>
      </w:r>
    </w:p>
    <w:p>
      <w:pPr>
        <w:jc w:val="center"/>
      </w:pPr>
      <w:r>
        <w:rPr>
          <w:b/>
        </w:rPr>
        <w:t>Chương VI</w:t>
      </w:r>
    </w:p>
    <w:p>
      <w:pPr>
        <w:jc w:val="both"/>
      </w:pPr>
      <w:r>
        <w:t>CỬ, CỬ LẠI NGƯỜI ĐẠI DIỆN PHẦN VỐN NHÀ NƯỚC</w:t>
      </w:r>
    </w:p>
    <w:p>
      <w:pPr>
        <w:jc w:val="center"/>
      </w:pPr>
      <w:r>
        <w:rPr>
          <w:b/>
        </w:rPr>
        <w:t>Mục 1</w:t>
      </w:r>
    </w:p>
    <w:p>
      <w:pPr>
        <w:jc w:val="both"/>
      </w:pPr>
      <w:r>
        <w:t>CỬ NGƯỜI ĐẠI DIỆN PHẦN VỐN NHÀ NƯỚC</w:t>
      </w:r>
    </w:p>
    <w:p>
      <w:pPr>
        <w:jc w:val="both"/>
      </w:pPr>
      <w:r>
        <w:rPr>
          <w:b/>
        </w:rPr>
        <w:t>Điều 45. Thời hạn làm đại diện phần vốn nhà nước</w:t>
      </w:r>
    </w:p>
    <w:p>
      <w:pPr>
        <w:jc w:val="both"/>
      </w:pPr>
      <w:r>
        <w:t>1. Thời hạn cử người đại diện phần vốn nhà nước được xác định không quá nhiệm kỳ của Hội đồng thành viên, Hội đồng quản trị. Trường hợp người đại diện phần vốn nhà nước được cơ quan đại diện chủ sở hữu đề cử để bầu, bổ nhiệm chức danh quản lý giữa nhiệm kỳ của chức danh đó thì thời hạn làm đại diện phần vốn nhà nước là thời gian còn lại của nhiệm kỳ đó theo quy định của điều lệ doanh nghiệp.</w:t>
      </w:r>
    </w:p>
    <w:p>
      <w:pPr>
        <w:jc w:val="both"/>
      </w:pPr>
      <w:r>
        <w:t>2. Trường hợp người đại diện phần vốn nhà nước được cử đại diện phần vốn nhà nước tại doanh nghiệp khác thì thời hạn làm đại diện phần vốn nhà nước được tính từ ngày quyết định cử đại diện phần vốn nhà nước tại doanh nghiệp mới có hiệu lực thi hành.</w:t>
      </w:r>
    </w:p>
    <w:p>
      <w:pPr>
        <w:jc w:val="both"/>
      </w:pPr>
      <w:r>
        <w:t>3. Trường hợp thay đổi chức danh quản lý do thay đổi tên gọi doanh nghiệp thì thời hạn làm đại diện phần vốn nhà nước được tính từ ngày được cử đại diện phần vốn nhà nước theo chức danh cũ theo tên gọi cũ của doanh nghiệp.</w:t>
      </w:r>
    </w:p>
    <w:p>
      <w:pPr>
        <w:jc w:val="both"/>
      </w:pPr>
      <w:r>
        <w:rPr>
          <w:b/>
        </w:rPr>
        <w:t>Điều 46. Điều kiện cử làm người đại diện phần vốn nhà nước</w:t>
      </w:r>
    </w:p>
    <w:p>
      <w:pPr>
        <w:jc w:val="both"/>
      </w:pPr>
      <w:r>
        <w:t>1. Bảo đảm tiêu chuẩn chung theo quy định của Đảng, Nhà nước và tiêu chuẩn cụ thể theo quy định của cơ quan có thẩm quyền.</w:t>
      </w:r>
    </w:p>
    <w:p>
      <w:pPr>
        <w:jc w:val="both"/>
      </w:pPr>
      <w:r>
        <w:t>2. Có hồ sơ, lý lịch cá nhân được xác minh, có bản kê khai tài sản, thu nhập theo quy định.</w:t>
      </w:r>
    </w:p>
    <w:p>
      <w:pPr>
        <w:jc w:val="both"/>
      </w:pPr>
      <w:r>
        <w:t>3. Phải đủ tuổi (tính theo tháng) để công tác hết nhiệm kỳ của Hội đồng thành viên, Hội đồng quản trị doanh nghiệp được cử làm người đại diện phần vốn nhà nước.</w:t>
      </w:r>
    </w:p>
    <w:p>
      <w:pPr>
        <w:jc w:val="both"/>
      </w:pPr>
      <w:r>
        <w:t>4. Có đủ sức khỏe để hoàn thành nhiệm vụ được giao.</w:t>
      </w:r>
    </w:p>
    <w:p>
      <w:pPr>
        <w:jc w:val="both"/>
      </w:pPr>
      <w:r>
        <w:t>5. Không thuộc các trường hợp bị cấm đảm nhiệm chức vụ theo quy định của pháp luật.</w:t>
      </w:r>
    </w:p>
    <w:p>
      <w:pPr>
        <w:jc w:val="both"/>
      </w:pPr>
      <w:r>
        <w:t>6. Không trong thời hạn xử lý kỷ luật, đang bị điều tra, truy tố, xét xử, chấp hành hình phạt tù, thi hành quyết định kỷ luật. Trường hợp doanh nghiệp đang trong thời gian cơ quan có thẩm quyền thanh tra, kiểm tra thì cấp có thẩm quyền trao đổi với cơ quan thanh tra, kiểm tra về nhân sự trước khi cử làm người đại diện phần vốn nhà nước.</w:t>
      </w:r>
    </w:p>
    <w:p>
      <w:pPr>
        <w:jc w:val="both"/>
      </w:pPr>
      <w:r>
        <w:rPr>
          <w:b/>
        </w:rPr>
        <w:t>Điều 47. Trình tự, thủ tục cử người đại diện phần vốn nhà nước</w:t>
      </w:r>
    </w:p>
    <w:p>
      <w:pPr>
        <w:jc w:val="both"/>
      </w:pPr>
      <w:r>
        <w:t>1. Căn cứ vào giá trị vốn của nhà nước, quy mô của doanh nghiệp và đối chiếu với điều kiện, tiêu chuẩn người đại diện phần vốn nhà nước, cơ quan tham mưu đề xuất với cơ quan đại diện chủ sở hữu về chủ trương, số lượng, cơ cấu, nguồn nhân sự và dự kiến nhân sự cụ thể để cử làm người đại diện phần vốn nhà nước, gồm các thông tin: Họ và tên; ngày, tháng, năm sinh; quê quán; ngày vào Đảng (nếu là đảng viên); trình độ chuyên môn nghiệp vụ; trình độ lý luận chính trị (nếu có); chức danh quản lý; cơ quan, đơn vị đang công tác.</w:t>
      </w:r>
    </w:p>
    <w:p>
      <w:pPr>
        <w:jc w:val="both"/>
      </w:pPr>
      <w:r>
        <w:t>2. Cơ quan đại diện chủ sở hữu thống nhất về chủ trương thực hiện và tiến hành một số công việc sau:</w:t>
      </w:r>
    </w:p>
    <w:p>
      <w:pPr>
        <w:jc w:val="both"/>
      </w:pPr>
      <w:r>
        <w:t>a) Gặp nhân sự được dự kiến đề cử làm người đại diện phần vốn nhà nước để nhân sự cam kết tuân thủ các chủ trương, nghị quyết, chỉ đạo của cơ quan đại diện chủ sở hữu và việc thực hiện các vai trò, trách nhiệm, nghĩa vụ của người đại diện phần vốn nhà nước nếu được cử;</w:t>
      </w:r>
    </w:p>
    <w:p>
      <w:pPr>
        <w:jc w:val="both"/>
      </w:pPr>
      <w:r>
        <w:t>b) Trao đổi và lấy nhận xét, đánh giá của tập thể lãnh đạo nơi nhân sự đang công tác về chủ trương cử người đại diện phần vốn nhà nước; xác minh lý lịch của nhân sự.</w:t>
      </w:r>
    </w:p>
    <w:p>
      <w:pPr>
        <w:jc w:val="both"/>
      </w:pPr>
      <w:r>
        <w:t>3. Cơ quan đại diện chủ sở hữu lấy ý kiến bằng văn bản của cấp ủy cùng cấp về nhân sự dự kiến đề cử làm người đại diện phần vốn nhà nước.</w:t>
      </w:r>
    </w:p>
    <w:p>
      <w:pPr>
        <w:jc w:val="both"/>
      </w:pPr>
      <w:r>
        <w:t>4. Cơ quan đại diện chủ sở hữu xem xét, kết luận những vấn đề phát sinh (nếu có), thảo luận, quyết định cử người đại diện phần vốn nhà nước.</w:t>
      </w:r>
    </w:p>
    <w:p>
      <w:pPr>
        <w:jc w:val="both"/>
      </w:pPr>
      <w:r>
        <w:rPr>
          <w:b/>
        </w:rPr>
        <w:t>Điều 48. Hồ sơ cử người đại diện phần vốn nhà nước</w:t>
      </w:r>
    </w:p>
    <w:p>
      <w:pPr>
        <w:jc w:val="both"/>
      </w:pPr>
      <w:r>
        <w:t>1. Tờ trình về việc đề nghị cử người đại diện phần vốn nhà nước do người đứng đầu cơ quan, tổ chức có thẩm quyền ký.</w:t>
      </w:r>
    </w:p>
    <w:p>
      <w:pPr>
        <w:jc w:val="both"/>
      </w:pPr>
      <w:r>
        <w:t>2. Sơ yếu lý lịch do cá nhân tự khai theo mẫu quy định, được cấp có thẩm quyền xác nhận, có dán ảnh màu khổ 4x6 cm, chụp trong thời gian không quá 06 tháng.</w:t>
      </w:r>
    </w:p>
    <w:p>
      <w:pPr>
        <w:jc w:val="both"/>
      </w:pPr>
      <w:r>
        <w:t>3. Bản tự kiểm điểm 3 năm công tác gần nhất.</w:t>
      </w:r>
    </w:p>
    <w:p>
      <w:pPr>
        <w:jc w:val="both"/>
      </w:pPr>
      <w:r>
        <w:t>4. Nhận xét, đánh giá của tập thể lãnh đạo và cấp ủy cơ quan, tổ chức đang quản lý người được đề nghị cử làm người đại diện phần vốn nhà nước.</w:t>
      </w:r>
    </w:p>
    <w:p>
      <w:pPr>
        <w:jc w:val="both"/>
      </w:pPr>
      <w:r>
        <w:t>5. Kết luận của cấp ủy có thẩm quyền về tiêu chuẩn chính trị.</w:t>
      </w:r>
    </w:p>
    <w:p>
      <w:pPr>
        <w:jc w:val="both"/>
      </w:pPr>
      <w:r>
        <w:t>6. Nhận xét của chi ủy nơi cư trú đối với bản thân và gia đình. Trường hợp nơi cư trú của bản thân khác với nơi cư trú của gia đình thì phải lấy nhận xét của chi ủy nơi bản thân cư trú và nơi gia đình cư trú.</w:t>
      </w:r>
    </w:p>
    <w:p>
      <w:pPr>
        <w:jc w:val="both"/>
      </w:pPr>
      <w:r>
        <w:t>7. Bản kê khai tài sản, thu nhập theo mẫu quy định.</w:t>
      </w:r>
    </w:p>
    <w:p>
      <w:pPr>
        <w:jc w:val="both"/>
      </w:pPr>
      <w:r>
        <w:t>8. Bản sao các văn bằng, chứng chỉ theo yêu cầu của tiêu chuẩn chức vụ, chức danh bổ nhiệm. Trường hợp nhân sự có bằng tốt nghiệp do cơ sở giáo dục nước ngoài cấp thì phải được công nhận tại Việt Nam theo quy định.</w:t>
      </w:r>
    </w:p>
    <w:p>
      <w:pPr>
        <w:jc w:val="both"/>
      </w:pPr>
      <w:r>
        <w:t>9. Giấy chứng nhận sức khỏe của cơ sở y tế có thẩm quyền cấp trong thời hạn 06 tháng.</w:t>
      </w:r>
    </w:p>
    <w:p>
      <w:pPr>
        <w:jc w:val="both"/>
      </w:pPr>
      <w:r>
        <w:t>10. Bản cam kết tuân thủ các chủ trương, nghị quyết, chỉ đạo của chủ sở hữu và việc thực hiện các vai trò, trách nhiệm, nghĩa vụ của người đại diện phần vốn nhà nước với chủ sở hữu đã được cơ quan đại diện chủ sở hữu thông qua.</w:t>
      </w:r>
    </w:p>
    <w:p>
      <w:pPr>
        <w:jc w:val="center"/>
      </w:pPr>
      <w:r>
        <w:rPr>
          <w:b/>
        </w:rPr>
        <w:t>Mục 2</w:t>
      </w:r>
    </w:p>
    <w:p>
      <w:pPr>
        <w:jc w:val="both"/>
      </w:pPr>
      <w:r>
        <w:t>CỬ LẠI NGƯỜI ĐẠI DIỆN PHẦN VỐN NHÀ NƯỚC</w:t>
      </w:r>
    </w:p>
    <w:p>
      <w:pPr>
        <w:jc w:val="both"/>
      </w:pPr>
      <w:r>
        <w:rPr>
          <w:b/>
        </w:rPr>
        <w:t>Điều 49. Điều kiện cử lại người đại diện phần vốn nhà nước</w:t>
      </w:r>
    </w:p>
    <w:p>
      <w:pPr>
        <w:jc w:val="both"/>
      </w:pPr>
      <w:r>
        <w:t>1. Người đại diện phần vốn nhà nước được cử lại làm người đại diện nếu đáp ứng các điều kiện sau:</w:t>
      </w:r>
    </w:p>
    <w:p>
      <w:pPr>
        <w:jc w:val="both"/>
      </w:pPr>
      <w:r>
        <w:t>a) Được đánh giá hoàn thành nhiệm vụ trong thời hạn làm nhiệm vụ người đại diện phần vốn nhà nước;</w:t>
      </w:r>
    </w:p>
    <w:p>
      <w:pPr>
        <w:jc w:val="both"/>
      </w:pPr>
      <w:r>
        <w:t>b) Đáp ứng đủ điều kiện cử làm người đại diện phần vốn nhà nước quy định tại các khoản 1, 2, 4, 5 và khoản 6 Điều 46 Nghị định này.</w:t>
      </w:r>
    </w:p>
    <w:p>
      <w:pPr>
        <w:jc w:val="both"/>
      </w:pPr>
      <w:r>
        <w:t>2. Trường hợp người đại diện phần vốn nhà nước không đủ tuổi công tác hết nhiệm kỳ của Hội đồng thành viên, Hội đồng quản trị doanh nghiệp thì thời gian cử lại làm người đại diện phần vốn nhà nước được tính đến khi đủ tuổi nghỉ hưu theo quy định.</w:t>
      </w:r>
    </w:p>
    <w:p>
      <w:pPr>
        <w:jc w:val="both"/>
      </w:pPr>
      <w:r>
        <w:rPr>
          <w:b/>
        </w:rPr>
        <w:t>Điều 50. Trình tự, thủ tục cử lại người đại diện phần vốn nhà nước</w:t>
      </w:r>
    </w:p>
    <w:p>
      <w:pPr>
        <w:jc w:val="both"/>
      </w:pPr>
      <w:r>
        <w:t>1. Chậm nhất 90 ngày trước ngày hết thời gian cử làm người đại diện theo quy định, người đại diện phần vốn nhà nước làm báo cáo tự nhận xét, đánh giá việc thực hiện chức trách, nhiệm vụ trong thời hạn làm đại diện phần vốn nhà nước gửi cơ quan đại diện chủ sở hữu.</w:t>
      </w:r>
    </w:p>
    <w:p>
      <w:pPr>
        <w:jc w:val="both"/>
      </w:pPr>
      <w:r>
        <w:t>2. Cơ quan đại diện chủ sở hữu lấy ý kiến bằng văn bản của cấp ủy cùng cấp về nhân sự dự kiến cử lại làm người đại diện phần vốn nhà nước.</w:t>
      </w:r>
    </w:p>
    <w:p>
      <w:pPr>
        <w:jc w:val="both"/>
      </w:pPr>
      <w:r>
        <w:t>3. Cơ quan đại diện chủ sở hữu xem xét, kết luận những vấn đề phát sinh (nếu có), thảo luận, quyết định cử lại người đại diện phần vốn nhà nước.</w:t>
      </w:r>
    </w:p>
    <w:p>
      <w:pPr>
        <w:jc w:val="both"/>
      </w:pPr>
      <w:r>
        <w:t>Trường hợp người đại diện phần vốn nhà nước không được cử lại, cơ quan đại diện chủ sở hữu có trách nhiệm phối hợp với doanh nghiệp bố trí công tác khác hoặc giải quyết chế độ, chính sách theo quy định của pháp luật.</w:t>
      </w:r>
    </w:p>
    <w:p>
      <w:pPr>
        <w:jc w:val="both"/>
      </w:pPr>
      <w:r>
        <w:rPr>
          <w:b/>
        </w:rPr>
        <w:t>Điều 51. Hồ sơ cử lại người đại diện phần vốn nhà nước</w:t>
      </w:r>
    </w:p>
    <w:p>
      <w:pPr>
        <w:jc w:val="both"/>
      </w:pPr>
      <w:r>
        <w:t>1. Tờ trình về việc đề nghị cử lại làm người đại diện phần vốn nhà nước do người đứng đầu cơ quan, tổ chức có thẩm quyền ký.</w:t>
      </w:r>
    </w:p>
    <w:p>
      <w:pPr>
        <w:jc w:val="both"/>
      </w:pPr>
      <w:r>
        <w:t>2. Sơ yếu lý lịch do cá nhân tự khai theo mẫu quy định, được cấp có thẩm quyền xác nhận, có dán ảnh màu khổ 4x6 cm, chụp trong thời gian không quá 06 tháng.</w:t>
      </w:r>
    </w:p>
    <w:p>
      <w:pPr>
        <w:jc w:val="both"/>
      </w:pPr>
      <w:r>
        <w:t>3. Bản tự nhận xét đánh giá việc thực hiện chức trách, nhiệm vụ trong thời hạn làm người đại diện phần vốn nhà nước.</w:t>
      </w:r>
    </w:p>
    <w:p>
      <w:pPr>
        <w:jc w:val="both"/>
      </w:pPr>
      <w:r>
        <w:t>4. Nhận xét, đánh giá của cơ quan đại diện chủ sở hữu.</w:t>
      </w:r>
    </w:p>
    <w:p>
      <w:pPr>
        <w:jc w:val="both"/>
      </w:pPr>
      <w:r>
        <w:t>5. Kết luận của cấp ủy có thẩm quyền về tiêu chuẩn chính trị.</w:t>
      </w:r>
    </w:p>
    <w:p>
      <w:pPr>
        <w:jc w:val="both"/>
      </w:pPr>
      <w:r>
        <w:t>6. Nhận xét của chi ủy nơi cư trú đối với bản thân và gia đình. Trường hợp nơi cư trú của bản thân khác với nơi cư trú của gia đình thì phải lấy nhận xét của chi ủy nơi bản thân cư trú và nơi gia đình cư trú.</w:t>
      </w:r>
    </w:p>
    <w:p>
      <w:pPr>
        <w:jc w:val="both"/>
      </w:pPr>
      <w:r>
        <w:t>7. Bản kê khai tài sản, thu nhập theo mẫu quy định.</w:t>
      </w:r>
    </w:p>
    <w:p>
      <w:pPr>
        <w:jc w:val="both"/>
      </w:pPr>
      <w:r>
        <w:t>8. Giấy chứng nhận sức khỏe của cơ sở y tế có thẩm quyền cấp trong thời hạn 06 tháng.</w:t>
      </w:r>
    </w:p>
    <w:p>
      <w:pPr>
        <w:jc w:val="center"/>
      </w:pPr>
      <w:r>
        <w:rPr>
          <w:b/>
        </w:rPr>
        <w:t>Chương VII</w:t>
      </w:r>
    </w:p>
    <w:p>
      <w:pPr>
        <w:jc w:val="both"/>
      </w:pPr>
      <w:r>
        <w:t>TỪ CHỨC, MIỄN NHIỆM VÀ THÔI LÀM ĐẠI DIỆN PHẦN VỐN NHÀ NƯỚC</w:t>
      </w:r>
    </w:p>
    <w:p>
      <w:pPr>
        <w:jc w:val="both"/>
      </w:pPr>
      <w:r>
        <w:rPr>
          <w:b/>
        </w:rPr>
        <w:t>Điều 52. Từ chức</w:t>
      </w:r>
    </w:p>
    <w:p>
      <w:pPr>
        <w:jc w:val="both"/>
      </w:pPr>
      <w:r>
        <w:t>1. Cấp có thẩm quyền xem xét chấp thuận từ chức đối với người quản lý doanh nghiệp nhà nước, Kiểm soát viên thuộc một trong các trường hợp sau:</w:t>
      </w:r>
    </w:p>
    <w:p>
      <w:pPr>
        <w:jc w:val="both"/>
      </w:pPr>
      <w:r>
        <w:t>a) Tự nguyện xin thôi giữ chức vụ để chuyển giao vị trí lãnh đạo;</w:t>
      </w:r>
    </w:p>
    <w:p>
      <w:pPr>
        <w:jc w:val="both"/>
      </w:pPr>
      <w:r>
        <w:t>b) Do tự nhận thấy không đủ tiêu chuẩn, điều kiện, sức khỏe để hoàn thành nhiệm vụ được giao hoặc vị trí công tác không phù hợp;</w:t>
      </w:r>
    </w:p>
    <w:p>
      <w:pPr>
        <w:jc w:val="both"/>
      </w:pPr>
      <w:r>
        <w:t>c) Vì lý do cá nhân khác.</w:t>
      </w:r>
    </w:p>
    <w:p>
      <w:pPr>
        <w:jc w:val="both"/>
      </w:pPr>
      <w:r>
        <w:t>2. Người quản lý doanh nghiệp, Kiểm soát viên không được từ chức nếu thuộc một trong các trường hợp sau:</w:t>
      </w:r>
    </w:p>
    <w:p>
      <w:pPr>
        <w:jc w:val="both"/>
      </w:pPr>
      <w:r>
        <w:t>a) Đang đảm nhận nhiệm vụ quốc phòng, an ninh quốc gia; nhiệm vụ trọng yếu, cơ mật; nhiệm vụ phòng chống thiên tai, dịch bệnh mà việc từ chức sẽ ảnh hưởng nghiêm trọng đến lợi ích chung;</w:t>
      </w:r>
    </w:p>
    <w:p>
      <w:pPr>
        <w:jc w:val="both"/>
      </w:pPr>
      <w:r>
        <w:t>b) Đang trong thời gian chịu sự thanh tra, kiểm tra, điều tra của cơ quan chức năng có thẩm quyền theo quy định của Đảng và pháp luật.</w:t>
      </w:r>
    </w:p>
    <w:p>
      <w:pPr>
        <w:jc w:val="both"/>
      </w:pPr>
      <w:r>
        <w:t>3. Quy trình xem xét chấp thuận từ chức:</w:t>
      </w:r>
    </w:p>
    <w:p>
      <w:pPr>
        <w:jc w:val="both"/>
      </w:pPr>
      <w:r>
        <w:t>a) Chậm nhất sau 10 ngày kể từ ngày nhận đơn xin từ chức của người quản lý doanh nghiệp nhà nước, Kiểm soát viên, cơ quan tham mưu hoặc lãnh đạo doanh nghiệp phải trao đổi với nhân sự có đơn xin từ chức. Trường hợp nhân sự rút đơn thì dừng việc xem xét; trường hợp nhân sự không rút đơn thì cơ quan tham mưu xem xét, đề xuất với cấp có thẩm quyền theo phân cấp quản lý cán bộ;</w:t>
      </w:r>
    </w:p>
    <w:p>
      <w:pPr>
        <w:jc w:val="both"/>
      </w:pPr>
      <w:r>
        <w:t>b) Chậm nhất sau 15 ngày kể từ ngày cơ quan tham mưu có văn bản đề xuất, tập thể lãnh đạo doanh nghiệp hoặc cơ quan đại diện chủ sở hữu phải thảo luận, biểu quyết bằng phiếu kín. Việc quyết định chấp thuận để người quản lý doanh nghiệp nhà nước, Kiểm soát viên từ chức phải được trên 50% tổng số thành viên tập thể lãnh đạo doanh nghiệp hoặc cơ quan đại diện chủ sở hữu đồng ý; trường hợp nhân sự đạt tỷ lệ 50% thì do người đứng đầu cơ quan đại diện chủ sở hữu hoặc Chủ tịch Hội đồng thành viên, Chủ tịch công ty quyết định.</w:t>
      </w:r>
    </w:p>
    <w:p>
      <w:pPr>
        <w:jc w:val="both"/>
      </w:pPr>
      <w:r>
        <w:t>4. Khi đơn xin từ chức chưa được cấp có thẩm quyền đồng ý thì người quản lý doanh nghiệp nhà nước, Kiểm soát viên vẫn phải tiếp tục thực hiện chức trách, nhiệm vụ, quyền hạn được giao.</w:t>
      </w:r>
    </w:p>
    <w:p>
      <w:pPr>
        <w:jc w:val="both"/>
      </w:pPr>
      <w:r>
        <w:t>5. Người quản lý doanh nghiệp nhà nước, Kiểm soát viên sau khi có quyết định chấp thuận từ chức được bố trí công tác phù hợp với năng lực, sở trường, trình độ, chuyên môn, nghiệp vụ được đào tạo; được bảo lưu lương chức vụ, chức danh theo quy định hiện hành đến hết thời hạn giữ chức vụ.</w:t>
      </w:r>
    </w:p>
    <w:p>
      <w:pPr>
        <w:jc w:val="both"/>
      </w:pPr>
      <w:r>
        <w:rPr>
          <w:b/>
        </w:rPr>
        <w:t>Điều 53. Miễn nhiệm</w:t>
      </w:r>
    </w:p>
    <w:p>
      <w:pPr>
        <w:jc w:val="both"/>
      </w:pPr>
      <w:r>
        <w:t>1. Cấp có thẩm quyền xem xét, miễn nhiệm chức vụ của người quản lý doanh nghiệp nhà nước, Kiểm soát viên trong các trường hợp sau:</w:t>
      </w:r>
    </w:p>
    <w:p>
      <w:pPr>
        <w:jc w:val="both"/>
      </w:pPr>
      <w:r>
        <w:t>a) Không còn đủ tiêu chuẩn, điều kiện của người quản lý doanh nghiệp nhà nước theo quy định của pháp luật;</w:t>
      </w:r>
    </w:p>
    <w:p>
      <w:pPr>
        <w:jc w:val="both"/>
      </w:pPr>
      <w:r>
        <w:t>b) Có hai năm liên tiếp xếp loại chất lượng ở mức không hoàn thành nhiệm vụ;</w:t>
      </w:r>
    </w:p>
    <w:p>
      <w:pPr>
        <w:jc w:val="both"/>
      </w:pPr>
      <w:r>
        <w:t>c) Bị xử lý kỷ luật chưa đến mức cách chức nhưng do yêu cầu nhiệm vụ công tác cần phải thay thế;</w:t>
      </w:r>
    </w:p>
    <w:p>
      <w:pPr>
        <w:jc w:val="both"/>
      </w:pPr>
      <w:r>
        <w:t>d) Bị xử lý kỷ luật khiển trách hoặc cảnh cáo hai lần trong cùng một nhiệm kỳ bổ nhiệm;</w:t>
      </w:r>
    </w:p>
    <w:p>
      <w:pPr>
        <w:jc w:val="both"/>
      </w:pPr>
      <w:r>
        <w:t>đ) Bị cơ quan có thẩm quyền kết luận vi phạm quy định của Đảng về bảo vệ chính trị nội bộ;</w:t>
      </w:r>
    </w:p>
    <w:p>
      <w:pPr>
        <w:jc w:val="both"/>
      </w:pPr>
      <w:r>
        <w:t>e) Các lý do miễn nhiệm khác theo quy định của Đảng và pháp luật.</w:t>
      </w:r>
    </w:p>
    <w:p>
      <w:pPr>
        <w:jc w:val="both"/>
      </w:pPr>
      <w:r>
        <w:t>2. Quy trình xem xét miễn nhiệm chức vụ đối với người quản lý doanh nghiệp nhà nước, Kiểm soát viên:</w:t>
      </w:r>
    </w:p>
    <w:p>
      <w:pPr>
        <w:jc w:val="both"/>
      </w:pPr>
      <w:r>
        <w:t>a) Khi có đủ căn cứ miễn nhiệm chức vụ quy định tại khoản 1 Điều này, cơ quan tham mưu đề xuất với cấp có thẩm quyền theo phân cấp quản lý cán bộ;</w:t>
      </w:r>
    </w:p>
    <w:p>
      <w:pPr>
        <w:jc w:val="both"/>
      </w:pPr>
      <w:r>
        <w:t>b) Chậm nhất sau 30 ngày kể từ ngày nhận được văn bản đề xuất việc miễn nhiệm, tập thể lãnh đạo doanh nghiệp hoặc cơ quan đại diện chủ sở hữu phải thảo luận, biểu quyết bằng phiếu kín. Việc quyết định miễn nhiệm chức vụ đối với người quản lý doanh nghiệp nhà nước, Kiểm soát viên phải được trên 50% tổng số thành viên tập thể lãnh đạo doanh nghiệp đồng ý; trường hợp nhân sự đạt tỷ lệ 50% thì do người đứng đầu cơ quan đại diện chủ sở hữu hoặc Chủ tịch Hội đồng thành viên, Chủ tịch công ty quyết định.</w:t>
      </w:r>
    </w:p>
    <w:p>
      <w:pPr>
        <w:jc w:val="both"/>
      </w:pPr>
      <w:r>
        <w:t>3. Người quản lý doanh nghiệp nhà nước, Kiểm soát viên bị miễn nhiệm không được hưởng lương theo chức vụ, chức danh kể từ ngày có quyết định miễn nhiệm. Người quản lý doanh nghiệp nhà nước, Kiểm soát viên sau khi bị miễn nhiệm, cấp có thẩm quyền bố trí công tác phù hợp; cá nhân có trách nhiệm chấp hành quyết định phân công của cấp có thẩm quyền. Trường hợp miễn nhiệm do xếp loại chất lượng ở mức không hoàn thành nhiệm vụ trong hai năm liên tiếp thì cấp có thẩm quyền giải quyết cho thôi việc theo quy định của pháp luật.</w:t>
      </w:r>
    </w:p>
    <w:p>
      <w:pPr>
        <w:jc w:val="both"/>
      </w:pPr>
      <w:r>
        <w:t>4. Giải quyết khiếu nại, tố cáo liên quan đến việc miễn nhiệm</w:t>
      </w:r>
    </w:p>
    <w:p>
      <w:pPr>
        <w:jc w:val="both"/>
      </w:pPr>
      <w:r>
        <w:t>a) Việc giải quyết khiếu nại, tố cáo liên quan đến việc miễn nhiệm chức vụ đối với người quản lý doanh nghiệp nhà nước, Kiểm soát viên thực hiện theo quy định của Đảng, Luật Khiếu nại, Luật Tố cáo;</w:t>
      </w:r>
    </w:p>
    <w:p>
      <w:pPr>
        <w:jc w:val="both"/>
      </w:pPr>
      <w:r>
        <w:t>b) Trong khi chưa có quyết định giải quyết khiếu nại, tố cáo thì các tổ chức, cá nhân có liên quan phải thi hành quyết định miễn nhiệm của cấp có thẩm quyền;</w:t>
      </w:r>
    </w:p>
    <w:p>
      <w:pPr>
        <w:jc w:val="both"/>
      </w:pPr>
      <w:r>
        <w:t>c) Trong thời hạn 30 ngày kể từ khi có đủ cơ sở kết luận việc miễn nhiệm chức vụ là sai thì cấp có thẩm quyền phải có quyết định bố trí lại chức vụ và giải quyết các quyền lợi hợp pháp liên quan đến chức vụ cũ của người quản lý doanh nghiệp nhà nước, Kiểm soát viên.</w:t>
      </w:r>
    </w:p>
    <w:p>
      <w:pPr>
        <w:jc w:val="both"/>
      </w:pPr>
      <w:r>
        <w:rPr>
          <w:b/>
        </w:rPr>
        <w:t>Điều 54. Cho thôi đại diện phần vốn nhà nước</w:t>
      </w:r>
    </w:p>
    <w:p>
      <w:pPr>
        <w:jc w:val="both"/>
      </w:pPr>
      <w:r>
        <w:t>1. Cấp có thẩm quyền xem xét cho thôi làm người đại diện phần vốn nhà nước thuộc một trong các trường hợp sau:</w:t>
      </w:r>
    </w:p>
    <w:p>
      <w:pPr>
        <w:jc w:val="both"/>
      </w:pPr>
      <w:r>
        <w:t>a) Có đơn xin thôi làm người đại diện phần vốn nhà nước trước thời hạn và được cơ quan chủ sở hữu đồng ý;</w:t>
      </w:r>
    </w:p>
    <w:p>
      <w:pPr>
        <w:jc w:val="both"/>
      </w:pPr>
      <w:r>
        <w:t>b) Cơ quan chủ sở hữu hết vốn tại tập đoàn, tổng công ty, công ty;</w:t>
      </w:r>
    </w:p>
    <w:p>
      <w:pPr>
        <w:jc w:val="both"/>
      </w:pPr>
      <w:r>
        <w:t>c) Không còn đủ tiêu chuẩn, điều kiện của người đại diện phần vốn nhà nước theo quy định của pháp luật;</w:t>
      </w:r>
    </w:p>
    <w:p>
      <w:pPr>
        <w:jc w:val="both"/>
      </w:pPr>
      <w:r>
        <w:t>d) Có hai năm liên tiếp xếp loại chất lượng ở mức không hoàn thành nhiệm vụ;</w:t>
      </w:r>
    </w:p>
    <w:p>
      <w:pPr>
        <w:jc w:val="both"/>
      </w:pPr>
      <w:r>
        <w:t>đ) Bị xử lý kỷ luật khiển trách hoặc cảnh cáo hai lần trong cùng một thời hạn làm người đại diện phần vốn nhà nước;</w:t>
      </w:r>
    </w:p>
    <w:p>
      <w:pPr>
        <w:jc w:val="both"/>
      </w:pPr>
      <w:r>
        <w:t>e) Bị cơ quan có thẩm quyền kết luận vi phạm quy định của Đảng về bảo vệ chính trị nội bộ;</w:t>
      </w:r>
    </w:p>
    <w:p>
      <w:pPr>
        <w:jc w:val="both"/>
      </w:pPr>
      <w:r>
        <w:t>g) Các lý do cho thôi làm người đại diện phần vốn nhà nước khác theo quy định của Đảng và pháp luật.</w:t>
      </w:r>
    </w:p>
    <w:p>
      <w:pPr>
        <w:jc w:val="both"/>
      </w:pPr>
      <w:r>
        <w:t>2. Quy trình xem xét cho thôi đại diện phần vốn nhà nước:</w:t>
      </w:r>
    </w:p>
    <w:p>
      <w:pPr>
        <w:jc w:val="both"/>
      </w:pPr>
      <w:r>
        <w:t>a) Chậm nhất sau 10 ngày kể từ ngày nhận đơn xin thôi làm người đại diện phần vốn nhà nước trước thời hạn hoặc có đủ căn cứ cho thôi đại diện vốn nhà nước quy định tại khoản 1 Điều này, cơ quan tham mưu đề xuất với cấp có thẩm quyền theo phân cấp quản lý cán bộ;</w:t>
      </w:r>
    </w:p>
    <w:p>
      <w:pPr>
        <w:jc w:val="both"/>
      </w:pPr>
      <w:r>
        <w:t>b) Chậm nhất sau 30 ngày kể từ ngày nhận được văn bản đề xuất việc cho thôi làm đại diện phần vốn nhà nước của cơ quan tham mưu, cơ quan đại diện chủ sở hữu phải thảo luận, biểu quyết bằng phiếu kín. Việc quyết định cho thôi làm người đại diện phần vốn nhà nước phải được trên 50% tổng số thành viên tập thể lãnh đạo doanh nghiệp đồng ý; trường hợp nhân sự đạt tỷ lệ 50% thì do người đứng đầu quyết định.</w:t>
      </w:r>
    </w:p>
    <w:p>
      <w:pPr>
        <w:jc w:val="both"/>
      </w:pPr>
      <w:r>
        <w:t>3. Người đại diện phần vốn nhà nước sau khi thôi đại diện phần vốn nhà nước, cấp có thẩm quyền bố trí công tác phù hợp; cá nhân có trách nhiệm chấp hành quyết định phân công của cấp có thẩm quyền; trường hợp cá nhân tự nguyện xin nghỉ hưu, thôi việc thì được giải quyết theo quy định hiện hành. Trường hợp cho thôi đại diện vốn nhà nước do xếp loại chất lượng ở mức không hoàn thành nhiệm vụ trong hai năm liên tiếp thì cấp có thẩm quyền giải quyết cho thôi việc theo quy định của pháp luật.</w:t>
      </w:r>
    </w:p>
    <w:p>
      <w:pPr>
        <w:jc w:val="both"/>
      </w:pPr>
      <w:r>
        <w:t>4. Việc giải quyết khiếu nại, tố cáo liên quan đến việc cho thôi làm người đại diện phần vốn nhà nước:</w:t>
      </w:r>
    </w:p>
    <w:p>
      <w:pPr>
        <w:jc w:val="both"/>
      </w:pPr>
      <w:r>
        <w:t>a) Việc giải quyết khiếu nại, tố cáo liên quan đến cho thôi làm người đại diện phần vốn nhà nước thực hiện theo quy định của Đảng, Luật Khiếu nại, Luật Tố cáo;</w:t>
      </w:r>
    </w:p>
    <w:p>
      <w:pPr>
        <w:jc w:val="both"/>
      </w:pPr>
      <w:r>
        <w:t>b) Trong khi chưa có quyết định giải quyết khiếu nại, tố cáo thì các tổ chức, cá nhân có liên quan phải thi hành quyết định cho thôi đại diện vốn nhà nước của cấp có thẩm quyền;</w:t>
      </w:r>
    </w:p>
    <w:p>
      <w:pPr>
        <w:jc w:val="both"/>
      </w:pPr>
      <w:r>
        <w:t>c) Trong thời hạn 30 ngày kể từ khi có đủ cơ sở kết luận việc cho thôi đại diện vốn nhà nước là sai thì cấp có thẩm quyền phải có quyết định bố trí công tác và giải quyết các quyền lợi hợp pháp liên quan của người đại diện phần vốn nhà nước.</w:t>
      </w:r>
    </w:p>
    <w:p>
      <w:pPr>
        <w:jc w:val="center"/>
      </w:pPr>
      <w:r>
        <w:rPr>
          <w:b/>
        </w:rPr>
        <w:t>Chương VIII</w:t>
      </w:r>
    </w:p>
    <w:p>
      <w:pPr>
        <w:jc w:val="both"/>
      </w:pPr>
      <w:r>
        <w:t>KHEN THƯỞNG, KỶ LUẬT NGƯỜI QUẢN LÝ DOANH NGHIỆP NHÀ NƯỚC, KIỂM SOÁT VIÊN, NGƯỜI ĐẠI DIỆN PHẦN VỐN NHÀ NƯỚC</w:t>
      </w:r>
    </w:p>
    <w:p>
      <w:pPr>
        <w:jc w:val="both"/>
      </w:pPr>
      <w:r>
        <w:rPr>
          <w:b/>
        </w:rPr>
        <w:t>Điều 55. Khen thưởng</w:t>
      </w:r>
    </w:p>
    <w:p>
      <w:pPr>
        <w:jc w:val="both"/>
      </w:pPr>
      <w:r>
        <w:t>Người quản lý doanh nghiệp nhà nước, Kiểm soát viên, người đại diện phần vốn nhà nước có thành tích hoặc quá trình cống hiến thì được khen thưởng theo quy định của pháp luật về thi đua khen thưởng.</w:t>
      </w:r>
    </w:p>
    <w:p>
      <w:pPr>
        <w:jc w:val="both"/>
      </w:pPr>
      <w:r>
        <w:rPr>
          <w:b/>
        </w:rPr>
        <w:t>Điều 56. Nguyên tắc xử lý kỷ luật</w:t>
      </w:r>
    </w:p>
    <w:p>
      <w:pPr>
        <w:jc w:val="both"/>
      </w:pPr>
      <w:r>
        <w:t>1. Khách quan, công bằng; công khai, minh bạch; nghiêm minh, đúng pháp luật.</w:t>
      </w:r>
    </w:p>
    <w:p>
      <w:pPr>
        <w:jc w:val="both"/>
      </w:pPr>
      <w:r>
        <w:t>2. Mỗi hành vi vi phạm chỉ bị xử lý một lần bằng một hình thức kỷ luật. Trong cùng một thời điểm xem xét xử lý kỷ luật, nếu có từ 02 hành vi vi phạm trở lên thì bị xử lý kỷ luật về từng hành vi vi phạm và áp dụng hình thức kỷ luật nặng hơn một mức so với hình thức kỷ luật áp dụng đối với hành vi vi phạm nặng nhất, trừ trường hợp bị xử lý kỷ luật bằng hình thức buộc thôi việc; không tách riêng từng nội dung vi phạm để xử lý kỷ luật nhiều lần với các hình thức kỷ luật khác nhau.</w:t>
      </w:r>
    </w:p>
    <w:p>
      <w:pPr>
        <w:jc w:val="both"/>
      </w:pPr>
      <w:r>
        <w:t>3. Trường hợp người quản lý doanh nghiệp nhà nước, Kiểm soát viên, người đại diện phần vốn nhà nước đang trong thời gian thi hành quyết định kỷ luật tiếp tục có hành vi vi phạm thì bị áp dụng hình thức kỷ luật như sau:</w:t>
      </w:r>
    </w:p>
    <w:p>
      <w:pPr>
        <w:jc w:val="both"/>
      </w:pPr>
      <w:r>
        <w:t>a) Nếu có hành vi vi phạm bị xử lý kỷ luật ở hình thức nhẹ hơn hoặc bằng so với hình thức kỷ luật đang thi hành thì áp dụng hình thức kỷ luật nặng hơn một mức so với hình thức kỷ luật đang thi hành;</w:t>
      </w:r>
    </w:p>
    <w:p>
      <w:pPr>
        <w:jc w:val="both"/>
      </w:pPr>
      <w:r>
        <w:t>b) Nếu có hành vi vi phạm bị xử lý kỷ luật ở hình thức nặng hơn so với hình thức kỷ luật đang thi hành thì áp dụng hình thức kỷ luật nặng hơn một mức so với hình thức kỷ luật áp dụng đối với hành vi vi phạm mới.</w:t>
      </w:r>
    </w:p>
    <w:p>
      <w:pPr>
        <w:jc w:val="both"/>
      </w:pPr>
      <w:r>
        <w:t>4. Khi xem xét xử lý kỷ luật phải căn cứ vào nội dung, tính chất, mức độ, tác hại, nguyên nhân vi phạm, các tình tiết tăng nặng hoặc giảm nhẹ, thái độ tiếp thu và sửa chữa, việc khắc phục khuyết điểm, vi phạm, hậu quả đã gây ra.</w:t>
      </w:r>
    </w:p>
    <w:p>
      <w:pPr>
        <w:jc w:val="both"/>
      </w:pPr>
      <w:r>
        <w:t>5. Không áp dụng hình thức xử phạt hành chính hoặc hình thức kỷ luật đảng thay cho hình thức kỷ luật theo quy định tại Nghị định này; việc xử lý kỷ luật không thay cho truy cứu trách nhiệm hình sự, nếu hành vi vi phạm đến mức bị xử lý hình sự.</w:t>
      </w:r>
    </w:p>
    <w:p>
      <w:pPr>
        <w:jc w:val="both"/>
      </w:pPr>
      <w:r>
        <w:t>6. Trường hợp người quản lý doanh nghiệp nhà nước, Kiểm soát viên, người đại diện phần vốn nhà nước đã bị xử lý kỷ luật đảng thì hình thức kỷ luật phải bảo đảm ở mức độ tương xứng với kỷ luật đảng.</w:t>
      </w:r>
    </w:p>
    <w:p>
      <w:pPr>
        <w:jc w:val="both"/>
      </w:pPr>
      <w:r>
        <w:t>Trong thời hạn 30 ngày kể từ ngày công bố quyết định kỷ luật đảng, cấp có thẩm quyền phải xem xét, quyết định việc xử lý kỷ luật.</w:t>
      </w:r>
    </w:p>
    <w:p>
      <w:pPr>
        <w:jc w:val="both"/>
      </w:pPr>
      <w:r>
        <w:t>7. Nghiêm cấm mọi hành vi xâm phạm thân thể, tinh thần, danh dự, nhân phẩm trong quá trình xử lý kỷ luật.</w:t>
      </w:r>
    </w:p>
    <w:p>
      <w:pPr>
        <w:jc w:val="both"/>
      </w:pPr>
      <w:r>
        <w:t>8. Người quản lý doanh nghiệp nhà nước, Kiểm soát viên, người đại diện phần vốn nhà nước có hành vi vi phạm lần đầu đã bị xử lý kỷ luật mà trong thời hạn 24 tháng kể từ ngày quyết định xử lý kỷ luật có hiệu lực có cùng hành vi vi phạm thì bị coi là tái phạm; ngoài thời hạn 24 tháng thi hành vi vi phạm đó được coi là vi phạm lần đầu nhưng được tính là tình tiết tăng nặng khi xem xét xử lý kỷ luật.</w:t>
      </w:r>
    </w:p>
    <w:p>
      <w:pPr>
        <w:jc w:val="both"/>
      </w:pPr>
      <w:r>
        <w:rPr>
          <w:b/>
        </w:rPr>
        <w:t>Điều 57. Thời hiệu, thời hạn xử lý kỷ luật</w:t>
      </w:r>
    </w:p>
    <w:p>
      <w:pPr>
        <w:jc w:val="both"/>
      </w:pPr>
      <w:r>
        <w:t>1. Thời hiệu xử lý kỷ luật là thời hạn mà khi hết thời hạn đó thì không bị xử lý kỷ luật. Thời hiệu xử lý kỷ luật được tính từ thời điểm có hành vi vi phạm pháp luật đến thời điểm ra thông báo tổ chức cuộc họp kiểm điểm theo quy định tại Điều 65 Nghị định này. Trừ trường hợp quy định tại khoản 2 Điều này, thời hiệu xử lý kỷ luật được quy định như sau:</w:t>
      </w:r>
    </w:p>
    <w:p>
      <w:pPr>
        <w:jc w:val="both"/>
      </w:pPr>
      <w:r>
        <w:t>a) 02 năm đối với hành vi vi phạm pháp luật ít nghiêm trọng đến mức bị kỷ luật bằng hình thức khiển trách;</w:t>
      </w:r>
    </w:p>
    <w:p>
      <w:pPr>
        <w:jc w:val="both"/>
      </w:pPr>
      <w:r>
        <w:t>b) 05 năm đối với hành vi vi phạm pháp luật không thuộc trường hợp quy định tại điểm a khoản này.</w:t>
      </w:r>
    </w:p>
    <w:p>
      <w:pPr>
        <w:jc w:val="both"/>
      </w:pPr>
      <w:r>
        <w:t>2. Đối với một trong các hành vi vi phạm pháp luật sau đây thì không áp dụng thời hiệu xử lý kỷ luật:</w:t>
      </w:r>
    </w:p>
    <w:p>
      <w:pPr>
        <w:jc w:val="both"/>
      </w:pPr>
      <w:r>
        <w:t>a) Người quản lý doanh nghiệp nhà nước, Kiểm soát viên, người đại diện phần vốn nhà nước là đảng viên có hành vi vi phạm pháp luật đến mức phải kỷ luật bằng hình thức khai trừ;</w:t>
      </w:r>
    </w:p>
    <w:p>
      <w:pPr>
        <w:jc w:val="both"/>
      </w:pPr>
      <w:r>
        <w:t>b) Có hành vi vi phạm về công tác bảo vệ chính trị nội bộ;</w:t>
      </w:r>
    </w:p>
    <w:p>
      <w:pPr>
        <w:jc w:val="both"/>
      </w:pPr>
      <w:r>
        <w:t>c) Có hành vi xâm hại đến lợi ích quốc gia trong lĩnh vực quốc phòng, an ninh, đối ngoại;</w:t>
      </w:r>
    </w:p>
    <w:p>
      <w:pPr>
        <w:jc w:val="both"/>
      </w:pPr>
      <w:r>
        <w:t>d) Sử dụng văn bằng, chứng chỉ, giấy chứng nhận, xác nhận giả hoặc không hợp pháp.</w:t>
      </w:r>
    </w:p>
    <w:p>
      <w:pPr>
        <w:jc w:val="both"/>
      </w:pPr>
      <w:r>
        <w:t>3. Thời hạn xử lý kỷ luật đối với người quản lý doanh nghiệp nhà nước, Kiểm soát viên, người đại diện phần vốn nhà nước tính từ thời điểm ra thông báo tổ chức cuộc họp kiểm điểm theo quy định tại Điều 65 Nghị định này đến khi có quyết định xử lý kỷ luật của cấp có thẩm quyền.</w:t>
      </w:r>
    </w:p>
    <w:p>
      <w:pPr>
        <w:jc w:val="both"/>
      </w:pPr>
      <w:r>
        <w:t>Thời hạn xử lý kỷ luật không quá 90 ngày. Trường hợp vụ việc có tình tiết phức tạp cần có thời gian thanh tra, kiểm tra để xác minh làm rõ thêm thì thời hạn xử lý kỷ luật có thể kéo dài nhưng không quá 150 ngày.</w:t>
      </w:r>
    </w:p>
    <w:p>
      <w:pPr>
        <w:jc w:val="both"/>
      </w:pPr>
      <w:r>
        <w:t>4. Trường hợp người quản lý doanh nghiệp nhà nước, Kiểm soát viên, người đại diện phần vốn nhà nước đã bị khởi tố, truy tố hoặc đã có quyết định đưa ra xét xử theo thủ tục tố tụng hình sự nhưng sau đó có quyết định đình chỉ điều tra hoặc đình chỉ vụ án mà hành vi vi phạm pháp luật có dấu hiệu vi phạm kỷ luật thì bị xem xét xử lý kỷ luật.</w:t>
      </w:r>
    </w:p>
    <w:p>
      <w:pPr>
        <w:jc w:val="both"/>
      </w:pPr>
      <w:r>
        <w:t>Thời gian điều tra, xét xử theo thủ tục tố tụng hình sự không được tính vào thời hạn xử lý kỷ luật.</w:t>
      </w:r>
    </w:p>
    <w:p>
      <w:pPr>
        <w:jc w:val="both"/>
      </w:pPr>
      <w:r>
        <w:t>Trong thời hạn 03 ngày làm việc kể từ ngày ra quyết định đình chỉ điều tra, đình chỉ vụ án, người ra quyết định phải gửi quyết định và tài liệu có liên quan cho cấp có thẩm quyền xử lý kỷ luật.</w:t>
      </w:r>
    </w:p>
    <w:p>
      <w:pPr>
        <w:jc w:val="both"/>
      </w:pPr>
      <w:r>
        <w:rPr>
          <w:b/>
        </w:rPr>
        <w:t>Điều 58. Hình thức kỷ luật và mức độ của hành vi vi phạm</w:t>
      </w:r>
    </w:p>
    <w:p>
      <w:pPr>
        <w:jc w:val="both"/>
      </w:pPr>
      <w:r>
        <w:t>1. Hình thức kỷ luật đối với người quản lý doanh nghiệp nhà nước, Kiểm soát viên gồm: Khiển trách, cảnh cáo, cách chức, buộc thôi việc.</w:t>
      </w:r>
    </w:p>
    <w:p>
      <w:pPr>
        <w:jc w:val="both"/>
      </w:pPr>
      <w:r>
        <w:t>2. Hình thức kỷ luật đối với người đại diện vốn nhà nước gồm: Khiển trách, cảnh cáo, bãi nhiệm, buộc thôi việc.</w:t>
      </w:r>
    </w:p>
    <w:p>
      <w:pPr>
        <w:jc w:val="both"/>
      </w:pPr>
      <w:r>
        <w:t>3. Mức độ của hành vi vi phạm được xác định như sau:</w:t>
      </w:r>
    </w:p>
    <w:p>
      <w:pPr>
        <w:jc w:val="both"/>
      </w:pPr>
      <w:r>
        <w:t>a) Vi phạm gây hậu quả ít nghiêm trọng là vi phạm có tính chất, mức độ tác hại không lớn, tác động trong phạm vi nội bộ, làm ảnh hưởng đến uy tín của doanh nghiệp;</w:t>
      </w:r>
    </w:p>
    <w:p>
      <w:pPr>
        <w:jc w:val="both"/>
      </w:pPr>
      <w:r>
        <w:t>b) Vi phạm gây hậu quả nghiêm trọng là vi phạm có tính chất, mức độ, tác hại lớn, tác động ngoài phạm vi nội bộ, gây dư luận xấu, làm giảm uy tín của doanh nghiệp;</w:t>
      </w:r>
    </w:p>
    <w:p>
      <w:pPr>
        <w:jc w:val="both"/>
      </w:pPr>
      <w:r>
        <w:t>c) Vi phạm gây hậu quả rất nghiêm trọng là vi phạm có tính chất, mức độ, tác hại rất lớn, phạm vi tác động đến toàn xã hội, gây dư luận rất bức xúc, làm mất uy tín của doanh nghiệp;</w:t>
      </w:r>
    </w:p>
    <w:p>
      <w:pPr>
        <w:jc w:val="both"/>
      </w:pPr>
      <w:r>
        <w:t>d) Vi phạm gây hậu quả đặc biệt nghiêm trọng là vi phạm có tính chất, mức độ, tác hại đặc biệt lớn, phạm vi tác động sâu rộng đến toàn xã hội, gây dư luận đặc biệt bức xúc, làm mất uy tín của doanh nghiệp.</w:t>
      </w:r>
    </w:p>
    <w:p>
      <w:pPr>
        <w:jc w:val="both"/>
      </w:pPr>
      <w:r>
        <w:t>Ngoài các căn cứ nêu trên, mức độ của hành vi vi phạm còn được xác định bằng thiệt hại về vật chất tính bằng số tiền cụ thể theo xác định của cơ quan đại diện chủ sở hữu hoặc theo quy định của doanh nghiệp.</w:t>
      </w:r>
    </w:p>
    <w:p>
      <w:pPr>
        <w:jc w:val="both"/>
      </w:pPr>
      <w:r>
        <w:rPr>
          <w:b/>
        </w:rPr>
        <w:t>Điều 59. Các trường hợp chưa xem xét kỷ luật và miễn trách nhiệm kỷ luật</w:t>
      </w:r>
    </w:p>
    <w:p>
      <w:pPr>
        <w:jc w:val="both"/>
      </w:pPr>
      <w:r>
        <w:t>1. Các trường hợp chưa xem xét, xử lý kỷ luật:</w:t>
      </w:r>
    </w:p>
    <w:p>
      <w:pPr>
        <w:jc w:val="both"/>
      </w:pPr>
      <w:r>
        <w:t>a) Đang trong thời gian nghỉ hàng năm, nghỉ chế độ, nghỉ việc riêng theo quy định của pháp luật được cấp có thẩm quyền cho phép;</w:t>
      </w:r>
    </w:p>
    <w:p>
      <w:pPr>
        <w:jc w:val="both"/>
      </w:pPr>
      <w:r>
        <w:t>b) Đang trong thời gian điều trị bệnh hiểm nghèo hoặc đang mất khả năng nhận thức; bị ốm nặng đang điều trị nội trú tại bệnh viện có xác nhận của cơ quan y tế có thẩm quyền;</w:t>
      </w:r>
    </w:p>
    <w:p>
      <w:pPr>
        <w:jc w:val="both"/>
      </w:pPr>
      <w:r>
        <w:t>c) Là nữ giới đang trong thời gian mang thai, nghỉ thai sản, đang nuôi con dưới 12 tháng tuổi; là nam giới (trong trường hợp vợ chết hoặc vì lý do khách quan, bất khả kháng khác) đang nuôi con dưới 12 tháng tuổi;</w:t>
      </w:r>
    </w:p>
    <w:p>
      <w:pPr>
        <w:jc w:val="both"/>
      </w:pPr>
      <w:r>
        <w:t>d) Đang bị khởi tố, tạm giữ, tạm giam chờ kết luận của cơ quan có thẩm quyền điều tra, truy tố, xét xử về hành vi vi phạm pháp luật, trừ trường hợp theo quyết định của cơ quan có thẩm quyền.</w:t>
      </w:r>
    </w:p>
    <w:p>
      <w:pPr>
        <w:jc w:val="both"/>
      </w:pPr>
      <w:r>
        <w:t>2. Các trường hợp được miễn trách nhiệm kỷ luật đối với người quản lý doanh nghiệp nhà nước, Kiểm soát viên, người đại diện phần vốn nhà nước:</w:t>
      </w:r>
    </w:p>
    <w:p>
      <w:pPr>
        <w:jc w:val="both"/>
      </w:pPr>
      <w:r>
        <w:t>a) Được cơ quan có thẩm quyền xác nhận tình trạng mất năng lực hành vi dân sự khi vi phạm pháp luật;</w:t>
      </w:r>
    </w:p>
    <w:p>
      <w:pPr>
        <w:jc w:val="both"/>
      </w:pPr>
      <w:r>
        <w:t>b) Phải chấp hành quyết định của cấp trên. Khi có căn cứ cho rằng quyết định đó là trái pháp luật thì phải kịp thời báo cáo bằng văn bản với cấp có thẩm quyền ra quyết định; trong trường hợp cấp có thẩm quyền ra quyết định vẫn quyết định việc thi hành thì phải có văn bản và người thi hành phải chấp hành nhưng không chịu trách nhiệm về hậu quả của việc thi hành, đồng thời báo cáo cấp trên trực tiếp của cấp có thẩm quyền ra quyết định, cấp có thẩm quyền ra quyết định phải chịu trách nhiệm trước pháp luật về quyết định của mình;</w:t>
      </w:r>
    </w:p>
    <w:p>
      <w:pPr>
        <w:jc w:val="both"/>
      </w:pPr>
      <w:r>
        <w:t>c) Được cấp có thẩm quyền xác nhận vi phạm trong tình thế cấp thiết, do sự kiện bất khả kháng hoặc trở ngại khách quan theo quy định của Bộ luật Dân sự khi thi hành nhiệm vụ;</w:t>
      </w:r>
    </w:p>
    <w:p>
      <w:pPr>
        <w:jc w:val="both"/>
      </w:pPr>
      <w:r>
        <w:t>d) Có hành vi vi phạm nhưng đã qua đời.</w:t>
      </w:r>
    </w:p>
    <w:p>
      <w:pPr>
        <w:jc w:val="both"/>
      </w:pPr>
      <w:r>
        <w:rPr>
          <w:b/>
        </w:rPr>
        <w:t>Điều 60. Áp dụng hình thức kỷ luật khiển trách</w:t>
      </w:r>
    </w:p>
    <w:p>
      <w:pPr>
        <w:jc w:val="both"/>
      </w:pPr>
      <w:r>
        <w:t>Hình thức kỷ luật khiển trách áp dụng đối với người quản lý nhà nước, Kiểm soát viên, người đại diện phần vốn nhà nước có hành vi vi phạm pháp luật lần đầu, gây hậu quả ít nghiêm trọng thuộc một trong các trường hợp sau đây:</w:t>
      </w:r>
    </w:p>
    <w:p>
      <w:pPr>
        <w:jc w:val="both"/>
      </w:pPr>
      <w:r>
        <w:t>1. Vi phạm quy định về kỷ luật lao động; nội quy, quy chế của đơn vị.</w:t>
      </w:r>
    </w:p>
    <w:p>
      <w:pPr>
        <w:jc w:val="both"/>
      </w:pPr>
      <w:r>
        <w:t>2. Lợi dụng vị trí công tác nhằm mục đích vụ lợi.</w:t>
      </w:r>
    </w:p>
    <w:p>
      <w:pPr>
        <w:jc w:val="both"/>
      </w:pPr>
      <w:r>
        <w:t>3. Không chấp hành quyết định của cấp có thẩm quyền; không thực hiện nhiệm vụ được giao mà không có lý do chính đáng; gây mất đoàn kết trong đơn vị.</w:t>
      </w:r>
    </w:p>
    <w:p>
      <w:pPr>
        <w:jc w:val="both"/>
      </w:pPr>
      <w:r>
        <w:t>4. Vi phạm quy định của pháp luật về: Phòng, chống tội phạm; phòng, chống tệ nạn xã hội; trật tự, an toàn xã hội; phòng, chống tham nhũng; thực hành tiết kiệm, chống lãng phí.</w:t>
      </w:r>
    </w:p>
    <w:p>
      <w:pPr>
        <w:jc w:val="both"/>
      </w:pPr>
      <w:r>
        <w:t>5. Vi phạm quy định của pháp luật về bảo vệ bí mật nhà nước.</w:t>
      </w:r>
    </w:p>
    <w:p>
      <w:pPr>
        <w:jc w:val="both"/>
      </w:pPr>
      <w:r>
        <w:t>6. Vi phạm quy định của pháp luật về khiếu nại, tố cáo.</w:t>
      </w:r>
    </w:p>
    <w:p>
      <w:pPr>
        <w:jc w:val="both"/>
      </w:pPr>
      <w:r>
        <w:t>7. Vi phạm quy định về quy chế tập trung dân chủ, quy định về tuyên truyền, phát ngôn, quy định về bảo vệ chính trị nội bộ.</w:t>
      </w:r>
    </w:p>
    <w:p>
      <w:pPr>
        <w:jc w:val="both"/>
      </w:pPr>
      <w:r>
        <w:t>8. Vi phạm quy định của pháp luật về: Doanh nghiệp, đầu tư, xây dựng; đất đai, tài nguyên môi trường; tài chính, kế toán, ngân hàng; quản lý, sử dụng tài sản công trong quá trình thực thi nhiệm vụ.</w:t>
      </w:r>
    </w:p>
    <w:p>
      <w:pPr>
        <w:jc w:val="both"/>
      </w:pPr>
      <w:r>
        <w:t>9. Vi phạm quy định của pháp luật về: Phòng, chống bạo lực gia đình; dân số, hôn nhân và gia đình; bình đẳng giới; an sinh xã hội; quy định khác của pháp luật liên quan đến doanh nghiệp.</w:t>
      </w:r>
    </w:p>
    <w:p>
      <w:pPr>
        <w:jc w:val="both"/>
      </w:pPr>
      <w:r>
        <w:rPr>
          <w:b/>
        </w:rPr>
        <w:t>Điều 61. Áp dụng hình thức kỷ luật cảnh cáo</w:t>
      </w:r>
    </w:p>
    <w:p>
      <w:pPr>
        <w:jc w:val="both"/>
      </w:pPr>
      <w:r>
        <w:t>Hình thức kỷ luật cảnh cáo áp dụng đối với người quản lý doanh nghiệp nhà nước, Kiểm soát viên, người đại diện phần vốn nhà nước có hành vi vi phạm pháp luật thuộc một trong các trường hợp sau đây:</w:t>
      </w:r>
    </w:p>
    <w:p>
      <w:pPr>
        <w:jc w:val="both"/>
      </w:pPr>
      <w:r>
        <w:t>1. Đã bị xử lý kỷ luật bằng hình thức khiển trách về các hành vi vi phạm quy định tại Điều 60 Nghị định này mà tái phạm.</w:t>
      </w:r>
    </w:p>
    <w:p>
      <w:pPr>
        <w:jc w:val="both"/>
      </w:pPr>
      <w:r>
        <w:t>2. Có hành vi vi phạm pháp luật lần đầu, gây hậu quả nghiêm trọng thuộc một trong các trường hợp quy định tại Điều 60 Nghị định này.</w:t>
      </w:r>
    </w:p>
    <w:p>
      <w:pPr>
        <w:jc w:val="both"/>
      </w:pPr>
      <w:r>
        <w:t>3. Có hành vi vi phạm pháp luật lần đầu, gây hậu quả ít nghiêm trọng thuộc một trong các trường hợp quy định sau đây:</w:t>
      </w:r>
    </w:p>
    <w:p>
      <w:pPr>
        <w:jc w:val="both"/>
      </w:pPr>
      <w:r>
        <w:t>a) Sử dụng văn bằng, chứng chỉ, giấy chứng nhận, xác nhận giả hoặc không hợp pháp để được tham gia đào tạo, bồi dưỡng;</w:t>
      </w:r>
    </w:p>
    <w:p>
      <w:pPr>
        <w:jc w:val="both"/>
      </w:pPr>
      <w:r>
        <w:t>b) Không hoàn thành nhiệm vụ quản lý, điều hành theo sự phân công của cấp có thẩm quyền.</w:t>
      </w:r>
    </w:p>
    <w:p>
      <w:pPr>
        <w:jc w:val="both"/>
      </w:pPr>
      <w:r>
        <w:rPr>
          <w:b/>
        </w:rPr>
        <w:t>Điều 62. Áp dụng hình thức kỷ luật cách chức, bãi nhiệm</w:t>
      </w:r>
    </w:p>
    <w:p>
      <w:pPr>
        <w:jc w:val="both"/>
      </w:pPr>
      <w:r>
        <w:t>Hình thức kỷ luật cách chức áp dụng đối với người quản lý doanh nghiệp nhà nước, Kiểm soát viên hoặc kỷ luật bãi nhiệm áp dụng đối với người đại diện phần vốn nhà nước có hành vi vi phạm pháp luật thuộc một trong các trường hợp sau đây:</w:t>
      </w:r>
    </w:p>
    <w:p>
      <w:pPr>
        <w:jc w:val="both"/>
      </w:pPr>
      <w:r>
        <w:t>1. Có hành vi vi phạm pháp luật lần đầu, gây hậu quả rất nghiêm trọng thuộc một trong các trường hợp quy định tại Điều 60 Nghị định này nhưng chưa đến mức buộc thôi việc, người vi phạm có thái độ tiếp thu, sửa chữa, chủ động khắc phục hậu quả và có nhiều tình tiết giảm nhẹ.</w:t>
      </w:r>
    </w:p>
    <w:p>
      <w:pPr>
        <w:jc w:val="both"/>
      </w:pPr>
      <w:r>
        <w:t>2. Có hành vi vi phạm pháp luật lần đầu, gây hậu quả nghiêm trọng hoặc rất nghiêm trọng thuộc một trong các trường hợp quy định tại khoản 3 Điều 61 Nghị định này.</w:t>
      </w:r>
    </w:p>
    <w:p>
      <w:pPr>
        <w:jc w:val="both"/>
      </w:pPr>
      <w:r>
        <w:t>3. Sử dụng văn bằng, chứng chỉ, giấy chứng nhận, xác nhận giả hoặc không hợp pháp để được bổ nhiệm chức vụ hoặc được cử làm đại diện phần vốn nhà nước.</w:t>
      </w:r>
    </w:p>
    <w:p>
      <w:pPr>
        <w:jc w:val="both"/>
      </w:pPr>
      <w:r>
        <w:rPr>
          <w:b/>
        </w:rPr>
        <w:t>Điều 63. Áp dụng hình thức kỷ luật buộc thôi việc</w:t>
      </w:r>
    </w:p>
    <w:p>
      <w:pPr>
        <w:jc w:val="both"/>
      </w:pPr>
      <w:r>
        <w:t>Hình thức kỷ luật buộc thôi việc áp dụng đối với người quản lý doanh nghiệp nhà nước, Kiểm soát viên, người đại diện phần vốn nhà nước có hành vi vi phạm pháp luật thuộc một trong các trường hợp sau đây:</w:t>
      </w:r>
    </w:p>
    <w:p>
      <w:pPr>
        <w:jc w:val="both"/>
      </w:pPr>
      <w:r>
        <w:t>1. Có hành vi vi phạm pháp luật lần đầu, gây hậu quả đặc biệt nghiêm trọng thuộc một trong các trường hợp quy định tại Điều 60 Nghị định này.</w:t>
      </w:r>
    </w:p>
    <w:p>
      <w:pPr>
        <w:jc w:val="both"/>
      </w:pPr>
      <w:r>
        <w:t>2. Có hành vi vi phạm pháp luật lần đầu, gây hậu quả đặc biệt nghiêm trọng thuộc một trong các trường hợp quy định tại khoản 3 Điều 61 Nghị định này.</w:t>
      </w:r>
    </w:p>
    <w:p>
      <w:pPr>
        <w:jc w:val="both"/>
      </w:pPr>
      <w:r>
        <w:t>3. Sử dụng văn bằng, chứng chỉ, giấy chứng nhận, xác nhận giả hoặc không hợp pháp để được tuyển dụng vào doanh nghiệp.</w:t>
      </w:r>
    </w:p>
    <w:p>
      <w:pPr>
        <w:jc w:val="both"/>
      </w:pPr>
      <w:r>
        <w:t>4. Nghiện ma túy; đối với trường hợp này phải có thông báo của cấp có thẩm quyền.</w:t>
      </w:r>
    </w:p>
    <w:p>
      <w:pPr>
        <w:jc w:val="both"/>
      </w:pPr>
      <w:r>
        <w:rPr>
          <w:b/>
        </w:rPr>
        <w:t>Điều 64. Trình tự, thủ tục xử lý kỷ luật</w:t>
      </w:r>
    </w:p>
    <w:p>
      <w:pPr>
        <w:jc w:val="both"/>
      </w:pPr>
      <w:r>
        <w:t>1. Việc xử lý kỷ luật người quản lý doanh nghiệp nhà nước, Kiểm soát viên, người đại diện phần vốn nhà nước được thực hiện theo các bước sau đây:</w:t>
      </w:r>
    </w:p>
    <w:p>
      <w:pPr>
        <w:jc w:val="both"/>
      </w:pPr>
      <w:r>
        <w:t>a) Tổ chức họp kiểm điểm;</w:t>
      </w:r>
    </w:p>
    <w:p>
      <w:pPr>
        <w:jc w:val="both"/>
      </w:pPr>
      <w:r>
        <w:t>b) Thành lập Hội đồng kỷ luật;</w:t>
      </w:r>
    </w:p>
    <w:p>
      <w:pPr>
        <w:jc w:val="both"/>
      </w:pPr>
      <w:r>
        <w:t>c) Ra quyết định kỷ luật.</w:t>
      </w:r>
    </w:p>
    <w:p>
      <w:pPr>
        <w:jc w:val="both"/>
      </w:pPr>
      <w:r>
        <w:t>2. Trường hợp xử lý kỷ luật theo quyết định của cấp có thẩm quyền quy định tại điểm d khoản 1 Điều 59 Nghị định này hoặc trường hợp người quản lý doanh nghiệp nhà nước, Kiểm soát viên, người đại diện phần vốn nhà nước có hành vi vi phạm pháp luật bị Tòa án kết án phạt tù mà không được hưởng án treo hoặc bị Tòa án kết án về hành vi tham nhũng thì không thực hiện quy định tại điểm a và điểm b khoản 1 Điều này.</w:t>
      </w:r>
    </w:p>
    <w:p>
      <w:pPr>
        <w:jc w:val="both"/>
      </w:pPr>
      <w:r>
        <w:rPr>
          <w:b/>
        </w:rPr>
        <w:t>Điều 65. Tổ chức họp kiểm điểm</w:t>
      </w:r>
    </w:p>
    <w:p>
      <w:pPr>
        <w:jc w:val="both"/>
      </w:pPr>
      <w:r>
        <w:t>Khi phát hiện người quản lý doanh nghiệp nhà nước, Kiểm soát viên, người đại diện phần vốn nhà nước có hành vi vi phạm pháp luật, cấp có thẩm quyền xử lý kỷ luật có trách nhiệm tổ chức cuộc họp kiểm điểm để xem xét việc xử lý kỷ luật gồm các nội dung sau đây:</w:t>
      </w:r>
    </w:p>
    <w:p>
      <w:pPr>
        <w:jc w:val="both"/>
      </w:pPr>
      <w:r>
        <w:t>1. Thành phần dự họp:</w:t>
      </w:r>
    </w:p>
    <w:p>
      <w:pPr>
        <w:jc w:val="both"/>
      </w:pPr>
      <w:r>
        <w:t>a) Trường hợp người bị kiểm điểm là Chủ tịch Hội đồng thành viên, Chủ tịch công ty hoặc là Kiểm soát viên, người đại diện phần vốn nhà nước thì người đứng đầu cơ quan đại diện chủ sở hữu có trách nhiệm chủ trì tổ chức họp kiểm điểm và quyết định thành phần họp kiểm điểm bao gồm đại diện lãnh đạo, cấp ủy, công đoàn, cơ quan tham mưu của cơ quan đại diện chủ sở hữu, đại diện Hội đồng thành viên, Hội đồng quản trị doanh nghiệp nơi người bị kiểm điểm công tác;</w:t>
      </w:r>
    </w:p>
    <w:p>
      <w:pPr>
        <w:jc w:val="both"/>
      </w:pPr>
      <w:r>
        <w:t>b) Trường hợp người bị kiểm điểm là người quản lý doanh nghiệp thì Chủ tịch Hội đồng thành viên hoặc Chủ tịch công ty nơi người bị kiểm điểm công tác có trách nhiệm chủ trì tổ chức họp kiểm điểm và quyết định thành phần họp kiểm điểm bao gồm đại diện cơ quan đại diện chủ sở hữu, đại diện lãnh đạo, cấp ủy, công đoàn của doanh nghiệp nơi người bị kiểm điểm công tác;</w:t>
      </w:r>
    </w:p>
    <w:p>
      <w:pPr>
        <w:jc w:val="both"/>
      </w:pPr>
      <w:r>
        <w:t>c) Cấp có thẩm quyền có thể mời thêm đại diện các cơ quan, tổ chức, cá nhân có liên quan dự họp. Người được mời có quyền phát biểu ý kiến nhưng không được bỏ phiếu xem xét việc xử lý kỷ luật.</w:t>
      </w:r>
    </w:p>
    <w:p>
      <w:pPr>
        <w:jc w:val="both"/>
      </w:pPr>
      <w:r>
        <w:t>2. Việc tổ chức cuộc họp được tiến hành như sau:</w:t>
      </w:r>
    </w:p>
    <w:p>
      <w:pPr>
        <w:jc w:val="both"/>
      </w:pPr>
      <w:r>
        <w:t>a) Người chủ trì cuộc họp tuyên bố lý do cuộc họp, chỉ định thư ký, thông báo hoặc ủy quyền cho cơ quan tham mưu thông báo các nội dung: Tóm tắt về quá trình công tác; hành vi vi phạm; các hình thức xử lý đã ban hành (nếu có); thời điểm xảy ra hành vi vi phạm, thời điểm phát hiện hành vi vi phạm; các tình tiết tăng nặng, giảm nhẹ của người có hành vi vi phạm; thời hiệu và thời hạn xử lý theo quy định của pháp luật;</w:t>
      </w:r>
    </w:p>
    <w:p>
      <w:pPr>
        <w:jc w:val="both"/>
      </w:pPr>
      <w:r>
        <w:t>b) Người bị kiểm điểm trình bày bản kiểm điểm, trong đó nêu rõ hành vi vi phạm pháp luật và tự nhận hình thức kỷ luật.</w:t>
      </w:r>
    </w:p>
    <w:p>
      <w:pPr>
        <w:jc w:val="both"/>
      </w:pPr>
      <w:r>
        <w:t>Trường hợp người có hành vi vi phạm có mặt tại cuộc họp nhưng không làm bản kiểm điểm thì cuộc họp vẫn được tiến hành. Trường hợp người có hành vi vi phạm vắng mặt thì cuộc họp vẫn được tiến hành sau 02 lần gửi thông báo triệu tập họp;</w:t>
      </w:r>
    </w:p>
    <w:p>
      <w:pPr>
        <w:jc w:val="both"/>
      </w:pPr>
      <w:r>
        <w:t>c) Thành viên tham dự cuộc họp phát biểu, nêu rõ ý kiến về các nội dung quy định tại điểm a khoản này;</w:t>
      </w:r>
    </w:p>
    <w:p>
      <w:pPr>
        <w:jc w:val="both"/>
      </w:pPr>
      <w:r>
        <w:t>d) Người chủ trì cuộc họp kết luận.</w:t>
      </w:r>
    </w:p>
    <w:p>
      <w:pPr>
        <w:jc w:val="both"/>
      </w:pPr>
      <w:r>
        <w:t>Nội dung cuộc họp kiểm phải được lập thành biên bản.</w:t>
      </w:r>
    </w:p>
    <w:p>
      <w:pPr>
        <w:jc w:val="both"/>
      </w:pPr>
      <w:r>
        <w:t>3. Trong thời hạn 05 ngày làm việc kể từ ngày kết thúc cuộc họp kiểm điểm, người chủ trì cuộc họp có trách nhiệm gửi báo cáo và biên bản cuộc họp đến cấp có thẩm quyền xử lý kỷ luật. Báo cáo phải thể hiện rõ các nội dung sau đây:</w:t>
      </w:r>
    </w:p>
    <w:p>
      <w:pPr>
        <w:jc w:val="both"/>
      </w:pPr>
      <w:r>
        <w:t>a) Hành vi vi phạm, tính chất và hậu quả của hành vi vi phạm;</w:t>
      </w:r>
    </w:p>
    <w:p>
      <w:pPr>
        <w:jc w:val="both"/>
      </w:pPr>
      <w:r>
        <w:t>b) Các tình tiết tăng nặng, giảm nhẹ (nếu có);</w:t>
      </w:r>
    </w:p>
    <w:p>
      <w:pPr>
        <w:jc w:val="both"/>
      </w:pPr>
      <w:r>
        <w:t>c) Trách nhiệm của người có hành vi vi phạm và mức xử lý kỷ luật tương ứng;</w:t>
      </w:r>
    </w:p>
    <w:p>
      <w:pPr>
        <w:jc w:val="both"/>
      </w:pPr>
      <w:r>
        <w:t>d) Thời hiệu, thời hạn xử lý kỷ luật theo quy định của pháp luật;</w:t>
      </w:r>
    </w:p>
    <w:p>
      <w:pPr>
        <w:jc w:val="both"/>
      </w:pPr>
      <w:r>
        <w:t>đ) Kiến nghị về việc xử lý kỷ luật, hình thức kỷ luật (nếu có).</w:t>
      </w:r>
    </w:p>
    <w:p>
      <w:pPr>
        <w:jc w:val="both"/>
      </w:pPr>
      <w:r>
        <w:rPr>
          <w:b/>
        </w:rPr>
        <w:t>Điều 66. Thành lập Hội đồng kỷ luật</w:t>
      </w:r>
    </w:p>
    <w:p>
      <w:pPr>
        <w:jc w:val="both"/>
      </w:pPr>
      <w:r>
        <w:t>1. Trong thời hạn 05 ngày làm việc kể từ khi nhận được báo cáo và biên bản cuộc họp kiểm điểm, trường hợp vi phạm đến mức phải xử lý kỷ luật, cấp có thẩm quyền xử lý kỷ luật quyết định thành lập Hội đồng kỷ luật để tư vấn việc áp dụng hình thức kỷ luật đối với người có hành vi vi phạm, trừ trường hợp quy định tại Điều 67 Nghị định này.</w:t>
      </w:r>
    </w:p>
    <w:p>
      <w:pPr>
        <w:jc w:val="both"/>
      </w:pPr>
      <w:r>
        <w:t>2. Hội đồng kỷ luật có 05 thành viên bao gồm:</w:t>
      </w:r>
    </w:p>
    <w:p>
      <w:pPr>
        <w:jc w:val="both"/>
      </w:pPr>
      <w:r>
        <w:t>a) Chủ tịch Hội đồng kỷ luật là Chủ tịch Hội đồng thành viên, Chủ tịch công ty hoặc đại diện lãnh đạo cơ quan đại diện chủ sở hữu;</w:t>
      </w:r>
    </w:p>
    <w:p>
      <w:pPr>
        <w:jc w:val="both"/>
      </w:pPr>
      <w:r>
        <w:t>b) Một ủy viên Hội đồng kỷ luật là đại diện cấp ủy cấp trên của cấp ủy doanh nghiệp (trường hợp cấp ủy cấp trên là cấp ủy địa phương thì Ủy viên Hội đồng kỷ luật này là đại diện cấp ủy địa phương) hoặc đại diện cấp ủy cùng cấp với cơ quan đại diện chủ sở hữu;</w:t>
      </w:r>
    </w:p>
    <w:p>
      <w:pPr>
        <w:jc w:val="both"/>
      </w:pPr>
      <w:r>
        <w:t>c) Một ủy viên Hội đồng kỷ luật là đại diện bộ phận chuyên môn của doanh nghiệp có liên quan đến người bị xem xét xử lý kỷ luật;</w:t>
      </w:r>
    </w:p>
    <w:p>
      <w:pPr>
        <w:jc w:val="both"/>
      </w:pPr>
      <w:r>
        <w:t>d) Một ủy viên Hội đồng kỷ luật là đại diện ban chấp hành công đoàn của doanh nghiệp có người bị xem xét xử lý kỷ luật;</w:t>
      </w:r>
    </w:p>
    <w:p>
      <w:pPr>
        <w:jc w:val="both"/>
      </w:pPr>
      <w:r>
        <w:t>đ) Ủy viên kiêm Thư ký Hội đồng kỷ luật là người phụ trách cơ quan tham mưu của doanh nghiệp có người bị xem xét xử lý kỷ luật hoặc cơ quan tham mưu của cơ quan đại diện chủ sở hữu.</w:t>
      </w:r>
    </w:p>
    <w:p>
      <w:pPr>
        <w:jc w:val="both"/>
      </w:pPr>
      <w:r>
        <w:t>3. Không được cử vợ, chồng, cha đẻ, mẹ đẻ, cha nuôi, mẹ nuôi, con đẻ, con nuôi; anh, chị, em ruột; anh, em rể; chị, em dâu hoặc người có liên quan đến hành vi vi phạm pháp luật của người quản lý doanh nghiệp nhà nước, Kiểm soát viên, người đại diện phần vốn nhà nước bị xem xét xử lý kỷ luật tham gia thành viên Hội đồng kỷ luật.</w:t>
      </w:r>
    </w:p>
    <w:p>
      <w:pPr>
        <w:jc w:val="both"/>
      </w:pPr>
      <w:r>
        <w:t>4. Trường hợp không bố trí được người tham gia Hội đồng kỷ luật theo quy định tại khoản 2 Điều này do là người có hành vi vi phạm pháp luật hoặc có liên quan đến hành vi vi phạm pháp luật hoặc đang trong thời gian thi hành quyết định kỷ luật thì người đứng đầu cơ quan đại diện chủ sở hữu xem xét, quyết định nhân sự thay thế hoặc báo cáo Thủ tướng Chính phủ xem xét, quyết định.</w:t>
      </w:r>
    </w:p>
    <w:p>
      <w:pPr>
        <w:jc w:val="both"/>
      </w:pPr>
      <w:r>
        <w:rPr>
          <w:b/>
        </w:rPr>
        <w:t>Điều 67. Các trường hợp không thành lập Hội đồng kỷ luật</w:t>
      </w:r>
    </w:p>
    <w:p>
      <w:pPr>
        <w:jc w:val="both"/>
      </w:pPr>
      <w:r>
        <w:t>1. Có hành vi vi phạm pháp luật bị Tòa án kết án phạt tù mà không được hưởng án treo hoặc bị Tòa án kết án về hành vi tham nhũng hoặc theo quyết định của cấp có thẩm quyền quy định tại điểm d khoản 1 Điều 59 Nghị định này.</w:t>
      </w:r>
    </w:p>
    <w:p>
      <w:pPr>
        <w:jc w:val="both"/>
      </w:pPr>
      <w:r>
        <w:t>2. Có kết luận về hành vi vi phạm pháp luật của cơ quan, tổ chức có thẩm quyền.</w:t>
      </w:r>
    </w:p>
    <w:p>
      <w:pPr>
        <w:jc w:val="both"/>
      </w:pPr>
      <w:r>
        <w:t>3. Có quyết định xử lý kỷ luật Đảng.</w:t>
      </w:r>
    </w:p>
    <w:p>
      <w:pPr>
        <w:jc w:val="both"/>
      </w:pPr>
      <w:r>
        <w:t>Đối với các trường hợp quy định tại Điều này được sử dụng kết luận về hành vi vi phạm mà không phải điều tra, xác minh lại.</w:t>
      </w:r>
    </w:p>
    <w:p>
      <w:pPr>
        <w:jc w:val="both"/>
      </w:pPr>
      <w:r>
        <w:rPr>
          <w:b/>
        </w:rPr>
        <w:t>Điều 68. Nguyên tắc làm việc của Hội đồng kỷ luật</w:t>
      </w:r>
    </w:p>
    <w:p>
      <w:pPr>
        <w:jc w:val="both"/>
      </w:pPr>
      <w:r>
        <w:t>1. Hội đồng kỷ luật họp khi có ít nhất 03 thành viên tham dự, trong đó có Chủ tịch Hội đồng kỷ luật và Ủy viên kiêm Thư ký Hội đồng kỷ luật.</w:t>
      </w:r>
    </w:p>
    <w:p>
      <w:pPr>
        <w:jc w:val="both"/>
      </w:pPr>
      <w:r>
        <w:t>2. Hội đồng kỷ luật kiến nghị áp dụng hình thức kỷ luật thông qua kết quả bỏ phiếu kín và phải được đa số thành viên Hội đồng kỷ luật tán thành.</w:t>
      </w:r>
    </w:p>
    <w:p>
      <w:pPr>
        <w:jc w:val="both"/>
      </w:pPr>
      <w:r>
        <w:t>3. Cuộc họp Hội đồng kỷ luật phải được ghi biên bản ý kiến của các thành viên dự họp và kết quả bỏ phiếu kiến nghị hình thức kỷ luật.</w:t>
      </w:r>
    </w:p>
    <w:p>
      <w:pPr>
        <w:jc w:val="both"/>
      </w:pPr>
      <w:r>
        <w:t>4. Hội đồng kỷ luật tự giải thể sau khi hoàn thành nhiệm vụ.</w:t>
      </w:r>
    </w:p>
    <w:p>
      <w:pPr>
        <w:jc w:val="both"/>
      </w:pPr>
      <w:r>
        <w:rPr>
          <w:b/>
        </w:rPr>
        <w:t>Điều 69. Họp Hội đồng kỷ luật</w:t>
      </w:r>
    </w:p>
    <w:p>
      <w:pPr>
        <w:jc w:val="both"/>
      </w:pPr>
      <w:r>
        <w:t>1. Chuẩn bị họp:</w:t>
      </w:r>
    </w:p>
    <w:p>
      <w:pPr>
        <w:jc w:val="both"/>
      </w:pPr>
      <w:r>
        <w:t>a) Trong thời hạn 07 ngày làm việc trước cuộc họp của Hội đồng kỷ luật, giấy triệu tập họp phải được gửi đến người có hành vi vi phạm. Người có hành vi vi phạm vắng mặt phải có lý do chính đáng. Trường hợp người có hành vi vi phạm vắng mặt sau 02 lần gửi giấy triệu tập mà không có lý do chính đáng, đến lần thứ 03 sau khi đã gửi giấy triệu tập, nếu người có hành vi vi phạm tiếp tục vắng mặt thì Hội đồng kỷ luật vẫn họp xem xét và kiến nghị hình thức kỷ luật;</w:t>
      </w:r>
    </w:p>
    <w:p>
      <w:pPr>
        <w:jc w:val="both"/>
      </w:pPr>
      <w:r>
        <w:t>b) Chủ tịch Hội đồng kỷ luật có thể mời thêm đại diện các cơ quan, tổ chức, cá nhân có liên quan dự họp. Người được mời có quyền phát biểu ý kiến nhưng không được bỏ phiếu về hình thức kỷ luật;</w:t>
      </w:r>
    </w:p>
    <w:p>
      <w:pPr>
        <w:jc w:val="both"/>
      </w:pPr>
      <w:r>
        <w:t>c) Ủy viên kiêm Thư ký Hội đồng kỷ luật có nhiệm vụ chuẩn bị tài liệu, hồ sơ có liên quan đến việc xử lý kỷ luật, ghi biên bản cuộc họp của Hội đồng kỷ luật;</w:t>
      </w:r>
    </w:p>
    <w:p>
      <w:pPr>
        <w:jc w:val="both"/>
      </w:pPr>
      <w:r>
        <w:t>d) Hồ sơ kỷ luật trình Hội đồng kỷ luật gồm: Bản tự kiểm điểm, trích ngang sơ yếu lý lịch, biên bản cuộc họp kiểm điểm của doanh nghiệp nơi người có hành vi vi phạm đang công tác và các tài liệu khác có liên quan.</w:t>
      </w:r>
    </w:p>
    <w:p>
      <w:pPr>
        <w:jc w:val="both"/>
      </w:pPr>
      <w:r>
        <w:t>2. Trình tự cuộc họp:</w:t>
      </w:r>
    </w:p>
    <w:p>
      <w:pPr>
        <w:jc w:val="both"/>
      </w:pPr>
      <w:r>
        <w:t>a) Chủ tịch Hội đồng kỷ luật tuyên bố lý do, giới thiệu các thành viên tham dự cuộc họp;</w:t>
      </w:r>
    </w:p>
    <w:p>
      <w:pPr>
        <w:jc w:val="both"/>
      </w:pPr>
      <w:r>
        <w:t>b) Ủy viên kiêm Thư ký Hội đồng kỷ luật trình bày các nội dung: Trích ngang sơ yếu lý lịch; hành vi, thời điểm xảy ra và thời điểm phát hiện hành vi vi phạm pháp luật; thời hiệu và thời hạn xử lý kỷ luật; các hình thức xử lý đã được ban hành; các tình tiết tăng nặng, giảm nhẹ và các tài liệu khác có liên quan;</w:t>
      </w:r>
    </w:p>
    <w:p>
      <w:pPr>
        <w:jc w:val="both"/>
      </w:pPr>
      <w:r>
        <w:t>c) Người có hành vi vi phạm đọc bản tự kiểm điểm. Trường hợp người có hành vi vi phạm vắng mặt thì Ủy viên kiêm Thư ký Hội đồng kỷ luật đọc thay;</w:t>
      </w:r>
    </w:p>
    <w:p>
      <w:pPr>
        <w:jc w:val="both"/>
      </w:pPr>
      <w:r>
        <w:t>d) Ủy viên kiêm Thư ký Hội đồng kỷ luật đọc biên bản cuộc họp kiểm điểm;</w:t>
      </w:r>
    </w:p>
    <w:p>
      <w:pPr>
        <w:jc w:val="both"/>
      </w:pPr>
      <w:r>
        <w:t>đ) Các thành viên Hội đồng kỷ luật và người tham dự cuộc họp phát biểu ý kiến;</w:t>
      </w:r>
    </w:p>
    <w:p>
      <w:pPr>
        <w:jc w:val="both"/>
      </w:pPr>
      <w:r>
        <w:t>e) Người có hành vi vi phạm phát biểu ý kiến (nếu có);</w:t>
      </w:r>
    </w:p>
    <w:p>
      <w:pPr>
        <w:jc w:val="both"/>
      </w:pPr>
      <w:r>
        <w:t>g) Hội đồng kỷ luật bỏ phiếu về việc có kỷ luật hay không kỷ luật; trường hợp đa số phiếu kiến nghị kỷ luật thì bỏ phiếu về việc áp dụng hình thức kỷ luật; việc bỏ phiếu được tiến hành bằng hình thức bỏ phiếu kín theo phương pháp tích phiếu;</w:t>
      </w:r>
    </w:p>
    <w:p>
      <w:pPr>
        <w:jc w:val="both"/>
      </w:pPr>
      <w:r>
        <w:t>h) Chủ tịch Hội đồng kỷ luật công bố kết quả bỏ phiếu kín và thông qua biên bản cuộc họp;</w:t>
      </w:r>
    </w:p>
    <w:p>
      <w:pPr>
        <w:jc w:val="both"/>
      </w:pPr>
      <w:r>
        <w:t>i) Chủ tịch Hội đồng kỷ luật và Ủy viên kiêm Thư ký Hội đồng kỷ luật ký vào biên bản cuộc họp.</w:t>
      </w:r>
    </w:p>
    <w:p>
      <w:pPr>
        <w:jc w:val="both"/>
      </w:pPr>
      <w:r>
        <w:t>3. Trường hợp họp Hội đồng kỷ luật để xem xét xử lý kỷ luật đối với nhiều người quản lý doanh nghiệp nhà nước, Kiểm soát viên, người đại diện phần vốn nhà nước trong cùng doanh nghiệp có hành vi vi phạm thì Hội đồng kỷ luật họp để tiến hành xem xét xử lý kỷ luật đối với từng người có hành vi vi phạm.</w:t>
      </w:r>
    </w:p>
    <w:p>
      <w:pPr>
        <w:jc w:val="both"/>
      </w:pPr>
      <w:r>
        <w:rPr>
          <w:b/>
        </w:rPr>
        <w:t>Điều 70. Quyết định kỷ luật</w:t>
      </w:r>
    </w:p>
    <w:p>
      <w:pPr>
        <w:jc w:val="both"/>
      </w:pPr>
      <w:r>
        <w:t>1. Trình tự ra quyết định kỷ luật:</w:t>
      </w:r>
    </w:p>
    <w:p>
      <w:pPr>
        <w:jc w:val="both"/>
      </w:pPr>
      <w:r>
        <w:t>a) Trong thời hạn 05 ngày làm việc kể từ ngày kết thúc cuộc họp, Hội đồng kỷ luật phải có kiến nghị việc xử lý kỷ luật bằng văn bản (kèm theo biên bản và hồ sơ kỷ luật) gửi cấp có thẩm quyền xử lý kỷ luật;</w:t>
      </w:r>
    </w:p>
    <w:p>
      <w:pPr>
        <w:jc w:val="both"/>
      </w:pPr>
      <w:r>
        <w:t>b) Trong thời hạn 15 ngày làm việc kể từ ngày nhận được văn bản kiến nghị của Hội đồng kỷ luật trong trường hợp thành lập Hội đồng kỷ luật hoặc biên bản cuộc họp kiểm điểm theo quy định tại khoản 3 Điều 65 Nghị định này trong trường hợp không thành lập Hội đồng kỷ luật thì cấp có thẩm quyền ra quyết định kỷ luật hoặc kết luận không xử lý kỷ luật đối với người quản lý doanh nghiệp nhà nước, Kiểm soát viên, người đại diện phần vốn nhà nước;</w:t>
      </w:r>
    </w:p>
    <w:p>
      <w:pPr>
        <w:jc w:val="both"/>
      </w:pPr>
      <w:r>
        <w:t>c) Trường hợp vi phạm pháp luật của người quản lý doanh nghiệp nhà nước, Kiểm soát viên, người đại diện phần vốn nhà nước có tình tiết phức tạp thì cấp có thẩm quyền quyết định kéo dài thời hạn xử lý kỷ luật theo quy định tại khoản 3 Điều 57 Nghị định này và chịu trách nhiệm về quyết định của mình;</w:t>
      </w:r>
    </w:p>
    <w:p>
      <w:pPr>
        <w:jc w:val="both"/>
      </w:pPr>
      <w:r>
        <w:t>d) Trường hợp người quản lý doanh nghiệp nhà nước, Kiểm soát viên, người đại diện phần vốn nhà nước có hành vi vi phạm pháp luật bị Tòa án kết án phạt tù mà không được hưởng án treo hoặc bị Tòa án kết án về hành vi tham nhũng, trong thời hạn 15 ngày làm việc kể từ ngày nhận được quyết định bản án có hiệu lực pháp luật của Tòa án thì cấp có thẩm quyền ra quyết định kỷ luật buộc thôi việc đối với các trường hợp trên.</w:t>
      </w:r>
    </w:p>
    <w:p>
      <w:pPr>
        <w:jc w:val="both"/>
      </w:pPr>
      <w:r>
        <w:t>2. Quyết định kỷ luật phải ghi rõ thời điểm có hiệu lực thi hành.</w:t>
      </w:r>
    </w:p>
    <w:p>
      <w:pPr>
        <w:jc w:val="both"/>
      </w:pPr>
      <w:r>
        <w:t>3. Sau 12 tháng kể từ ngày quyết định kỷ luật có hiệu lực thi hành, nếu người quản lý doanh nghiệp nhà nước, Kiểm soát viên, người đại diện phần vốn nhà nước không có hành vi vi phạm đến mức phải xử lý kỷ luật thì quyết định kỷ luật chấm dứt hiệu lực thi hành mà không cần phải có văn bản về việc chấm dứt hiệu lực thi hành.</w:t>
      </w:r>
    </w:p>
    <w:p>
      <w:pPr>
        <w:jc w:val="both"/>
      </w:pPr>
      <w:r>
        <w:t>Trường hợp người quản lý doanh nghiệp nhà nước, Kiểm soát viên, người đại diện phần vốn nhà nước tiếp tục có hành vi vi phạm pháp luật trong thời gian đang thi hành quyết định kỷ luật thì quyết định kỷ luật đang thi hành chấm dứt hiệu lực kể từ thời điểm quyết định kỷ luật đối với hành vi vi phạm pháp luật mới có hiệu lực.</w:t>
      </w:r>
    </w:p>
    <w:p>
      <w:pPr>
        <w:jc w:val="both"/>
      </w:pPr>
      <w:r>
        <w:t>4. Người quản lý doanh nghiệp nhà nước, Kiểm soát viên, người đại diện phần vốn nhà nước bị kỷ luật bằng hình thức khiển trách, cảnh cáo thì không thực hiện việc quy hoạch, luân chuyển, bổ nhiệm vào chức vụ cao hơn, cử làm người đại diện phần vốn nhà nước trong thời hạn 12 tháng kể từ ngày quyết định kỷ luật có hiệu lực. Trường hợp kỷ luật bằng hình thức cách chức, bãi nhiệm thì không thực hiện việc quy hoạch, luân chuyển, bổ nhiệm vào chức vụ cao hơn, cử làm người đại diện phần vốn nhà nước trong thời hạn 24 tháng kể từ ngày quyết định kỷ luật có hiệu lực.</w:t>
      </w:r>
    </w:p>
    <w:p>
      <w:pPr>
        <w:jc w:val="both"/>
      </w:pPr>
      <w:r>
        <w:rPr>
          <w:b/>
        </w:rPr>
        <w:t>Điều 71. Khiếu nại</w:t>
      </w:r>
    </w:p>
    <w:p>
      <w:pPr>
        <w:jc w:val="both"/>
      </w:pPr>
      <w:r>
        <w:t>Người quản lý doanh nghiệp nhà nước, Kiểm soát viên, người đại diện phần vốn nhà nước bị xử lý kỷ luật có quyền khiếu nại đối với quyết định kỷ luật theo quy định của pháp luật về khiếu nại.</w:t>
      </w:r>
    </w:p>
    <w:p>
      <w:pPr>
        <w:jc w:val="both"/>
      </w:pPr>
      <w:r>
        <w:rPr>
          <w:b/>
        </w:rPr>
        <w:t>Điều 72. Hồ sơ kỷ luật</w:t>
      </w:r>
    </w:p>
    <w:p>
      <w:pPr>
        <w:jc w:val="both"/>
      </w:pPr>
      <w:r>
        <w:t>1. Hồ sơ kỷ luật người quản lý doanh nghiệp nhà nước, Kiểm soát viên, người đại diện phần vốn nhà nước bao gồm: Tờ trình của Hội đồng kỷ luật gửi cấp có thẩm quyền xem xét kỷ luật; bản tự kiểm điểm; biên bản các cuộc họp kiểm điểm; đơn thư tố cáo, kết luận kiểm tra, kết luận thanh tra và các tài liệu khác có liên quan; biên bản họp Hội đồng kỷ luật và Quyết định kỷ luật.</w:t>
      </w:r>
    </w:p>
    <w:p>
      <w:pPr>
        <w:jc w:val="both"/>
      </w:pPr>
      <w:r>
        <w:t>2. Hồ sơ xử lý kỷ luật được lưu giữ trong hồ sơ cá nhân. Hình thức kỷ luật phải ghi vào lý lịch người quản lý doanh nghiệp nhà nước, Kiểm soát viên, người đại diện phần vốn nhà nước.</w:t>
      </w:r>
    </w:p>
    <w:p>
      <w:pPr>
        <w:jc w:val="both"/>
      </w:pPr>
      <w:r>
        <w:rPr>
          <w:b/>
        </w:rPr>
        <w:t>Điều 73. Trách nhiệm bồi thường, hoàn trả của người quản lý doanh nghiệp nhà nước, Kiểm soát viên, người đại diện phần vốn nhà nước</w:t>
      </w:r>
    </w:p>
    <w:p>
      <w:pPr>
        <w:jc w:val="both"/>
      </w:pPr>
      <w:r>
        <w:t>Người quản lý doanh nghiệp nhà nước, Kiểm soát viên, người đại diện phần vốn nhà nước có hành vi vi phạm pháp luật mà gây thiệt hại đến kinh tế, tài sản của Nhà nước, doanh nghiệp thì phải có trách nhiệm bồi thường, hoàn trả theo quy định của pháp luật.</w:t>
      </w:r>
    </w:p>
    <w:p>
      <w:pPr>
        <w:jc w:val="center"/>
      </w:pPr>
      <w:r>
        <w:rPr>
          <w:b/>
        </w:rPr>
        <w:t>Chương IX</w:t>
      </w:r>
    </w:p>
    <w:p>
      <w:pPr>
        <w:jc w:val="both"/>
      </w:pPr>
      <w:r>
        <w:t>THỦ TỤC NGHỈ HƯU ĐỐI VỚI NGƯỜI QUẢN LÝ DOANH NGHIỆP NHÀ NƯỚC, KIỂM SOÁT VIÊN, NGƯỜI ĐẠI DIỆN PHẦN VỐN NHÀ NƯỚC</w:t>
      </w:r>
    </w:p>
    <w:p>
      <w:pPr>
        <w:jc w:val="both"/>
      </w:pPr>
      <w:r>
        <w:rPr>
          <w:b/>
        </w:rPr>
        <w:t>Điều 74. Xác định thời điểm nghỉ hưu</w:t>
      </w:r>
    </w:p>
    <w:p>
      <w:pPr>
        <w:jc w:val="both"/>
      </w:pPr>
      <w:r>
        <w:t>1. Thời điểm nghỉ hưu là ngày 01 của tháng liền kề sau tháng người quản lý doanh nghiệp nhà nước, Kiểm soát viên, người đại diện phần vốn nhà nước đủ tuổi nghỉ hưu theo quy định.</w:t>
      </w:r>
    </w:p>
    <w:p>
      <w:pPr>
        <w:jc w:val="both"/>
      </w:pPr>
      <w:r>
        <w:t>Trường hợp trong hồ sơ của người quản lý doanh nghiệp nhà nước, Kiểm soát viên, người đại diện phần vốn nhà nước không ghi rõ ngày, tháng sinh trong năm thì thời điểm nghỉ hưu là ngày 01 tháng 01 của năm liền kề sau năm người quản lý doanh nghiệp nhà nước, Kiểm soát viên, người đại diện phần vốn nhà nước đủ tuổi nghỉ hưu theo quy định.</w:t>
      </w:r>
    </w:p>
    <w:p>
      <w:pPr>
        <w:jc w:val="both"/>
      </w:pPr>
      <w:r>
        <w:t>2. Thời điểm nghỉ hưu được lùi theo một trong các trường hợp sau:</w:t>
      </w:r>
    </w:p>
    <w:p>
      <w:pPr>
        <w:jc w:val="both"/>
      </w:pPr>
      <w:r>
        <w:t>a) Không quá 01 tháng đối với một trong các trường hợp thời điểm nghỉ hưu trùng với ngày nghỉ Tết Nguyên đán; vợ (hoặc chồng), bố, mẹ chồng (hoặc bố, mẹ vợ), con của người quản lý doanh nghiệp nhà nước, người đại diện phần vốn nhà nước từ trần hoặc bị Toà án tuyên bố mất tích; bản thân và gia đình bị thiệt hại do thiên tai, địch họa, hỏa hoạn;</w:t>
      </w:r>
    </w:p>
    <w:p>
      <w:pPr>
        <w:jc w:val="both"/>
      </w:pPr>
      <w:r>
        <w:t>b) Không quá 03 tháng đối với một trong các trường hợp bị bệnh nặng hoặc bị tai nạn có giấy xác nhận của bệnh viện;</w:t>
      </w:r>
    </w:p>
    <w:p>
      <w:pPr>
        <w:jc w:val="both"/>
      </w:pPr>
      <w:r>
        <w:t>c) Không quá 06 tháng đối với trường hợp đang điều trị bệnh thuộc danh mục bệnh cần chữa trị dài ngày do Bộ Y tế ban hành, có giấy xác nhận của bệnh viện.</w:t>
      </w:r>
    </w:p>
    <w:p>
      <w:pPr>
        <w:jc w:val="both"/>
      </w:pPr>
      <w:r>
        <w:t>3. Người quản lý doanh nghiệp nhà nước, Kiểm soát viên, người đại diện phần vốn nhà nước được lùi thời điểm nghỉ hưu thuộc nhiều trường hợp quy định tại khoản 2 Điều này thì chỉ được thực hiện theo quy định đối với một trường hợp có thời gian lùi thời điểm nghỉ hưu nhiều nhất.</w:t>
      </w:r>
    </w:p>
    <w:p>
      <w:pPr>
        <w:jc w:val="both"/>
      </w:pPr>
      <w:r>
        <w:t>4. Cấp có thẩm quyền quyết định việc lùi thời điểm nghỉ hưu theo quy định tại khoản 2 Điều này, trừ trường hợp người quản lý doanh nghiệp nhà nước, Kiểm soát viên, người đại diện phần vốn nhà nước không có nguyện vọng lùi thời điểm nghỉ hưu.</w:t>
      </w:r>
    </w:p>
    <w:p>
      <w:pPr>
        <w:jc w:val="both"/>
      </w:pPr>
      <w:r>
        <w:rPr>
          <w:b/>
        </w:rPr>
        <w:t>Điều 75. Thông báo và quyết định nghỉ hưu</w:t>
      </w:r>
    </w:p>
    <w:p>
      <w:pPr>
        <w:jc w:val="both"/>
      </w:pPr>
      <w:r>
        <w:t>1. Trước 06 tháng tính đến thời điểm nghỉ hưu theo quy định tại khoản 1 Điều 74 Nghị định này, cấp có thẩm quyền phải ra thông báo bằng văn bản về việc nghỉ hưu. Việc ra thông báo về thời điểm nghỉ hưu của người quản lý doanh nghiệp nhà nước, Kiểm soát viên, người đại diện phần vốn nhà nước được quy định như sau:</w:t>
      </w:r>
    </w:p>
    <w:p>
      <w:pPr>
        <w:jc w:val="both"/>
      </w:pPr>
      <w:r>
        <w:t>a) Cơ quan đại diện chủ sở hữu ra thông báo nghỉ hưu đối với Chủ tịch Hội đồng thành viên, Chủ tịch công ty, Kiểm soát viên, người đại diện phần vốn nhà nước;</w:t>
      </w:r>
    </w:p>
    <w:p>
      <w:pPr>
        <w:jc w:val="both"/>
      </w:pPr>
      <w:r>
        <w:t>b) Chủ tịch Hội đồng thành viên, Chủ tịch công ty ra thông báo nghỉ hưu đối với thành viên Hội đồng thành viên, Tổng giám đốc, Giám đốc, Phó Tổng giám đốc, Phó giám đốc, Kế toán trưởng.</w:t>
      </w:r>
    </w:p>
    <w:p>
      <w:pPr>
        <w:jc w:val="both"/>
      </w:pPr>
      <w:r>
        <w:t>2. Trước 03 tháng tính đến thời điểm người quản lý doanh nghiệp nhà nước, Kiểm soát viên, người đại diện phần vốn nhà nước nghỉ hưu theo quy định, cơ quan đại diện chủ sở hữu hoặc doanh nghiệp phải ban hành quyết định nghỉ hưu theo thẩm quyền hoặc báo cáo cấp có thẩm quyền ban hành quyết định nghỉ hưu.</w:t>
      </w:r>
    </w:p>
    <w:p>
      <w:pPr>
        <w:jc w:val="center"/>
      </w:pPr>
      <w:r>
        <w:rPr>
          <w:b/>
        </w:rPr>
        <w:t>Chương X</w:t>
      </w:r>
    </w:p>
    <w:p>
      <w:pPr>
        <w:jc w:val="both"/>
      </w:pPr>
      <w:r>
        <w:t>ĐIỀU KHOẢN THI HÀNH</w:t>
      </w:r>
    </w:p>
    <w:p>
      <w:pPr>
        <w:jc w:val="both"/>
      </w:pPr>
      <w:r>
        <w:rPr>
          <w:b/>
        </w:rPr>
        <w:t>Điều 76. Hiệu lực thi hành</w:t>
      </w:r>
    </w:p>
    <w:p>
      <w:pPr>
        <w:jc w:val="both"/>
      </w:pPr>
      <w:r>
        <w:t>1. Nghị định này có hiệu lực thi hành kể từ ngày ký ban hành.</w:t>
      </w:r>
    </w:p>
    <w:p>
      <w:pPr>
        <w:jc w:val="both"/>
      </w:pPr>
      <w:r>
        <w:t>2. Nghị định này thay thế Nghị định số 97/2015/NĐ-CP ngày 19 tháng 10 năm 2015 của Chính phủ về quản lý người giữ chức danh, chức vụ tại doanh nghiệp là công ty trách nhiệm hữu hạn một thành viên mà Nhà nước nắm giữ 100% vốn điều lệ và Nghị định số 106/2015/NĐ-CP ngày 23 tháng 10 năm 2015 của Chính phủ về quản lý người đại diện trên 50% phần vốn nhà nước giữ các chức danh quản lý tại doanh nghiệp mà Nhà nước nắm giữ trên 50% vốn điều lệ.</w:t>
      </w:r>
    </w:p>
    <w:p>
      <w:pPr>
        <w:jc w:val="both"/>
      </w:pPr>
      <w:r>
        <w:t>3. Đối với các hành vi vi phạm của người quản lý doanh nghiệp nhà nước, Kiểm soát viên, người đại diện phần vốn nhà nước được xem xét, xử lý trước ngày Nghị định này có hiệu lực thi hành thì tiếp tục áp dụng quy định của pháp luật hiện hành để xử lý; đối với các hành vi vi phạm xảy ra trước ngày Nghị định này có hiệu lực nhưng việc xem xét, xử lý sau ngày Nghị định này có hiệu lực thì áp dụng quy định của Nghị định này.</w:t>
      </w:r>
    </w:p>
    <w:p>
      <w:pPr>
        <w:jc w:val="both"/>
      </w:pPr>
      <w:r>
        <w:rPr>
          <w:b/>
        </w:rPr>
        <w:t>Điều 77. Tổ chức thực hiện</w:t>
      </w:r>
    </w:p>
    <w:p>
      <w:pPr>
        <w:jc w:val="both"/>
      </w:pPr>
      <w:r>
        <w:t>1. Bộ Quốc phòng, Bộ Công an căn cứ quy định tại Nghị định này quy định về quản lý người giữ chức danh, chức vụ và người đại diện phần vốn nhà nước tại doanh nghiệp nhà nước thuộc Bộ Quốc phòng, Bộ Công an theo quy chế công tác cán bộ trong quân đội nhân dân, công an nhân dân và quy định của pháp luật.</w:t>
      </w:r>
    </w:p>
    <w:p>
      <w:pPr>
        <w:jc w:val="both"/>
      </w:pPr>
      <w:r>
        <w:t>2. Cơ quan đại diện chủ sở hữu chỉ đạo Hội đồng thành viên, Chủ tịch công ty do Nhà nước nắm giữ 100% vốn điều lệ căn cứ quy định tại Nghị định này quy định quy chế quản lý người giữ chức danh, chức vụ và người đại diện phần vốn nhà nước tại doanh nghiệp thành viên.</w:t>
      </w:r>
    </w:p>
    <w:p>
      <w:pPr>
        <w:jc w:val="both"/>
      </w:pPr>
      <w:r>
        <w:t>3. Tổng công ty Đầu tư và kinh doanh vốn nhà nước căn cứ quy định tại Nghị định này quy định quy chế quản lý người giữ chức danh, chức vụ và người đại diện phần vốn nhà nước tại doanh nghiệp do Tổng công ty là đại diện chủ sở hữu.</w:t>
      </w:r>
    </w:p>
    <w:p>
      <w:pPr>
        <w:jc w:val="both"/>
      </w:pPr>
      <w:r>
        <w:t>4. Việc tuyển dụng, bổ nhiệm thông qua thi tuyển cạnh tranh đối với các chức danh quản lý, điều hành trong doanh nghiệp hoặc thuê các chức danh Tổng giám đốc, Giám đốc, Phó Tổng giám đốc, Phó giám đốc, Kế toán trưởng được thực hiện theo đề án được cấp có thẩm quyền phê duyệt trước khi thực hiện.</w:t>
      </w:r>
    </w:p>
    <w:p>
      <w:pPr>
        <w:jc w:val="both"/>
      </w:pPr>
      <w:r>
        <w:t>5. Các Bộ trưởng, Thủ trưởng cơ quan ngang bộ, Thủ trưởng cơ quan thuộc Chính phủ, Chủ tịch Ủy ban nhân dân tỉnh, thành phố trực thuộc trung ương, cơ quan, tổ chức, cá nhân khác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TCCV (2b).</w:t>
      </w:r>
    </w:p>
    <w:p>
      <w:pPr>
        <w:jc w:val="both"/>
      </w:pPr>
      <w:r>
        <w:t>TM. CHÍNH PHỦ</w:t>
      </w:r>
    </w:p>
    <w:p>
      <w:pPr>
        <w:jc w:val="both"/>
      </w:pPr>
      <w:r>
        <w:t>THỦ TƯỚNG</w:t>
      </w:r>
    </w:p>
    <w:p>
      <w:pPr>
        <w:jc w:val="both"/>
      </w:pPr>
      <w:r>
        <w:t>(Đã kỹ)</w:t>
      </w:r>
    </w:p>
    <w:p>
      <w:pPr>
        <w:jc w:val="both"/>
      </w:pPr>
      <w:r>
        <w:t>Nguyễn Xuân Phúc</w:t>
      </w:r>
    </w:p>
    <w:p>
      <w:r>
        <w:rPr>
          <w:i/>
        </w:rPr>
        <w:t>Nguồn: Cơ sở dữ liệu quốc gia về văn bản pháp luật (Bộ Tư pháp). VietSmart Legal, legal.giangpham.asia/van-ban/146104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