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 LIÊN TỊCH</w:t>
      </w:r>
    </w:p>
    <w:p>
      <w:pPr>
        <w:jc w:val="both"/>
      </w:pPr>
      <w:r>
        <w:t>H ướng dẫn thực hiện một số Điều của Nghị định số 86/2015/NĐ-CP</w:t>
      </w:r>
    </w:p>
    <w:p>
      <w:pPr>
        <w:jc w:val="both"/>
      </w:pPr>
      <w:r>
        <w:t>ngày 02 tháng 10 năm 2015 của Chính phủ quy định về cơ chế thu, quản lý học phí đối với cơ sở giáo dục thuộc hệ thống giáo dục quốc dân và ch í nh sách miễn, giảm học phí, hỗ trợ chi phí học tập</w:t>
      </w:r>
    </w:p>
    <w:p>
      <w:pPr>
        <w:jc w:val="both"/>
      </w:pPr>
      <w:r>
        <w:t>từ năm học 2015 - 2016 đến năm học 2020 – 202 1</w:t>
      </w:r>
    </w:p>
    <w:p>
      <w:pPr>
        <w:jc w:val="both"/>
      </w:pPr>
      <w:r>
        <w:t>Căn cứ Nghị định số 32/2008/NĐ-CP ngày 19 tháng 3 năm 2008 của Chính phủ quy định chức năng, nhiệm vụ, quy ề n hạn và cơ cấu tổ chức của Bộ Giáo dục và Đào tạo;</w:t>
      </w:r>
    </w:p>
    <w:p>
      <w:pPr>
        <w:jc w:val="both"/>
      </w:pPr>
      <w:r>
        <w:t>Căn cứ Nghị định số 215/2013/NĐ-CP ngày 23 tháng 12 năm 2013 của Chính phủ quy định chức năng, nhiệm vụ, quyền hạn và cơ cấu tổ chức của Bộ Tài chính;</w:t>
      </w:r>
    </w:p>
    <w:p>
      <w:pPr>
        <w:jc w:val="both"/>
      </w:pPr>
      <w:r>
        <w:t>Căn cứ Nghị định số 106/2012/NĐ-CP ngày 20 tháng 12 năm 2012 của Chính phủ quy định chức năng, nhiệm vụ, quyền hạn và cơ cấu tổ chức của Bộ Lao động - Thương binh và Xã hội;</w:t>
      </w:r>
    </w:p>
    <w:p>
      <w:pPr>
        <w:jc w:val="both"/>
      </w:pPr>
      <w:r>
        <w:t>Căn cứ Nghị định số 86/2015/NĐ-CP ngày 02 tháng 10 năm 2015 của Chính phủ quy định về cơ chế thu, quản lý học phí đối với cơ sở giáo dục thuộc hệ thống giáo dục quốc dân và chính sách miễn, giảm học phí, hỗ trợ chi phí học tập từ năm học 2015 - 20 1 6 đến năm học 2020 - 202 1 ;</w:t>
      </w:r>
    </w:p>
    <w:p>
      <w:pPr>
        <w:jc w:val="both"/>
      </w:pPr>
      <w:r>
        <w:t>Bộ trưởng Bộ Giáo dục và Đào tạo, Bộ trưởng Bộ Tài chính và Bộ trưởng Bộ Lao động-Thương binh và Xã hội ban hành Thông tư li ên tịch hướng dẫn thực hiện một số Điều của Nghị định số 86/2015/NĐ-CP ngày 02 tháng 10 năm 2015 của Chính phủ quy định về cơ chế thu, quản lý học phí đối với cơ sở giáo dục thuộc hệ thống giáo dục quốc dân và ch í nh sách miễn, giảm học phí, hỗ trợ chi phí học tập từ năm học 2015 - 2016 đến năm học 2020 - 202 1 .</w:t>
      </w:r>
    </w:p>
    <w:p>
      <w:pPr>
        <w:jc w:val="both"/>
      </w:pPr>
      <w:r>
        <w:rPr>
          <w:b/>
        </w:rPr>
        <w:t>Điều 1. Phạm vi Điều chỉnh</w:t>
      </w:r>
    </w:p>
    <w:p>
      <w:pPr>
        <w:jc w:val="both"/>
      </w:pPr>
      <w:r>
        <w:t>Thông tư này hướng dẫn thực hiện một số Điều của Nghị định số 86/2015/NĐ-CP ngày 02 tháng 10 năm 2015 của Chính phủ quy định về cơ chế thu, quản lý học phí đối với cơ sở giáo dục thuộc hệ thống giáo dục quốc dân và chính sách miễn, giảm học phí, hỗ trợ chi phí học tập từ năm học 2015 - 2016 đến năm học 2020 - 2021 (sau đây gọi là Nghị định 86).</w:t>
      </w:r>
    </w:p>
    <w:p>
      <w:pPr>
        <w:jc w:val="both"/>
      </w:pPr>
      <w:r>
        <w:rPr>
          <w:b/>
        </w:rPr>
        <w:t>Điều 2. Đối tượng áp dụng</w:t>
      </w:r>
    </w:p>
    <w:p>
      <w:pPr>
        <w:jc w:val="both"/>
      </w:pPr>
      <w:r>
        <w:t>1. Thông tư này áp dụng đối với tất cả các loại hình nhà trường ở các cấp học, trình độ đào tạo và cơ sở giáo dục khác của hệ thống giáo dục quốc dân.</w:t>
      </w:r>
    </w:p>
    <w:p>
      <w:pPr>
        <w:jc w:val="both"/>
      </w:pPr>
      <w:r>
        <w:t>2. Thông tư này áp dụng đối với trẻ em học mầm non, học sinh phổ thông; học sinh, sinh viên hệ cử tuyển; học sinh trường phổ thông dân tộc nội trú, trường dự bị đại học, khoa dự bị đại học; học sinh, sinh viên, học viên cao học, nghiên cứu sinh học chính quy, học liên thông theo hình thức đào tạo chính quy tại các cơ sở giáo dục nghề nghiệp và giáo dục đại học; học viên học ở các trung tâm giáo dục thường xuyên theo chương trình trung học cơ sở, trung học phổ thông.</w:t>
      </w:r>
    </w:p>
    <w:p>
      <w:pPr>
        <w:jc w:val="both"/>
      </w:pPr>
      <w:r>
        <w:rPr>
          <w:b/>
        </w:rPr>
        <w:t>Điều 3. Hướng dẫn Khoản 1 Điều 4 và Khoản 1, 2, 3, 4 và 9 Điều 5 Nghị định 86</w:t>
      </w:r>
    </w:p>
    <w:p>
      <w:pPr>
        <w:jc w:val="both"/>
      </w:pPr>
      <w:r>
        <w:t>1. Trên cơ sở khung học phí được quy định tại Khoản 1 Điều 4 và mức trần học phí tại Khoản 1, 2, 3, 4 Điều 5 của Nghị định 86, Ủy ban nhân dân cấp tỉnh trình Hội đồng nhân dân cùng cấp quy định mức học phí cụ thể hàng năm (đối với các cơ sở giáo dục do địa phương quản lý) phù hợp với từng vùng, miền; Phù hợp với các cấp học và trình độ đào tạo (giáo dục mầm non, giáo dục phổ thông, giáo dục nghề nghiệp, giáo dục đại học và sau đại học); phù hợp với các nhóm ngành nghề đào tạo và hình thức đào tạo (giáo dục chính quy và giáo dục thường xuyên), Ủy ban nhân dân cấp tỉnh có trách nhiệm phê duyệt đề án tự chủ về mức thu học phí của các cơ sở giáo dục nghề nghiệp và giáo dục đại học tự bảo đảm kinh phí chi thường xuyên và chi đầu tư thuộc địa phương quản lý.</w:t>
      </w:r>
    </w:p>
    <w:p>
      <w:pPr>
        <w:jc w:val="both"/>
      </w:pPr>
      <w:r>
        <w:t>2. Các cơ sở giáo dục nghề nghiệp và giáo dục đại học công lập thuộc cấp trung ương quản lý xây dựng phương án bảo đảm kinh phí chi thường xuyên và chi đầu tư theo Nghị định của Chính phủ quy định cơ chế tự chủ của đơn vị sự nghiệp công lập, được cơ quan quản lý cấp trên trực tiếp phê duyệt (bao gồm cả các cơ sở giáo dục nghề nghiệp và giáo dục đại học công lập tự bảo đảm kinh phí chi thường xuyên và chi đầu tư được Thủ tướng Chính phủ quyết định cho phép thí Điểm đổi mới cơ chế hoạt động theo Nghị quyết số 77/NQ-CP ngày 24/10/2014 của Chính phủ về thí Điểm đổi mới cơ chế hoạt động đối với các cơ sở giáo dục đại học công lập giai đoạn 2014 - 2017) được áp dụng khung học phí theo quy định tại Khoản 1, Khoản 3 và Điểm b Khoản 4 Điều 5 của Nghị định 86.</w:t>
      </w:r>
    </w:p>
    <w:p>
      <w:pPr>
        <w:jc w:val="both"/>
      </w:pPr>
      <w:r>
        <w:t>3. Các cơ sở giáo dục nghề nghiệp và đại học công lập chưa tự bảo đảm kinh phí chi thường xuyên và chi đầu tư được áp dụng khung học phí theo quy định tại Khoản 2, Khoản 3 và Điểm a Khoản 4 Điều 5 Nghị định 86.</w:t>
      </w:r>
    </w:p>
    <w:p>
      <w:pPr>
        <w:jc w:val="both"/>
      </w:pPr>
      <w:r>
        <w:t>4. Người học theo hình thức đào tạo tín chỉ, mô-đun không phải nộp học phí đối với các tín chỉ, mô-đun, môn học được miễn hoặc không phải học.</w:t>
      </w:r>
    </w:p>
    <w:p>
      <w:pPr>
        <w:jc w:val="both"/>
      </w:pPr>
      <w:r>
        <w:t>5. Các cơ sở giáo dục nghề nghiệp và giáo dục đại học công lập thuộc cấp Trung ương quản lý được quy định mức học phí đối với các trường hợp học lại. Ủy ban nhân dân cấp tỉnh trình Hội đồng nhân dân cùng cấp quyết định về mức học phí học lại đối với các cơ sở giáo dục nghề nghiệp và đại học công lập thuộc thẩm quyền quản lý trực tiếp của địa phương. Mức học phí học lại tối đa không vượt quá mức trần học phí quy định tại Nghị định 86 phù hợp với từng loại hình đơn vị.</w:t>
      </w:r>
    </w:p>
    <w:p>
      <w:pPr>
        <w:jc w:val="both"/>
      </w:pPr>
      <w:r>
        <w:t>6. Các cơ sở giáo dục thực hiện công khai mức học phí theo quy định của Thông tư số 09/2009/TT-BGDĐT ngày 07 tháng 5 năm 2009 của Bộ Giáo dục và Đào tạo về ban hành Quy chế thực hiện công khai đối với cơ sở giáo dục của hệ thống giáo dục quốc dân. Cơ sở giáo dục nghề nghiệp thực hiện công khai mức học phí theo quy định tại Khoản 5 Điều 23 của Luật Giáo dục nghề nghiệp.</w:t>
      </w:r>
    </w:p>
    <w:p>
      <w:pPr>
        <w:jc w:val="both"/>
      </w:pPr>
      <w:r>
        <w:rPr>
          <w:b/>
        </w:rPr>
        <w:t>Điều 4. Hướng dẫn Điều 6, 7, 8, 10 Nghị định 86</w:t>
      </w:r>
    </w:p>
    <w:p>
      <w:pPr>
        <w:jc w:val="both"/>
      </w:pPr>
      <w:r>
        <w:t>1. Đối tượng không phải đóng học phí:</w:t>
      </w:r>
    </w:p>
    <w:p>
      <w:pPr>
        <w:jc w:val="both"/>
      </w:pPr>
      <w:r>
        <w:t>a) Học sinh tiểu học trường công lập;</w:t>
      </w:r>
    </w:p>
    <w:p>
      <w:pPr>
        <w:jc w:val="both"/>
      </w:pPr>
      <w:r>
        <w:t>b) Học sinh, sinh viên ngành sư phạm hệ chính quy đang theo học tại các cơ sở giáo dục nghề nghiệp và giáo dục đại học công lập, theo chỉ tiêu đào tạo của Nhà nước;</w:t>
      </w:r>
    </w:p>
    <w:p>
      <w:pPr>
        <w:jc w:val="both"/>
      </w:pPr>
      <w:r>
        <w:t>c) Người theo học các ngành chuyên môn đặc thù đáp ứng yêu cầu phát triển kinh tế - xã hội, quốc phòng, an ninh theo quy định của Luật Giáo dục đại học. Các ngành chuyên môn đặc thù do cơ quan nhà nước có thẩm quyền ban hành.</w:t>
      </w:r>
    </w:p>
    <w:p>
      <w:pPr>
        <w:jc w:val="both"/>
      </w:pPr>
      <w:r>
        <w:t>2. Đối tượng được miễn học phí:</w:t>
      </w:r>
    </w:p>
    <w:p>
      <w:pPr>
        <w:jc w:val="both"/>
      </w:pPr>
      <w:r>
        <w:t>a) Người có công với cách mạng và thân nhân của người có công với cách mạng theo Pháp lệnh Ưu đãi người có công với cách mạng được hợp nhất tại văn bản số 01/VBHN-VPQH ngày 30 tháng 7 năm 2012 của Văn phòng Quốc hội. Cụ thể:</w:t>
      </w:r>
    </w:p>
    <w:p>
      <w:pPr>
        <w:jc w:val="both"/>
      </w:pPr>
      <w:r>
        <w:t>- Anh hùng Lực lượng vũ trang nhân dân; Thương binh; Người hưởng chính sách như thương binh; Anh hùng lao động trong thời kỳ kháng chiến (nếu có);</w:t>
      </w:r>
    </w:p>
    <w:p>
      <w:pPr>
        <w:jc w:val="both"/>
      </w:pPr>
      <w:r>
        <w:t>- Con của người hoạt động cách mạng trước ngày 01 tháng 01 năm 1945 (nếu có); con của người hoạt động cách mạng từ ngày 01 tháng 01 năm 1945 đến ngày khởi nghĩa tháng Tám năm 1945 (nếu có); con của Anh hùng Lực lượng vũ trang nhân dân; con của Anh hùng Lao động trong thời kỳ kháng chiến; con của liệt sỹ; con của thương binh; con của người hưởng chính sách như thương binh; con của bệnh binh; con của người hoạt động kháng chiến bị nhiễm chất độc hóa học.</w:t>
      </w:r>
    </w:p>
    <w:p>
      <w:pPr>
        <w:jc w:val="both"/>
      </w:pPr>
      <w:r>
        <w:t>b) Trẻ em học mẫu giáo và học sinh, sinh viên bị tàn tật, khuyết tật thuộc diện hộ nghèo hoặc hộ cận nghèo theo quy định của Thủ tướng Chính phủ;</w:t>
      </w:r>
    </w:p>
    <w:p>
      <w:pPr>
        <w:jc w:val="both"/>
      </w:pPr>
      <w:r>
        <w:t>c) Trẻ em học mẫu giáo và học sinh dưới 16 tuổi không có nguồn nuôi dưỡng quy định tại Khoản 1 Điều 5 Nghị định số 136/2013/NĐ-CP ngày 21 tháng 10 năm 2013 của Chính phủ quy định chính sách trợ giúp xã hội đối với đối tượng bảo trợ xã hội. Cụ thể:</w:t>
      </w:r>
    </w:p>
    <w:p>
      <w:pPr>
        <w:jc w:val="both"/>
      </w:pPr>
      <w:r>
        <w:t>- Bị bỏ rơi chưa có người nhận làm con nuôi;</w:t>
      </w:r>
    </w:p>
    <w:p>
      <w:pPr>
        <w:jc w:val="both"/>
      </w:pPr>
      <w:r>
        <w:t>- Mồ côi cả cha và mẹ;</w:t>
      </w:r>
    </w:p>
    <w:p>
      <w:pPr>
        <w:jc w:val="both"/>
      </w:pPr>
      <w:r>
        <w:t>- Mồ côi cha hoặc mẹ và người còn lại mất tích theo quy định của pháp luật;</w:t>
      </w:r>
    </w:p>
    <w:p>
      <w:pPr>
        <w:jc w:val="both"/>
      </w:pPr>
      <w:r>
        <w:t>- Mồ côi cha hoặc mẹ và người còn lại đang hưởng chế độ chăm sóc, nuôi dưỡng tại cơ sở bảo trợ xã hội, nhà xã hội;</w:t>
      </w:r>
    </w:p>
    <w:p>
      <w:pPr>
        <w:jc w:val="both"/>
      </w:pPr>
      <w:r>
        <w:t>- Mồ côi cha hoặc mẹ và người còn lại đang trong thời gian chấp hành án phạt tù tại trại giam hoặc đang chấp hành quyết định xử lý vi phạm hành chính tại trường giáo dưỡng, cơ sở giáo dục bắt buộc, cơ sở cai nghiện bắt buộc;</w:t>
      </w:r>
    </w:p>
    <w:p>
      <w:pPr>
        <w:jc w:val="both"/>
      </w:pPr>
      <w:r>
        <w:t>- Cả cha và mẹ mất tích theo quy định của pháp luật;</w:t>
      </w:r>
    </w:p>
    <w:p>
      <w:pPr>
        <w:jc w:val="both"/>
      </w:pPr>
      <w:r>
        <w:t>- Cả cha và mẹ đang hưởng chế độ chăm sóc, nuôi dưỡng tại cơ sở bảo trợ xã hội, nhà xã hội;</w:t>
      </w:r>
    </w:p>
    <w:p>
      <w:pPr>
        <w:jc w:val="both"/>
      </w:pPr>
      <w:r>
        <w:t>- Cả cha và mẹ đang trong thời gian chấp hành án phạt tù tại trại giam hoặc đang chấp hành quyết định xử lý vi phạm hành chính tại trường giáo dưỡng, cơ sở giáo dục bắt buộc, cơ sở cai nghiện bắt buộc;</w:t>
      </w:r>
    </w:p>
    <w:p>
      <w:pPr>
        <w:jc w:val="both"/>
      </w:pPr>
      <w:r>
        <w:t>- Cha hoặc mẹ mất tích theo quy định của pháp luật và người còn lại hưởng chế độ chăm sóc, nuôi dưỡng tại cơ sở bảo trợ xã hội, nhà xã hội;</w:t>
      </w:r>
    </w:p>
    <w:p>
      <w:pPr>
        <w:jc w:val="both"/>
      </w:pPr>
      <w:r>
        <w:t>- Cha hoặc mẹ mất tích theo quy định của pháp luật và người còn lại đang trong thời gian chấp hành án phạt tù tại trại giam hoặc đang chấp hành quyết định xử lý vi phạm hành chính tại trường giáo dưỡng, cơ sở giáo dục bắt buộc, cơ sở cai nghiện bắt buộc;</w:t>
      </w:r>
    </w:p>
    <w:p>
      <w:pPr>
        <w:jc w:val="both"/>
      </w:pPr>
      <w:r>
        <w:t>- Cha hoặc mẹ đang hưởng chế độ chăm sóc, nuôi dưỡng tại cơ sở bảo trợ xã hội, nhà xã hội và người còn lại đang trong thời gian chấp hành án phạt tù tại trại giam hoặc đang chấp hành quyết định xử lý vi phạm hành chính tại trường giáo dưỡng, cơ sở giáo dục bắt buộc, cơ sở cai nghiện bắt buộc.</w:t>
      </w:r>
    </w:p>
    <w:p>
      <w:pPr>
        <w:jc w:val="both"/>
      </w:pPr>
      <w:r>
        <w:t>d) Trẻ em học mẫu giáo và học sinh phổ thông có cha mẹ thuộc diện hộ nghèo theo quy định của Thủ tướng Chính phủ;</w:t>
      </w:r>
    </w:p>
    <w:p>
      <w:pPr>
        <w:jc w:val="both"/>
      </w:pPr>
      <w:r>
        <w:t>đ) Trẻ em học mẫu giáo và học sinh phổ thông là con của hạ sĩ quan và binh sĩ, chiến sĩ đang phục vụ có thời hạn trong lực lượng vũ trang nhân dân: theo quy định tại Khoản 1 Điều 4 Thông tư liên tịch số 20/2012/TTLT-BQP-BTC ngày 06/3/2012 của Liên Bộ Quốc phòng và Bộ Tài chính hướng dẫn thực hiện Nghị định số 88/2011/NĐ-CP ngày 29/9/2011 của Chính phủ về chế độ, chính sách đối với gia đình hạ sĩ quan, binh sĩ tại ngũ;</w:t>
      </w:r>
    </w:p>
    <w:p>
      <w:pPr>
        <w:jc w:val="both"/>
      </w:pPr>
      <w:r>
        <w:t>e) Học sinh, sinh viên hệ cử tuyển (kể cả học sinh cử tuyển học nghề nội trú với thời gian đào tạo từ 3 tháng trở lên);</w:t>
      </w:r>
    </w:p>
    <w:p>
      <w:pPr>
        <w:jc w:val="both"/>
      </w:pPr>
      <w:r>
        <w:t>f) Học sinh trường phổ thông dân tộc nội trú, trường dự bị đại học, khoa dự bị đại học;</w:t>
      </w:r>
    </w:p>
    <w:p>
      <w:pPr>
        <w:jc w:val="both"/>
      </w:pPr>
      <w:r>
        <w:t>g) Học sinh, sinh viên học tại các cơ sở giáo dục nghề nghiệp và giáo dục đại học là người dân tộc thiểu số thuộc hộ nghèo và hộ cận nghèo theo quy định của Thủ tướng Chính phủ;</w:t>
      </w:r>
    </w:p>
    <w:p>
      <w:pPr>
        <w:jc w:val="both"/>
      </w:pPr>
      <w:r>
        <w:t>h) Sinh viên học chuyên ngành Mác - Lê nin và Tư tưởng Hồ Chí Minh;</w:t>
      </w:r>
    </w:p>
    <w:p>
      <w:pPr>
        <w:jc w:val="both"/>
      </w:pPr>
      <w:r>
        <w:t>i) Học sinh, sinh viên, học viên học một trong các chuyên ngành Lao, Phong, Tâm thần, Giám định pháp Y, Pháp y tâm thần và Giải phẫu bệnh tại các cơ sở đào tạo nhân lực y tế công lập, theo chỉ tiêu đào tạo của Nhà nước;</w:t>
      </w:r>
    </w:p>
    <w:p>
      <w:pPr>
        <w:jc w:val="both"/>
      </w:pPr>
      <w:r>
        <w:t>k) Học sinh, sinh viên người dân tộc thiểu số rất ít người ở vùng có Điều kiện kinh tế - xã hội khó khăn hoặc đặc biệt khó khăn. Cụ thể:</w:t>
      </w:r>
    </w:p>
    <w:p>
      <w:pPr>
        <w:jc w:val="both"/>
      </w:pPr>
      <w:r>
        <w:t>- Người dân tộc thiểu số rất ít người bao gồm: La Hủ, La Ha, Pà Thẻn, Lự, Ngái, Chứt, Lô Lô, Mảng, Cống, Cờ Lao, Bố Y, Si La, Pu Péo, Rơ Măm, BRâu, Ơ Đu;</w:t>
      </w:r>
    </w:p>
    <w:p>
      <w:pPr>
        <w:jc w:val="both"/>
      </w:pPr>
      <w:r>
        <w:t>- Vùng có Điều kiện kinh tế - xã hội khó khăn và đặc biệt khó khăn được xác định theo các văn bản quy định tại phụ lục I kèm theo Thông tư liên tịch này.</w:t>
      </w:r>
    </w:p>
    <w:p>
      <w:pPr>
        <w:jc w:val="both"/>
      </w:pPr>
      <w:r>
        <w:t>l) Sinh viên cao đẳng, đại học, học viên cao học, nghiên cứu sinh học các chuyên ngành trong lĩnh vực năng lượng nguyên tử;</w:t>
      </w:r>
    </w:p>
    <w:p>
      <w:pPr>
        <w:jc w:val="both"/>
      </w:pPr>
      <w:r>
        <w:t>m) Người tốt nghiệp trung học cơ sở học tiếp lên trình độ trung cấp (bao gồm cả học sinh tốt nghiệp trung học cơ sở học tiếp lên trình độ trung cấp nghề và trung cấp chuyên nghiệp);</w:t>
      </w:r>
    </w:p>
    <w:p>
      <w:pPr>
        <w:jc w:val="both"/>
      </w:pPr>
      <w:r>
        <w:t>n) Người học các trình độ trung cấp, cao đẳng, đối với các ngành, nghề khó tuyển sinh nhưng xã hội có nhu cầu theo danh Mục do Thủ trưởng cơ quan quản lý nhà nước về giáo dục nghề nghiệp ở trung ương quy định;</w:t>
      </w:r>
    </w:p>
    <w:p>
      <w:pPr>
        <w:jc w:val="both"/>
      </w:pPr>
      <w:r>
        <w:t>o) Người học các ngành, nghề chuyên môn đặc thù đáp ứng yêu cầu phát triển kinh tế - xã hội, quốc phòng, an ninh theo quy định của Luật Giáo dục nghề nghiệp. Các ngành chuyên môn đặc thù do cơ quan nhà nước có thẩm quyền ban hành.</w:t>
      </w:r>
    </w:p>
    <w:p>
      <w:pPr>
        <w:jc w:val="both"/>
      </w:pPr>
      <w:r>
        <w:t>3. Đối tượng được giảm học phí:</w:t>
      </w:r>
    </w:p>
    <w:p>
      <w:pPr>
        <w:jc w:val="both"/>
      </w:pPr>
      <w:r>
        <w:t>a) Các đối tượng được giảm 70% học phí gồm:</w:t>
      </w:r>
    </w:p>
    <w:p>
      <w:pPr>
        <w:jc w:val="both"/>
      </w:pPr>
      <w:r>
        <w:t>- Học sinh, sinh viên học các ngành nghệ thuật truyền thống và đặc thù trong các trường văn hóa - nghệ thuật công lập và ngoài công lập, gồm: Nhạc công kịch hát dân tộc, nhạc công truyền thống Huế, đờn ca tài tử Nam Bộ, diễn viên sân khấu kịch hát, nghệ thuật biểu diễn dân ca, nghệ thuật ca trù, nghệ thuật bài chòi, biểu diễn nhạc cụ truyền thống;</w:t>
      </w:r>
    </w:p>
    <w:p>
      <w:pPr>
        <w:jc w:val="both"/>
      </w:pPr>
      <w:r>
        <w:t>- Học sinh, sinh viên các chuyên ngành nhã nhạc cung đình, chèo, tuồng, cải lương, múa, xiếc; một số nghề học nặng nhọc, độc hại, nguy hiểm đối với giáo dục nghề nghiệp. Danh Mục các nghề học nặng nhọc, độc hại, nguy hiểm do Bộ Lao động - Thương binh và Xã hội quy định;</w:t>
      </w:r>
    </w:p>
    <w:p>
      <w:pPr>
        <w:jc w:val="both"/>
      </w:pPr>
      <w:r>
        <w:t>- Trẻ em học mẫu giáo và học sinh, sinh viên là người dân tộc thiểu số (không phải là dân tộc thiểu số rất ít người) ở vùng có Điều kiện kinh tế - xã hội đặc biệt khó khăn theo quy định của cơ quan có thẩm quyền. Cụ thể:</w:t>
      </w:r>
    </w:p>
    <w:p>
      <w:pPr>
        <w:jc w:val="both"/>
      </w:pPr>
      <w:r>
        <w:t>+ Người dân tộc thiểu số (không phải là dân tộc thiểu số rất ít người theo quy định tại Điểm k Khoản 2 Điều 4 Thông tư liên tịch này);</w:t>
      </w:r>
    </w:p>
    <w:p>
      <w:pPr>
        <w:jc w:val="both"/>
      </w:pPr>
      <w:r>
        <w:t>+ Vùng có Điều kiện kinh tế xã hội đặc biệt khó khăn: được quy định tại phụ lục I kèm theo Thông tư liên tịch này (trừ các vùng có Điều kiện kinh tế - xã hội khó khăn).</w:t>
      </w:r>
    </w:p>
    <w:p>
      <w:pPr>
        <w:jc w:val="both"/>
      </w:pPr>
      <w:r>
        <w:t>b) Các đối tượng được giảm 50% học phí gồm:</w:t>
      </w:r>
    </w:p>
    <w:p>
      <w:pPr>
        <w:jc w:val="both"/>
      </w:pPr>
      <w:r>
        <w:t>- Trẻ em học mẫu giáo và học sinh, sinh viên là con cán bộ, công nhân, viên chức mà cha hoặc mẹ bị tai nạn lao động hoặc mắc bệnh nghề nghiệp được hưởng trợ cấp thường xuyên;</w:t>
      </w:r>
    </w:p>
    <w:p>
      <w:pPr>
        <w:jc w:val="both"/>
      </w:pPr>
      <w:r>
        <w:t>- Trẻ em học mẫu giáo và học sinh phổ thông có cha mẹ thuộc hộ cận nghèo theo quy định của Thủ tướng Chính phủ.</w:t>
      </w:r>
    </w:p>
    <w:p>
      <w:pPr>
        <w:jc w:val="both"/>
      </w:pPr>
      <w:r>
        <w:t>4. Đối tượng được hỗ trợ chi phí học tập:</w:t>
      </w:r>
    </w:p>
    <w:p>
      <w:pPr>
        <w:jc w:val="both"/>
      </w:pPr>
      <w:r>
        <w:t>a) Trẻ em học mẫu giáo và học sinh phổ thông mồ côi cả cha lẫn mẹ;</w:t>
      </w:r>
    </w:p>
    <w:p>
      <w:pPr>
        <w:jc w:val="both"/>
      </w:pPr>
      <w:r>
        <w:t>b) Trẻ em học mẫu giáo và học sinh phổ thông bị tàn tật, khuyết tật thuộc diện hộ cận nghèo theo quy định của Thủ tướng Chính phủ;</w:t>
      </w:r>
    </w:p>
    <w:p>
      <w:pPr>
        <w:jc w:val="both"/>
      </w:pPr>
      <w:r>
        <w:t>c) Trẻ em học mẫu giáo và học sinh phổ thông có cha mẹ thuộc diện hộ nghèo theo quy định của Thủ tướng Chính phủ.</w:t>
      </w:r>
    </w:p>
    <w:p>
      <w:pPr>
        <w:jc w:val="both"/>
      </w:pPr>
      <w:r>
        <w:rPr>
          <w:b/>
        </w:rPr>
        <w:t>Điều 5. Hướng dẫn Khoản 2, 3 Điều 11 Nghị định 86</w:t>
      </w:r>
    </w:p>
    <w:p>
      <w:pPr>
        <w:jc w:val="both"/>
      </w:pPr>
      <w:r>
        <w:t>1. Đối với người học tại các cơ sở giáo dục mầm non, phổ thông, giáo dục nghề nghiệp và giáo dục đại học công lập</w:t>
      </w:r>
    </w:p>
    <w:p>
      <w:pPr>
        <w:jc w:val="both"/>
      </w:pPr>
      <w:r>
        <w:t>a) Hồ sơ:</w:t>
      </w:r>
    </w:p>
    <w:p>
      <w:pPr>
        <w:jc w:val="both"/>
      </w:pPr>
      <w:r>
        <w:t>- Đơn đề nghị miễn, giảm học phí và hỗ trợ chi phí học tập:</w:t>
      </w:r>
    </w:p>
    <w:p>
      <w:pPr>
        <w:jc w:val="both"/>
      </w:pPr>
      <w:r>
        <w:t>+ Đối với các đối tượng thuộc diện được miễn, giảm học phí học mầm non, phổ thông, giáo dục thường xuyên: Mẫu đơn theo phụ lục II.</w:t>
      </w:r>
    </w:p>
    <w:p>
      <w:pPr>
        <w:jc w:val="both"/>
      </w:pPr>
      <w:r>
        <w:t>+ Đối với các đối tượng thuộc diện được hỗ trợ chi phí học tập học mầm non, phổ thông, giáo dục thường xuyên: Mẫu đơn theo phụ lục III.</w:t>
      </w:r>
    </w:p>
    <w:p>
      <w:pPr>
        <w:jc w:val="both"/>
      </w:pPr>
      <w:r>
        <w:t>+ Đối với các đối tượng thuộc diện miễn, giảm học phí học ở cơ sở giáo dục nghề nghiệp và giáo dục đại học: Mẫu đơn theo phụ lục IV.</w:t>
      </w:r>
    </w:p>
    <w:p>
      <w:pPr>
        <w:jc w:val="both"/>
      </w:pPr>
      <w:r>
        <w:t>- Bản sao chứng thực giấy tờ chứng minh thuộc đối tượng miễn, giảm học phí và hỗ trợ chi phí học tập đối với các đối tượng sau:</w:t>
      </w:r>
    </w:p>
    <w:p>
      <w:pPr>
        <w:jc w:val="both"/>
      </w:pPr>
      <w:r>
        <w:t>+ Giấy xác nhận của cơ quan quản lý đối tượng người có công đối với đối tượng được quy định tại Điểm a Khoản 2 Điều 4 Thông tư liên tịch này;</w:t>
      </w:r>
    </w:p>
    <w:p>
      <w:pPr>
        <w:jc w:val="both"/>
      </w:pPr>
      <w:r>
        <w:t>+ Giấy xác nhận khuyết tật do Ủy ban nhân dân cấp xã cấp hoặc Quyết định về việc trợ cấp xã hội của Chủ tịch Ủy ban nhân dân cấp huyện đối với đối tượng được quy định tại Điểm b Khoản 2 Điều 4 của Thông tư liên tịch này và giấy tờ chứng minh là hộ nghèo hoặc hộ cận nghèo do Ủy ban nhân dân xã cấp hoặc xác nhận;</w:t>
      </w:r>
    </w:p>
    <w:p>
      <w:pPr>
        <w:jc w:val="both"/>
      </w:pPr>
      <w:r>
        <w:t>+ Quyết định về việc trợ cấp xã hội của Chủ tịch Ủy ban nhân dân cấp huyện đối với đối tượng được quy định tại Điểm c Khoản 2 Điều 4 Thông tư liên tịch này;</w:t>
      </w:r>
    </w:p>
    <w:p>
      <w:pPr>
        <w:jc w:val="both"/>
      </w:pPr>
      <w:r>
        <w:t>+ Giấy tờ chứng minh là hộ nghèo do Ủy ban nhân dân cấp xã cấp hoặc xác nhận cho đối tượng được quy định tại Điểm d Khoản 2 Điều 4 Thông tư liên tịch này;</w:t>
      </w:r>
    </w:p>
    <w:p>
      <w:pPr>
        <w:jc w:val="both"/>
      </w:pPr>
      <w:r>
        <w:t>+ Giấy chứng nhận đối tượng được hưởng chế độ miễn học phí theo mẫu số 02 ban hành kèm theo Thông tư liên tịch số 20/2012/TTLT-BQP-BTC ngày 06/3/2012 của Liên Bộ Quốc phòng và Bộ Tài chính hướng dẫn thực hiện Nghị định số 88/2011/NĐ-CP ngày 29/9/2011 của Chính phủ về chế độ, chính sách đối với gia đình hạ sĩ quan, binh sĩ tại ngũ đối với đối tượng quy định tại Điểm đ Khoản 2 Điều 4 Thông tư liên tịch này;</w:t>
      </w:r>
    </w:p>
    <w:p>
      <w:pPr>
        <w:jc w:val="both"/>
      </w:pPr>
      <w:r>
        <w:t>+ Giấy khai sinh và giấy tờ chứng minh là hộ nghèo hoặc hộ cận nghèo do Ủy ban nhân dân cấp xã cấp hoặc xác nhận cho đối tượng được quy định tại Điểm g Khoản 2 Điều 4 Thông tư liên tịch này;</w:t>
      </w:r>
    </w:p>
    <w:p>
      <w:pPr>
        <w:jc w:val="both"/>
      </w:pPr>
      <w:r>
        <w:t>+ Giấy khai sinh và sổ hộ khẩu thường trú hoặc giấy đăng ký tạm trú đối với đối tượng được quy định tại Điểm k Khoản 2 và gạch đầu dòng thứ ba Điểm a Khoản 3 Điều 2 Thông tư liên tịch này;</w:t>
      </w:r>
    </w:p>
    <w:p>
      <w:pPr>
        <w:jc w:val="both"/>
      </w:pPr>
      <w:r>
        <w:t>+ Bằng tốt nghiệp trung học cơ sở đối với đối tượng được quy định tại Điểm m Khoản 2 Điều 4 Thông tư liên tịch này;</w:t>
      </w:r>
    </w:p>
    <w:p>
      <w:pPr>
        <w:jc w:val="both"/>
      </w:pPr>
      <w:r>
        <w:t>+ Sổ hưởng trợ cấp hàng tháng của cha hoặc mẹ bị tai nạn lao động hoặc mắc bệnh nghề nghiệp do tổ chức bảo hiểm xã hội cấp đối với đối tượng được quy định tại gạch đầu dòng thứ nhất Điểm b Khoản 3 Điều 4 Thông tư liên tịch này;</w:t>
      </w:r>
    </w:p>
    <w:p>
      <w:pPr>
        <w:jc w:val="both"/>
      </w:pPr>
      <w:r>
        <w:t>+ Giấy tờ chứng minh là hộ cận nghèo do Ủy ban nhân dân cấp xã cấp hoặc xác nhận cho đối tượng được quy định tại gạch đầu dòng thứ hai Điểm b Khoản 3 Điều 4 Thông tư liên tịch này;</w:t>
      </w:r>
    </w:p>
    <w:p>
      <w:pPr>
        <w:jc w:val="both"/>
      </w:pPr>
      <w:r>
        <w:t>- Đối với trẻ em mẫu giáo và học sinh phổ thông vừa thuộc diện được miễn, giảm học phí vừa thuộc diện được hỗ trợ chi phí học tập, chỉ phải làm 01 bộ hồ sơ các giấy tờ liên quan nói trên kèm các đơn theo mẫu (phụ lục II và III) của Thông tư liên tịch này;</w:t>
      </w:r>
    </w:p>
    <w:p>
      <w:pPr>
        <w:jc w:val="both"/>
      </w:pPr>
      <w:r>
        <w:t>- Người học thuộc diện miễn, giảm học phí và hỗ trợ chi phí học tập chỉ phải làm 01 bộ hồ sơ nộp lần đầu cho cả thời gian học tập. Riêng đối với người học thuộc diện hộ nghèo, hộ cận nghèo thì vào mỗi đầu học kỳ phải nộp bổ sung giấy chứng nhận hộ nghèo, hộ cận nghèo để làm căn cứ xem xét miễn, giảm học phí và hỗ trợ chi phí học tập cho kỳ học tiếp theo.</w:t>
      </w:r>
    </w:p>
    <w:p>
      <w:pPr>
        <w:jc w:val="both"/>
      </w:pPr>
      <w:r>
        <w:t>b) Trình tự thực hiện:</w:t>
      </w:r>
    </w:p>
    <w:p>
      <w:pPr>
        <w:jc w:val="both"/>
      </w:pPr>
      <w:r>
        <w:t>- Trong vòng 45 ngày kể từ ngày khai giảng năm học, cha mẹ (hoặc người giám hộ) trẻ em học mẫu giáo, học sinh phổ thông, học viên học chương trình trung học cơ sở và trung học phổ thông học ở các trung tâm giáo dục thường xuyên; học sinh, sinh viên, học viên học ở các cơ sở giáo dục nghề nghiệp và giáo dục đại học có Đơn đề nghị miễn, giảm học phí và hỗ trợ chi phí học tập và bản sao giấy tờ chứng minh thuộc đối tượng miễn, giảm học phí và hỗ trợ chi phí học tập gửi cơ sở giáo dục;</w:t>
      </w:r>
    </w:p>
    <w:p>
      <w:pPr>
        <w:jc w:val="both"/>
      </w:pPr>
      <w:r>
        <w:t>- Cơ sở giáo dục nghề nghiệp và giáo dục đại học căn cứ vào chuyên ngành học của người học để quyết định miễn, giảm học phí đối với người học thuộc diện miễn, giảm học phí được quy định tại: Điểm h, i Khoản 2, gạch đầu dòng thứ nhất, gạch đầu dòng thứ hai Điểm a Khoản 3 Điều 4 của Thông tư liên tịch này.</w:t>
      </w:r>
    </w:p>
    <w:p>
      <w:pPr>
        <w:jc w:val="both"/>
      </w:pPr>
      <w:r>
        <w:t>c) Trách nhiệm xét duyệt và thẩm định hồ sơ:</w:t>
      </w:r>
    </w:p>
    <w:p>
      <w:pPr>
        <w:jc w:val="both"/>
      </w:pPr>
      <w:r>
        <w:t>- Đối với trường mầm non và trung học cơ sở: Hiệu trưởng nhà trường có trách nhiệm xét duyệt hồ sơ và lập danh sách học sinh được miễn, giảm học phí và hỗ trợ chi phí học tập gửi phòng giáo dục và đào tạo;</w:t>
      </w:r>
    </w:p>
    <w:p>
      <w:pPr>
        <w:jc w:val="both"/>
      </w:pPr>
      <w:r>
        <w:t>- Đối với trường trung học phổ thông và các cơ sở giáo dục trực thuộc sở giáo dục và đào tạo: Hiệu trưởng nhà trường có trách nhiệm xét duyệt hồ sơ và lập danh sách học sinh được miễn, giảm học phí và hỗ trợ chi phí học tập gửi sở giáo dục và đào tạo;</w:t>
      </w:r>
    </w:p>
    <w:p>
      <w:pPr>
        <w:jc w:val="both"/>
      </w:pPr>
      <w:r>
        <w:t>- Đối với cơ sở giáo dục nghề nghiệp và giáo dục đại học: Thủ trưởng các cơ sở giáo dục nghề nghiệp và giáo dục đại học có trách nhiệm xét duyệt hồ sơ và quyết định miễn, giảm học phí đối với học sinh, sinh viên và học viên; đồng thời lập danh sách học sinh, sinh viên, học viên được miễn, giảm học phí theo mẫu quy định tại phụ lục VIII, XII báo cáo cơ quan quản lý cấp trên trực tiếp. Cơ quan quản lý cấp trên thẩm định, lập dự toán kinh phí theo mẫu quy định tại phụ lục IX, XII gửi Bộ Tài chính tổng hợp, trình cấp có thẩm quyền bố trí kinh phí thực hiện trong dự toán ngân sách hàng năm.</w:t>
      </w:r>
    </w:p>
    <w:p>
      <w:pPr>
        <w:jc w:val="both"/>
      </w:pPr>
      <w:r>
        <w:t>Thời gian học sinh, sinh viên bị kỷ luật ngừng học hoặc buộc thôi học, học lưu ban, học lại, học bổ sung thì sẽ không được cấp bù tiền miễn, giảm học phí.</w:t>
      </w:r>
    </w:p>
    <w:p>
      <w:pPr>
        <w:jc w:val="both"/>
      </w:pPr>
      <w:r>
        <w:t>2. Đối với người học tại các cơ sở giáo dục mầm non, phổ thông, giáo dục nghề nghiệp và giáo dục đại học ngoài công lập; cơ sở giáo dục nghề nghiệp và giáo dục đại học thuộc doanh nghiệp nhà nước, tổ chức kinh tế</w:t>
      </w:r>
    </w:p>
    <w:p>
      <w:pPr>
        <w:jc w:val="both"/>
      </w:pPr>
      <w:r>
        <w:t>a) Trình tự thực hiện và hồ sơ:</w:t>
      </w:r>
    </w:p>
    <w:p>
      <w:pPr>
        <w:jc w:val="both"/>
      </w:pPr>
      <w:r>
        <w:t>Trong vòng 45 ngày kể từ ngày bắt đầu khai giảng năm học, cha mẹ (hoặc người giám hộ) trẻ em học mẫu giáo, học sinh phổ thông; học sinh, sinh viên học ở các cơ sở giáo dục nghề nghiệp và giáo dục đại học phải làm đơn có xác nhận của nhà trường gửi về:</w:t>
      </w:r>
    </w:p>
    <w:p>
      <w:pPr>
        <w:jc w:val="both"/>
      </w:pPr>
      <w:r>
        <w:t>- Phòng giáo dục và đào tạo: Đối với trẻ em học mẫu giáo, học sinh tiểu học thuộc trường hợp được hỗ trợ chi phí học tập, học sinh học trung học cơ sở (đơn cấp bù tiền miễn, giảm học phí mẫu theo phụ lục V; đơn hỗ trợ chi phí học tập mẫu theo phụ lục III).</w:t>
      </w:r>
    </w:p>
    <w:p>
      <w:pPr>
        <w:jc w:val="both"/>
      </w:pPr>
      <w:r>
        <w:t>- Sở giáo dục và đào tạo: Đối với học sinh học trung học phổ thông (đơn cấp bù tiền miễn, giảm học phí mẫu theo phụ lục V; đơn hỗ trợ chi phí học tập mẫu theo phụ lục III).</w:t>
      </w:r>
    </w:p>
    <w:p>
      <w:pPr>
        <w:jc w:val="both"/>
      </w:pPr>
      <w:r>
        <w:t>- Phòng lao động-thương binh và xã hội: Đối với học sinh, sinh viên học ở các cơ sở giáo dục nghề nghiệp và giáo dục đại học (mẫu đơn theo phụ lục VI).</w:t>
      </w:r>
    </w:p>
    <w:p>
      <w:pPr>
        <w:jc w:val="both"/>
      </w:pPr>
      <w:r>
        <w:t>Tùy theo từng đối tượng được miễn, giảm học phí và hỗ trợ chi phí học tập, kèm theo đơn là bản sao chứng thực một trong các giấy tờ được quy định tại Điểm a Khoản 1 Điều 5 Thông tư này. Riêng đối với người học học các ngành, nghề được quy định tại Điểm h, i Khoản 2 và gạch đầu dòng thứ nhất, gạch đầu dòng thứ hai Điểm a Khoản 3 Điều 4 của Thông tư liên tịch này, kèm theo đơn đề nghị miễn, giảm học phí là giấy xác nhận của Nhà trường.</w:t>
      </w:r>
    </w:p>
    <w:p>
      <w:pPr>
        <w:jc w:val="both"/>
      </w:pPr>
      <w:r>
        <w:t>b) Đối với trẻ em mẫu giáo và học sinh phổ thông vừa thuộc diện được miễn, giảm học phí vừa thuộc diện được hỗ trợ chi phí học tập, chỉ phải làm 01 bộ hồ sơ các giấy tờ liên quan nói trên kèm các đơn theo mẫu (phụ lục III và phụ lục V) của Thông tư liên tịch này;</w:t>
      </w:r>
    </w:p>
    <w:p>
      <w:pPr>
        <w:jc w:val="both"/>
      </w:pPr>
      <w:r>
        <w:t>c) Người học thuộc diện được miễn, giảm học phí và hỗ trợ chi phí học tập chỉ phải làm 01 bộ hồ sơ nộp lần đầu cho cả thời gian học tập. Riêng đối với người học thuộc diện hộ nghèo, hộ cận nghèo thì vào đầu mỗi học kỳ phải nộp bổ sung giấy chứng nhận hộ nghèo, hộ cận nghèo để làm căn cứ xem xét miễn, giảm học phí và hỗ trợ chi phí học tập cho kỳ học tiếp theo;</w:t>
      </w:r>
    </w:p>
    <w:p>
      <w:pPr>
        <w:jc w:val="both"/>
      </w:pPr>
      <w:r>
        <w:t>d) Trách nhiệm xét duyệt, thẩm định hồ sơ và xác nhận:</w:t>
      </w:r>
    </w:p>
    <w:p>
      <w:pPr>
        <w:jc w:val="both"/>
      </w:pPr>
      <w:r>
        <w:t>- Đối với cơ sở giáo dục mầm non, phổ thông: Trong vòng 10 ngày kể từ khi nhận được đơn đề nghị cấp bù học phí và hỗ trợ chi phí học tập, Hiệu trưởng nhà trường có trách nhiệm xác nhận đầy đủ các nội dung theo mẫu quy định tại Phụ lục III và Phụ lục V của Thông tư liên tịch này.</w:t>
      </w:r>
    </w:p>
    <w:p>
      <w:pPr>
        <w:jc w:val="both"/>
      </w:pPr>
      <w:r>
        <w:t>- Đối với cơ sở giáo dục nghề nghiệp và giáo dục đại học: Trong vòng 10 ngày kể từ khi nhận được đơn đề nghị cấp bù tiền miễn, giảm học phí, Thủ trưởng các cơ sở giáo dục nghề nghiệp và giáo dục đại học có trách nhiệm xác nhận đầy đủ các nội dung được quy định tại Phụ lục VI kèm theo Thông tư liên tịch này;</w:t>
      </w:r>
    </w:p>
    <w:p>
      <w:pPr>
        <w:jc w:val="both"/>
      </w:pPr>
      <w:r>
        <w:t>- Thủ trưởng các cơ sở giáo dục hoàn toàn chịu trách nhiệm về nội dung đã xác nhận trên đơn đề nghị của người học.</w:t>
      </w:r>
    </w:p>
    <w:p>
      <w:pPr>
        <w:jc w:val="both"/>
      </w:pPr>
      <w:r>
        <w:t>- Đối với các lần cấp bù tiền miễn, giảm học phí và hỗ trợ chi phí học tập các lần sau, người học không phải làm đơn đề nghị cấp bù tiền miễn, giảm học phí và hỗ trợ chi phí học tập. Trong vòng 30 ngày kể từ khi bắt đầu học kỳ mới cơ sở giáo dục mầm non, phổ thông, giáo dục nghề nghiệp và giáo dục đại học có trách nhiệm cấp cho người học Giấy xác nhận được quy định tại Phụ lục VII kèm theo Thông tư liên tịch này.</w:t>
      </w:r>
    </w:p>
    <w:p>
      <w:pPr>
        <w:jc w:val="both"/>
      </w:pPr>
      <w:r>
        <w:t>đ) Thời gian học sinh, sinh viên bị kỷ luật ngừng học hoặc buộc thôi học, học lưu ban, học lại, học bổ sung thì sẽ không được cấp bù tiền miễn, giảm học phí.</w:t>
      </w:r>
    </w:p>
    <w:p>
      <w:pPr>
        <w:jc w:val="both"/>
      </w:pPr>
      <w:r>
        <w:rPr>
          <w:b/>
        </w:rPr>
        <w:t>Điều 6. Hướng dẫn phương thức cấp bù tiền miễn, giảm học phí và hỗ trợ chi phí học tập</w:t>
      </w:r>
    </w:p>
    <w:p>
      <w:pPr>
        <w:jc w:val="both"/>
      </w:pPr>
      <w:r>
        <w:t>1. Phương thức cấp bù tiền miễn, giảm học phí đối với các cơ sở giáo dục công lập</w:t>
      </w:r>
    </w:p>
    <w:p>
      <w:pPr>
        <w:jc w:val="both"/>
      </w:pPr>
      <w:r>
        <w:t>Kinh phí thực hiện cấp bù học phí cho cơ sở giáo dục mầm non, phổ thông, giáo dục nghề nghiệp và giáo dục đại học công lập được ngân sách nhà nước cấp hàng năm theo hình thức giao dự toán. Việc phân bổ dự toán kinh phí thực hiện chính sách cấp bù học phí cho cơ sở giáo dục mầm non, phổ thông, giáo dục nghề nghiệp và giáo dục đại học công lập được thực hiện đồng thời với thời Điểm phân bổ dự toán ngân sách nhà nước hàng năm. Khi giao dự toán cho các cơ sở giáo dục, cơ quan chủ quản phải ghi rõ dự toán kinh phí thực hiện chính sách cấp bù học phí cho người học thuộc đối tượng được miễn, giảm học phí đang theo học tại cơ sở giáo dục mầm non, phổ thông, giáo dục nghề nghiệp và giáo dục đại học công lập.</w:t>
      </w:r>
    </w:p>
    <w:p>
      <w:pPr>
        <w:jc w:val="both"/>
      </w:pPr>
      <w:r>
        <w:t>Khi rút dự toán kinh phí cấp bù tiền miễn, giảm học phí, cơ sở giáo dục mầm non, phổ thông, giáo dục nghề nghiệp và giáo dục đại học công lập phải gửi cơ quan Kho bạc nhà nước nơi đơn vị giao dịch bản tổng hợp đề nghị cấp bù tiền học phí miễn, giảm (gồm các nội dung: Họ tên người học thuộc diện được miễn, giảm học phí hiện đang theo học tại trường; mức thu học phí của nhà trường; mức học phí miễn, giảm và tổng nhu cầu kinh phí đề nghị cấp bù).</w:t>
      </w:r>
    </w:p>
    <w:p>
      <w:pPr>
        <w:jc w:val="both"/>
      </w:pPr>
      <w:r>
        <w:t>Nguồn kinh phí ngân sách nhà nước cấp bù tiền học phí miễn, giảm cho cơ sở giáo dục mầm non, phổ thông, trung tâm giáo dục thường xuyên; cơ sở giáo dục nghề nghiệp và giáo dục đại học công lập được tự chủ sử dụng theo quy định hiện hành về chế độ tự chủ tài chính của đơn vị sự nghiệp công lập.</w:t>
      </w:r>
    </w:p>
    <w:p>
      <w:pPr>
        <w:jc w:val="both"/>
      </w:pPr>
      <w:r>
        <w:t>2. Phương thức chi trả tiền hỗ trợ chi phí học tập đối với các đối tượng đang học tại các cơ sở giáo dục mầm non và phổ thông công lập</w:t>
      </w:r>
    </w:p>
    <w:p>
      <w:pPr>
        <w:jc w:val="both"/>
      </w:pPr>
      <w:r>
        <w:t>a) Phòng giáo dục và đào tạo chịu trách nhiệm chi trả, quyết toán kinh phí hỗ trợ chi phí học tập trực tiếp bằng tiền mặt cho cha mẹ (hoặc người giám hộ) trẻ em học mẫu giáo, học sinh tiểu học, học sinh trung học cơ sở hoặc ủy quyền cho cơ sở giáo dục chi trả, quyết toán với phòng giáo dục và đào tạo;</w:t>
      </w:r>
    </w:p>
    <w:p>
      <w:pPr>
        <w:jc w:val="both"/>
      </w:pPr>
      <w:r>
        <w:t>b) Sở giáo dục và đào tạo chịu trách nhiệm chi trả, quyết toán kinh phí hỗ trợ chi phí học tập trực tiếp bằng tiền mặt cho cha mẹ học sinh (hoặc học sinh) trung học phổ thông, học viên học ở các trung tâm giáo dục thường xuyên và học sinh học tại các cơ sở giáo dục khác do Sở giáo dục và đào tạo quản lý hoặc ủy quyền cho cơ sở giáo dục chi trả, quyết toán với Sở giáo dục và đào tạo;</w:t>
      </w:r>
    </w:p>
    <w:p>
      <w:pPr>
        <w:jc w:val="both"/>
      </w:pPr>
      <w:r>
        <w:t>c) Kinh phí hỗ trợ chi phí học tập được cấp không quá 9 tháng/năm học và chi trả 2 lần trong năm: Lần 1 chi trả 4 tháng vào tháng 10 hoặc tháng 11; Lần 2 chi trả 5 tháng vào tháng 3 hoặc tháng 4;</w:t>
      </w:r>
    </w:p>
    <w:p>
      <w:pPr>
        <w:jc w:val="both"/>
      </w:pPr>
      <w:r>
        <w:t>d) Trường hợp cha mẹ (hoặc người giám hộ) trẻ em học mẫu giáo và học sinh chưa nhận tiền hỗ trợ chi phí học tập theo thời hạn quy định thì được truy lĩnh trong kỳ chi trả tiếp theo.</w:t>
      </w:r>
    </w:p>
    <w:p>
      <w:pPr>
        <w:jc w:val="both"/>
      </w:pPr>
      <w:r>
        <w:t>3. Phương thức chi trả tiền miễn, giảm học phí và hỗ trợ chi phí học tập đối với người học ở các cơ sở giáo dục ngoài công lập; cơ sở giáo dục nghề nghiệp và giáo dục đại học thuộc doanh nghiệp nhà nước, tổ chức kinh tế</w:t>
      </w:r>
    </w:p>
    <w:p>
      <w:pPr>
        <w:jc w:val="both"/>
      </w:pPr>
      <w:r>
        <w:t>a) Phòng giáo dục và đào tạo chịu trách nhiệm chi trả, quyết toán kinh phí cấp bù học phí và hỗ trợ chi phí học tập trực tiếp bằng tiền mặt (hoặc ủy quyền cho cơ sở giáo dục chi trả) cho cha mẹ (hoặc người giám hộ) trẻ em học mẫu giáo, học sinh tiểu học và học sinh trung học cơ sở;</w:t>
      </w:r>
    </w:p>
    <w:p>
      <w:pPr>
        <w:jc w:val="both"/>
      </w:pPr>
      <w:r>
        <w:t>b) Sở giáo dục và đào tạo chịu trách nhiệm chi trả, quyết toán kinh phí cấp bù học phí và hỗ trợ chi phí học tập trực tiếp bằng tiền mặt cho cha mẹ học sinh trung học phổ thông hoặc ủy quyền cho cơ sở giáo dục chi trả;</w:t>
      </w:r>
    </w:p>
    <w:p>
      <w:pPr>
        <w:jc w:val="both"/>
      </w:pPr>
      <w:r>
        <w:t>c) Phòng lao động - thương binh và xã hội chịu trách nhiệm chi trả, quyết toán kinh phí cấp bù học phí trực tiếp bằng tiền mặt cho cha mẹ học sinh, sinh viên đang học tại các cơ sở giáo dục nghề nghiệp và giáo dục đại học.</w:t>
      </w:r>
    </w:p>
    <w:p>
      <w:pPr>
        <w:jc w:val="both"/>
      </w:pPr>
      <w:r>
        <w:t>Trường hợp học sinh, sinh viên bị kỷ luật ngừng học hoặc buộc thôi học thì cơ sở giáo dục nghề nghiệp và giáo dục đại học nơi học sinh, sinh viên đang học gửi thông báo để phòng lao động - thương binh và xã hội dừng thực hiện chi trả. Khi học sinh, sinh viên được nhập học lại sau khi hết thời hạn kỷ luật, theo xác nhận của cơ sở giáo dục nghề nghiệp và giáo dục đại học thì phòng lao động - thương binh và xã hội tiếp tục thực hiện chi trả. Thời gian học lưu ban, học lại, ngừng học, học bổ sung sẽ không được tính để chi trả tiền cấp bù miễn, giảm học phí;</w:t>
      </w:r>
    </w:p>
    <w:p>
      <w:pPr>
        <w:jc w:val="both"/>
      </w:pPr>
      <w:r>
        <w:t>d) Kinh phí cấp bù tiền miễn, giảm học phí và hỗ trợ chi phí học tập được cấp không quá 9 tháng/năm học (đối với học sinh mầm non và phổ thông), 10 tháng/năm học (đối với học sinh, sinh viên học tại các cơ sở giáo dục nghề nghiệp giáo dục đại học) và thực hiện 2 lần trong năm: Lần 1 chi trả 4 tháng (đối với học sinh mầm non và phổ thông), 5 tháng (đối với học sinh, sinh viên học tại các cơ sở giáo dục nghề nghiệp, giáo dục đại học) vào tháng 10 hoặc tháng 11; Lần 2 chi trả 5 tháng vào tháng 3 hoặc tháng 4;</w:t>
      </w:r>
    </w:p>
    <w:p>
      <w:pPr>
        <w:jc w:val="both"/>
      </w:pPr>
      <w:r>
        <w:t>đ) Trường hợp cha mẹ (hoặc người giám hộ) trẻ em học mẫu giáo, học sinh phổ thông, học sinh, sinh viên chưa nhận tiền cấp bù học phí và hỗ trợ chi phí học tập theo thời hạn quy định thì được truy lĩnh trong kỳ chi trả tiếp theo.</w:t>
      </w:r>
    </w:p>
    <w:p>
      <w:pPr>
        <w:jc w:val="both"/>
      </w:pPr>
      <w:r>
        <w:rPr>
          <w:b/>
        </w:rPr>
        <w:t>Điều 7. Hướng dẫn công tác lập dự toán, phân bổ, quyết toán và nguồn kinh phí chi trả cấp bù học phí, hỗ trợ chi phí học tập</w:t>
      </w:r>
    </w:p>
    <w:p>
      <w:pPr>
        <w:jc w:val="both"/>
      </w:pPr>
      <w:r>
        <w:t>1. Lập dự toán, phân bổ và quyết toán kinh phí chi trả cấp bù học phí và hỗ trợ chi phí học tập</w:t>
      </w:r>
    </w:p>
    <w:p>
      <w:pPr>
        <w:jc w:val="both"/>
      </w:pPr>
      <w:r>
        <w:t>a) Lập dự toán</w:t>
      </w:r>
    </w:p>
    <w:p>
      <w:pPr>
        <w:jc w:val="both"/>
      </w:pPr>
      <w:r>
        <w:t>Hàng năm, căn cứ Chỉ thị của Thủ tướng Chính phủ về việc xây dựng kế hoạch phát triển kinh tế xã hội và dự toán ngân sách nhà nước năm kế hoạch; Thông tư hướng dẫn của Bộ Tài chính về việc xây dựng dự toán ngân sách nhà nước năm kế hoạch; dự kiến số lượng các đối tượng thuộc diện được miễn, giảm học phí và hỗ trợ chi phí học tập, Ủy ban nhân dân cấp tỉnh, các Bộ ngành, cơ quan Trung ương xây dựng dự toán nhu cầu kinh phí chi trả cấp bù học phí và hỗ trợ chi phí học tập tổng hợp chung trong dự kiến nhu cầu dự toán chi ngân sách nhà nước của địa phương, của Bộ, ngành gửi Bộ Tài chính cùng thời gian báo cáo dự toán ngân sách nhà nước năm kế hoạch. Cụ thể như sau:</w:t>
      </w:r>
    </w:p>
    <w:p>
      <w:pPr>
        <w:jc w:val="both"/>
      </w:pPr>
      <w:r>
        <w:t>- Cấp bù học phí cho các cơ sở giáo dục công lập:</w:t>
      </w:r>
    </w:p>
    <w:p>
      <w:pPr>
        <w:jc w:val="both"/>
      </w:pPr>
      <w:r>
        <w:t>+ Cơ sở giáo dục mầm non và phổ thông công lập căn cứ mức thu học phí do Hội đồng nhân dân cấp tỉnh quy định và số lượng đối tượng được miễn, giảm học phí để lập danh sách, xây dựng dự toán kinh phí đề nghị cấp bù tiền học phí miễn, giảm (kèm theo các hồ sơ xác nhận đối tượng theo quy định tại Khoản 1 Điều 5 của Thông tư này) như sau: Đối với trường mầm non và trung học cơ sở: Gửi về Phòng giáo dục và đào tạo thẩm định, tổng hợp gửi cơ quan tài chính cùng cấp để tổng hợp trình cấp có thẩm quyền bố trí dự toán kinh phí thực hiện; Đối với trường trung học phổ thông và các cơ sở giáo dục trực thuộc Sở giáo dục và đào tạo: Gửi về Sở giáo dục và đào tạo thẩm định, tổng hợp gửi cơ quan tài chính cùng cấp để tổng hợp trình cấp có thẩm quyền bố trí dự toán kinh phí thực hiện;</w:t>
      </w:r>
    </w:p>
    <w:p>
      <w:pPr>
        <w:jc w:val="both"/>
      </w:pPr>
      <w:r>
        <w:t>+ Cơ sở giáo dục nghề nghiệp và giáo dục đại học công lập căn cứ mức thu học phí tương ứng với từng ngành, nghề đào tạo của trường (không vượt quá mức trần học phí quy định tại Nghị định 86) và số lượng đối tượng được miễn, giảm học phí lập danh sách, xây dựng dự toán kinh phí gửi Cơ quan chủ quản thẩm định, tổng hợp gửi Bộ Tài chính, Bộ Giáo dục và Đào tạo và Bộ Lao động-Thương binh và Xã hội để tổng hợp trình cấp có thẩm quyền bố trí dự toán kinh phí thực hiện.</w:t>
      </w:r>
    </w:p>
    <w:p>
      <w:pPr>
        <w:jc w:val="both"/>
      </w:pPr>
      <w:r>
        <w:t>- Hỗ trợ chi phí học tập cho các đối tượng theo quy định tại Điều 10 của Nghị định 86</w:t>
      </w:r>
    </w:p>
    <w:p>
      <w:pPr>
        <w:jc w:val="both"/>
      </w:pPr>
      <w:r>
        <w:t>Phòng giáo dục và đào tạo hoặc Sở giáo dục và đào tạo căn cứ mức hỗ trợ chi phí học tập được quy định tại Nghị định 86 (100.000 đồng/học sinh/tháng để mua sách, vở và các đồ dùng khác) và số lượng đối tượng được hỗ trợ chi phí học tập để lập danh sách bao gồm cả các đối tượng học công lập và ngoài công lập (kèm theo các hồ sơ xác nhận đối tượng theo quy định tại Điều 5 của Thông tư liên tịch này), thẩm định, tổng hợp và xây dựng dự toán kinh phí gửi cơ quan tài chính cùng cấp tổng hợp trình cấp có thẩm quyền bố trí dự toán kinh phí thực hiện.</w:t>
      </w:r>
    </w:p>
    <w:p>
      <w:pPr>
        <w:jc w:val="both"/>
      </w:pPr>
      <w:r>
        <w:t>- Cấp trực tiếp tiền hỗ trợ miễn giảm học phí cho người học tại các cơ sở giáo dục ngoài công lập; cơ sở giáo dục nghề nghiệp và giáo dục đại học thuộc doanh nghiệp nhà nước, tổ chức kinh tế:</w:t>
      </w:r>
    </w:p>
    <w:p>
      <w:pPr>
        <w:jc w:val="both"/>
      </w:pPr>
      <w:r>
        <w:t>+ Phòng giáo dục và đào tạo căn cứ mức thu học phí của các trường mầm non, trung học cơ sở công lập trong vùng do Hội đồng nhân dân cấp tỉnh quy định và số lượng đối tượng được miễn, giảm học phí đang học tại các trường mầm non và trung học cơ sở ngoài công lập trên địa bàn để lập danh sách (kèm theo các hồ sơ xác nhận đối tượng theo quy định tại Khoản 2 Điều 5 của Thông tư liên tịch này) thẩm định, tổng hợp và xây dựng dự toán kinh phí gửi cơ quan tài chính cùng cấp tổng hợp trình cấp có thẩm quyền bố trí dự toán kinh phí thực hiện;</w:t>
      </w:r>
    </w:p>
    <w:p>
      <w:pPr>
        <w:jc w:val="both"/>
      </w:pPr>
      <w:r>
        <w:t>+ Sở giáo dục và đào tạo căn cứ mức thu học phí của các trường trung học phổ thông công lập trong vùng do Hội đồng nhân dân cấp tỉnh quy định và số lượng đối tượng được miễn, giảm học phí đang học tại các trường trung học phổ thông ngoài công lập trên địa bàn để lập danh sách (kèm theo các hồ sơ xác nhận đối tượng theo quy định tại Khoản 2 Điều 5 của Thông tư liên tịch này) thẩm định, tổng hợp và xây dựng dự toán kinh phí gửi cơ quan tài chính cùng cấp tổng hợp trình cấp có thẩm quyền bố trí dự toán kinh phí thực hiện;</w:t>
      </w:r>
    </w:p>
    <w:p>
      <w:pPr>
        <w:jc w:val="both"/>
      </w:pPr>
      <w:r>
        <w:t>+ Phòng lao động - thương binh và xã hội cấp huyện căn cứ mức trần học phí của chương trình đại trà tại cơ sở giáo dục nghề nghiệp và giáo dục đại học chưa tự đảm bảo chi thường xuyên và chi đầu tư tương ứng với từng ngành, nghề đào tạo được quy định tại Nghị định 86 và số lượng đối tượng được miễn, giảm học phí học ở các cơ sở giáo dục nghề nghiệp và giáo dục đại học ngoài công lập và thuộc các doanh nghiệp nhà nước, tổ chức kinh tế để lập danh sách (kèm theo các hồ sơ xác nhận đối tượng theo quy định tại Khoản 2 Điều 5 của Thông tư liên tịch này) thẩm định, tổng hợp và xây dựng dự toán kinh phí gửi cơ quan tài chính cùng cấp để tổng hợp trình cấp có thẩm quyền bố trí dự toán kinh phí thực hiện.</w:t>
      </w:r>
    </w:p>
    <w:p>
      <w:pPr>
        <w:jc w:val="both"/>
      </w:pPr>
      <w:r>
        <w:t>- Căn cứ tổng hợp danh sách, kinh phí thực hiện miễn, giảm học phí và hỗ trợ chi phí học tập do Phòng giáo dục và đào tạo, Phòng lao động thương binh và xã hội thẩm định, cơ quan tài chính cùng cấp tổng hợp trình Ủy ban nhân dân cấp huyện ra quyết định phê duyệt và thông báo kết quả cho cơ sở giáo dục mầm non và phổ thông cơ sở; đồng thời gửi Sở tài chính, Sở giáo dục và đào tạo và Sở lao động - thương binh và xã hội tổng hợp bố trí kinh phí.</w:t>
      </w:r>
    </w:p>
    <w:p>
      <w:pPr>
        <w:jc w:val="both"/>
      </w:pPr>
      <w:r>
        <w:t>Căn cứ báo cáo của Ủy ban nhân dân cấp huyện và của Sở giáo dục và đào tạo, Sở tài chính chủ trì phối hợp với Sở giáo dục và đào tạo tổng hợp số đối tượng, nhu cầu kinh phí để báo cáo Ủy ban nhân dân cấp tỉnh phê duyệt, bố trí kinh phí, đồng thời gửi báo cáo về Bộ Tài chính, Bộ Giáo dục và Đào tạo, Bộ Lao động-Thương binh và Xã hội (Phụ lục số X, XI, XII và phụ lục XIII).</w:t>
      </w:r>
    </w:p>
    <w:p>
      <w:pPr>
        <w:jc w:val="both"/>
      </w:pPr>
      <w:r>
        <w:t>b) Phân bổ dự toán</w:t>
      </w:r>
    </w:p>
    <w:p>
      <w:pPr>
        <w:jc w:val="both"/>
      </w:pPr>
      <w:r>
        <w:t>Căn cứ quyết định giao dự toán ngân sách nhà nước của Thủ tướng Chính phủ:</w:t>
      </w:r>
    </w:p>
    <w:p>
      <w:pPr>
        <w:jc w:val="both"/>
      </w:pPr>
      <w:r>
        <w:t>- Ủy ban nhân dân cấp tỉnh trình Hội đồng nhân dân cùng cấp quyết định phân bổ kinh phí thực hiện chi trả cấp bù học phí và hỗ trợ chi phí học tập trong dự toán chi sự nghiệp giáo dục đào tạo địa phương theo chế độ quy định;</w:t>
      </w:r>
    </w:p>
    <w:p>
      <w:pPr>
        <w:jc w:val="both"/>
      </w:pPr>
      <w:r>
        <w:t>- Các Bộ, ngành, cơ quan Trung ương quyết định phân bổ kinh phí cấp bù học phí cho các cơ sở giáo dục nghề nghiệp và giáo dục đại học công lập trực thuộc theo chế độ quy định.</w:t>
      </w:r>
    </w:p>
    <w:p>
      <w:pPr>
        <w:jc w:val="both"/>
      </w:pPr>
      <w:r>
        <w:t>c) Quản lý và quyết toán kinh phí</w:t>
      </w:r>
    </w:p>
    <w:p>
      <w:pPr>
        <w:jc w:val="both"/>
      </w:pPr>
      <w:r>
        <w:t>- Các cơ quan, đơn vị được giao kinh phí thực hiện chi trả cấp bù học phí và hỗ trợ chi phí học tập có trách nhiệm quản lý và sử dụng kinh phí đúng Mục đích, theo đúng quy định của Luật Ngân sách nhà nước và gửi báo cáo quyết toán kinh phí thực hiện các chính sách này về cơ quan quản lý cấp trên để tổng hợp, gửi cơ quan tài chính cùng cấp trước ngày 20/7 hàng năm làm căn cứ xác định, bố trí dự toán kinh phí của năm kế hoạch.</w:t>
      </w:r>
    </w:p>
    <w:p>
      <w:pPr>
        <w:jc w:val="both"/>
      </w:pPr>
      <w:r>
        <w:t>- Số liệu quyết toán kinh phí chi trả cấp bù học phí và hỗ trợ chi phí học tập được tổng hợp chung trong báo cáo quyết toán chi ngân sách nhà nước hàng năm của đơn vị và được thực hiện theo đúng quy định hiện hành của Luật Ngân sách Nhà nước, các văn bản hướng dẫn Luật và Mục lục ngân sách Nhà nước hiện hành.</w:t>
      </w:r>
    </w:p>
    <w:p>
      <w:pPr>
        <w:jc w:val="both"/>
      </w:pPr>
      <w:r>
        <w:t>2. Nguồn kinh phí</w:t>
      </w:r>
    </w:p>
    <w:p>
      <w:pPr>
        <w:jc w:val="both"/>
      </w:pPr>
      <w:r>
        <w:t>Nguồn kinh phí thực hiện chi trả chế độ cấp bù học phí và hỗ trợ chi phí học tập theo quy định tại Thông tư này được giao trong dự toán chi sự nghiệp giáo dục đào tạo hàng năm của địa phương, của các Bộ, ngành và cơ quan Trung ương theo nguyên tắc sau đây:</w:t>
      </w:r>
    </w:p>
    <w:p>
      <w:pPr>
        <w:jc w:val="both"/>
      </w:pPr>
      <w:r>
        <w:t>a) Ngân sách trung ương hỗ trợ ngân sách địa phương để thực hiện chính sách miễn, giảm học phí và hỗ trợ chi phí học tập cho người học theo nguyên tắc: Hỗ trợ 100% đối với địa phương chưa tự cân đối được ngân sách và tỉnh Quảng Ngãi, hỗ trợ 50% kinh phí đối với địa phương có tỷ lệ Điều Tiết về ngân sách trung ương dưới 50%, các địa phương còn lại tự đảm bảo kinh phí;</w:t>
      </w:r>
    </w:p>
    <w:p>
      <w:pPr>
        <w:jc w:val="both"/>
      </w:pPr>
      <w:r>
        <w:t>b) Ủy ban nhân dân các tỉnh, thành phố trực thuộc Trung ương bố trí ngân sách địa phương cùng với nguồn hỗ trợ của ngân sách trung ương để thực hiện chính sách miễn, giảm học phí và hỗ trợ chi phí học tập cho người học theo quy định;</w:t>
      </w:r>
    </w:p>
    <w:p>
      <w:pPr>
        <w:jc w:val="both"/>
      </w:pPr>
      <w:r>
        <w:t>c) Ngân sách trung ương đảm bảo kinh phí thực hiện cấp bù học phí cho các cơ sở giáo dục nghề nghiệp và giáo dục đại học do các Bộ, ngành, cơ quan Trung ương quản lý;</w:t>
      </w:r>
    </w:p>
    <w:p>
      <w:pPr>
        <w:jc w:val="both"/>
      </w:pPr>
      <w:r>
        <w:t>d) Trường hợp kết thúc năm ngân sách, phần ngân sách trung ương hỗ trợ thực hiện chính sách miễn, giảm học phí và hỗ trợ chi phí học tập theo quy định tại Nghị định 86 không sử dụng hết (nếu có) được chuyển sang năm sau để tiếp tục thực hiện, không được sử dụng cho Mục đích khác. Trường hợp trong năm thiếu kinh phí phần ngân sách trung ương hỗ trợ theo quy định, các bộ, ngành và địa phương có báo cáo cụ thể để Bộ Tài chính xem xét bổ sung kinh phí để thực hiện.</w:t>
      </w:r>
    </w:p>
    <w:p>
      <w:pPr>
        <w:jc w:val="both"/>
      </w:pPr>
      <w:r>
        <w:rPr>
          <w:b/>
        </w:rPr>
        <w:t>Điều 8. Hiệu lực thi hành</w:t>
      </w:r>
    </w:p>
    <w:p>
      <w:pPr>
        <w:jc w:val="both"/>
      </w:pPr>
      <w:r>
        <w:t>1. Thông tư liên tịch này có hiệu lực thi hành kể từ ngày 16 tháng 5 năm 2016.</w:t>
      </w:r>
    </w:p>
    <w:p>
      <w:pPr>
        <w:jc w:val="both"/>
      </w:pPr>
      <w:r>
        <w:t>2. Thời điểm thực hiện cơ chế thu, quản lý học phí, chính sách miễn, giảm học phí và hỗ trợ chi phí học tập quy định tại Thông tư liên tịch này được tính từ ngày 01 tháng 12 năm 2015.</w:t>
      </w:r>
    </w:p>
    <w:p>
      <w:pPr>
        <w:jc w:val="both"/>
      </w:pPr>
      <w:r>
        <w:t>3. Thông tư liên tịch số 20/2014/TTLT-BGDĐT-BTC-BLĐTBXH ngày 30 tháng 5 năm 2014 của Liên Bộ Giáo dục và Đào tạo, Bộ Tài chính và Bộ Lao động - Thương binh và Xã hội hướng dẫn thực hiện một số Điều của Nghị định số 49/2010/NĐ-CP ngày 14 tháng 5 năm 2010 của Chính phủ quy định về miễn, giảm học phí, hỗ trợ chi phí học tập và cơ chế thu, sử dụng học phí đối với cơ sở giáo dục thuộc hệ thống giáo dục quốc dân từ năm học 2010 - 2011 đến năm học 2014 - 2015 và Nghị định số 74/2013/NĐ-CP ngày 15 tháng 7 năm 2013 của Chính phủ sửa đổi, bổ sung một số Điều của Nghị định số 49/2010/NĐ-CP; Thông tư liên tịch số 14/2015/TTLT-BGDĐT-BTC-BLĐTBXH ngày 16 tháng 7 năm 2015 của Liên Bộ Giáo dục và Đào tạo, Bộ Tài chính và Bộ Lao động-Thương binh và Xã hội sửa đổi, bổ sung một số Điều của Thông tư liên tịch số 20/2014/TTLT-BGDĐT-BTC-BLĐTBXH và Thông tư liên tịch số 16/2006/TTLT/BLĐTBXH-BGDĐT-BTC ngày 20 tháng 11 năm 2006 của Liên Bộ Lao động - Thương binh và Xã hội, Bộ Giáo dục và Đào tạo và Bộ Tài chính hướng dẫn về chế độ ưu đãi trong giáo dục và đào tạo đối với người có công với cách mạng và con của họ hết hiệu lực thi hành kể từ ngày Thông tư này có hiệu lực thi hành.</w:t>
      </w:r>
    </w:p>
    <w:p>
      <w:pPr>
        <w:jc w:val="both"/>
      </w:pPr>
      <w:r>
        <w:rPr>
          <w:b/>
        </w:rPr>
        <w:t>Điều 9. Tổ chức thực hiện</w:t>
      </w:r>
    </w:p>
    <w:p>
      <w:pPr>
        <w:jc w:val="both"/>
      </w:pPr>
      <w:r>
        <w:t>1. Mức thu học phí từ đầu năm học 2015 - 2016 đến ngày 30 tháng 11 năm 2015 được thực hiện theo mức học phí do các địa phương và các cơ sở giáo dục nghề nghiệp, giáo dục đại học công bố nhưng tối đa không vượt khung và mức trần học phí được quy định tại Nghị định số 49/2010/NĐ-CP của Chính phủ quy định về miễn, giảm học phí, hỗ trợ chi phí học tập và cơ chế thu, sử dụng học phí đối với cơ sở giáo dục thuộc hệ thống giáo dục quốc dân từ năm học 2010-2011 đến năm học 2014-2015, áp dụng cho năm học 2014-2015; Chính sách miễn, giảm học phí và hỗ trợ chi phí học tập từ đầu năm học 2015 - 2016 đến ngày 30 tháng 11 năm 2015 được thực hiện như Nghị định số 49/2010/NĐ-CP, Nghị định số 74/2013/NĐ-CP của Chính phủ, Thông tư liên tịch số 20/2014/TTLT-BGDĐT-BTC-BLĐTBXH ngày 30 tháng 5 năm 2014 của Liên Bộ Giáo dục và Đào tạo, Bộ Tài chính và Bộ Lao động - Thương binh và Xã hội hướng dẫn thực hiện một số Điều của Nghị định số 49/2010/NĐ-CP và Nghị định số 74/2013/NĐ-CP và Thông tư liên tịch số 14/2015/TTLT-BGDĐT-BTC-BLĐTBXH ngày 16 tháng 7 năm 2015 của Liên Bộ Giáo dục và Đào tạo, Bộ Tài chính và Bộ Lao động-Thương binh và Xã hội sửa đổi, bổ sung một số Điều của Thông tư liên tịch số 20/2014/TTLT-BGDĐT-BTC-BLĐTBXH.</w:t>
      </w:r>
    </w:p>
    <w:p>
      <w:pPr>
        <w:jc w:val="both"/>
      </w:pPr>
      <w:r>
        <w:t>2. Đối với đối tượng thuộc diện được miễn, giảm học phí học hệ dân sự trong các trường thuộc Bộ Quốc phòng, Bộ Công an; học các chuyên ngành khác (không phải ngành sư phạm) trong trường sư phạm công lập: Thực hiện theo quy định tại Khoản 1 Điều 5, Điều 6 và Điều 7 của Thông tư liên tịch này.</w:t>
      </w:r>
    </w:p>
    <w:p>
      <w:pPr>
        <w:jc w:val="both"/>
      </w:pPr>
      <w:r>
        <w:t>3. Đối với đối tượng thuộc diện được miễn học phí là học sinh, sinh viên hệ cử tuyển (kể cả học sinh cử tuyển học nghề nội trú với thời gian đào tạo từ 3 tháng trở lên): Các địa phương thực hiện chi trả kinh phí đào tạo (bao gồm tiền học phí, học bổng và trợ cấp) trên cơ sở hợp đồng với các cơ sở giáo dục nghề nghiệp và giáo dục đại học theo quy định tại Nghị định số 134/2006/NĐ-CP ngày 14 tháng 11 năm 2006 của Chính phủ về chế độ cử tuyển vào các cơ sở giáo dục trình độ đại học, cao đẳng, trung cấp thuộc hệ thống giáo dục quốc dân, Nghị định số 49/2015/NĐ-CP ngày 15/5/2015 của Chính phủ sửa đổi, bổ sung một số Điều của Nghị định số 134/2006/NĐ-CP và Thông tư liên tịch số 13/2008/TTLT-BGDĐT-BLĐTBXH-BTC-BNV-UBDT ngày 7 tháng 4 năm 2008 của Liên Bộ Giáo dục và Đào tạo, Bộ Lao động - Thương binh và Xã hội, Bộ Tài chính, Bộ Nội vụ, Ủy ban Dân tộc hướng dẫn thực hiện một số Điều của Nghị định số 134/2006/NĐ-CP.</w:t>
      </w:r>
    </w:p>
    <w:p>
      <w:pPr>
        <w:jc w:val="both"/>
      </w:pPr>
      <w:r>
        <w:t>4. Đối với đối tượng thuộc diện được miễn học phí là sinh viên cao đẳng, đại học, học viên cao học, nghiên cứu sinh học các chuyên ngành trong lĩnh vực năng lượng nguyên tử: Thực hiện theo quy định tại Thông tư liên tịch số 208/2014/TTLT-BTC-BGDĐT ngày 26 tháng 12 năm 2014 của Liên Bộ Tài chính Bộ Giáo dục và Đào tạo hướng dẫn một số Điều của Nghị định số 124/2013/NĐ-CP ngày 14 tháng 10 năm 2013 của Chính phủ quy định chính sách ưu đãi, hỗ trợ người đi đào tạo trong lĩnh vực năng lượng nguyên tử.</w:t>
      </w:r>
    </w:p>
    <w:p>
      <w:pPr>
        <w:jc w:val="both"/>
      </w:pPr>
      <w:r>
        <w:t>5. Học phí đối với giáo dục nghề nghiệp được thu theo số tháng thực học.</w:t>
      </w:r>
    </w:p>
    <w:p>
      <w:pPr>
        <w:jc w:val="both"/>
      </w:pPr>
      <w:r>
        <w:t>6. Các đối tượng thuộc diện được miễn giảm học phí và hỗ trợ chi phí học tập theo quy định tại Thông tư liên tịch này mà cùng một lúc được hưởng nhiều chính sách hỗ trợ có cùng tính chất thì chỉ được hưởng một chế độ ưu đãi cao nhất.</w:t>
      </w:r>
    </w:p>
    <w:p>
      <w:pPr>
        <w:jc w:val="both"/>
      </w:pPr>
      <w:r>
        <w:t>7. Học sinh, sinh viên, học viên thuộc diện được miễn, giảm học phí nếu đồng thời học ở nhiều cơ sở giáo dục hoặc nhiều khoa, nhiều ngành trong cùng một trường thì được hưởng một chế độ ưu đãi.</w:t>
      </w:r>
    </w:p>
    <w:p>
      <w:pPr>
        <w:jc w:val="both"/>
      </w:pPr>
      <w:r>
        <w:t>8. Không áp dụng chế độ ưu đãi về miễn, giảm học phí đối với học sinh, sinh viên, học viên trong trường hợp đã hưởng chế độ này tại một cơ sở giáo dục nghề nghiệp hoặc cơ sở giáo dục đại học, nay tiếp tục học thêm ở một cơ sở giáo dục nghề nghiệp và giáo dục đại học khác cùng cấp học và trình độ đào tạo.</w:t>
      </w:r>
    </w:p>
    <w:p>
      <w:pPr>
        <w:jc w:val="both"/>
      </w:pPr>
      <w:r>
        <w:t>9. Không áp dụng chế độ miễn, giảm học phí đối với trường hợp đang hưởng lương và sinh hoạt phí khi đi học, các trường hợp học cao học, nghiên cứu sinh (trừ đối tượng quy định tại Điểm i, l Khoản 2 Điều 4 của Thông tư liên tịch này).</w:t>
      </w:r>
    </w:p>
    <w:p>
      <w:pPr>
        <w:jc w:val="both"/>
      </w:pPr>
      <w:r>
        <w:t>10. Trường hợp các văn bản quy phạm pháp luật nêu tại Thông tư liên tịch này được sửa đổi, bổ sung hay thay thế bằng văn bản mới thì sẽ được thực hiện theo văn bản mới ban hành.</w:t>
      </w:r>
    </w:p>
    <w:p>
      <w:pPr>
        <w:jc w:val="both"/>
      </w:pPr>
      <w:r>
        <w:t>Trong quá trình thực hiện, nếu có vướng mắc các Bộ, ngành, địa phương phản ánh về Bộ Giáo dục và Đào tạo để phối hợp với Bộ Tài chính, Bộ Lao động - Thương binh và Xã hội nghiên cứu, giải quyết./.</w:t>
      </w:r>
    </w:p>
    <w:p>
      <w:r>
        <w:rPr>
          <w:i/>
        </w:rPr>
        <w:t>Nguồn: Cơ sở dữ liệu quốc gia về văn bản pháp luật (Bộ Tư pháp). VietSmart Legal, legal.giangpham.asia/van-ban/144905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