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13/2019/TT-BNV</w:t>
      </w:r>
    </w:p>
    <w:p>
      <w:pPr>
        <w:jc w:val="both"/>
      </w:pPr>
      <w:r>
        <w:t>Hà Nội, ngày 06 tháng 11 năm 2019</w:t>
      </w:r>
    </w:p>
    <w:p>
      <w:pPr>
        <w:jc w:val="center"/>
      </w:pPr>
      <w:r>
        <w:rPr>
          <w:b/>
        </w:rPr>
        <w:t>THÔNG TƯ</w:t>
      </w:r>
    </w:p>
    <w:p>
      <w:pPr>
        <w:jc w:val="both"/>
      </w:pPr>
      <w:r>
        <w:t>Hướng dẫn một số quy định về cán bộ, công chức cấp xã và</w:t>
      </w:r>
    </w:p>
    <w:p>
      <w:pPr>
        <w:jc w:val="both"/>
      </w:pPr>
      <w:r>
        <w:t>người hoạt động không chuyên trách ở cấp xã, ở thôn, tổ dân phố</w:t>
      </w:r>
    </w:p>
    <w:p>
      <w:pPr>
        <w:jc w:val="both"/>
      </w:pPr>
      <w:r>
        <w:t>Căn cứ Nghị định số 34/2017/NĐ-CP ngày 03 tháng 4 năm 2017 của Chính phủ quy định chức năng, nhiệm vụ, quyền hạn và cơ cấu tổ chức của Bộ Nội vụ;</w:t>
      </w:r>
    </w:p>
    <w:p>
      <w:pPr>
        <w:jc w:val="both"/>
      </w:pPr>
      <w:r>
        <w:t>Căn cứ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t>Căn cứ Nghị định số 112/2011/NĐ-CP ngày 05 tháng 12 năm 2011 của Chính phủ về công chức xã, phường, thị trấn;</w:t>
      </w:r>
    </w:p>
    <w:p>
      <w:pPr>
        <w:jc w:val="both"/>
      </w:pPr>
      <w:r>
        <w:t>Căn cứ Nghị định số 34/2019/NĐ-CP ngày 24 tháng 4 năm 2019 của Chính phủ sửa đổi, bổ sung một số quy định về cán bộ, công chức cấp xã và người hoạt động không chuyên trách ở cấp xã, ở thôn, tổ dân phố.</w:t>
      </w:r>
    </w:p>
    <w:p>
      <w:pPr>
        <w:jc w:val="both"/>
      </w:pPr>
      <w:r>
        <w:t>Theo đề nghị của Vụ trưởng Vụ Chính quyền địa phương,</w:t>
      </w:r>
    </w:p>
    <w:p>
      <w:pPr>
        <w:jc w:val="both"/>
      </w:pPr>
      <w:r>
        <w:t>Bộ trưởng Bộ Nội vụ ban hành Thông tư hướng dẫn một số quy định về cán bộ, công chức cấp xã và người hoạt động không chuyên trách ở cấp xã, ở thôn, tổ dân phố,</w:t>
      </w:r>
    </w:p>
    <w:p>
      <w:pPr>
        <w:jc w:val="both"/>
      </w:pPr>
      <w:r>
        <w:t>CHƯƠNG I</w:t>
      </w:r>
    </w:p>
    <w:p>
      <w:pPr>
        <w:jc w:val="both"/>
      </w:pPr>
      <w:r>
        <w:t>TIÊU CHUẨN, NHIỆM VỤ VÀ TUYỂN DỤNG</w:t>
      </w:r>
    </w:p>
    <w:p>
      <w:pPr>
        <w:jc w:val="both"/>
      </w:pPr>
      <w:r>
        <w:t>CÔNG CHỨC CẤP XÃ</w:t>
      </w:r>
    </w:p>
    <w:p>
      <w:pPr>
        <w:jc w:val="both"/>
      </w:pPr>
      <w:r>
        <w:rPr>
          <w:b/>
        </w:rPr>
        <w:t>Điều 1. Tiêu chuẩn cụ thể</w:t>
      </w:r>
    </w:p>
    <w:p>
      <w:pPr>
        <w:jc w:val="both"/>
      </w:pPr>
      <w:r>
        <w:t>1. Công chức cấp xã phải có đủ các tiêu chuẩn chung quy định tại Điều 3 Nghị định số 112/2011/NĐ-CP ngày 05 tháng 12 năm 2011 của Chính phủ về công chức xã, phường, thị trấn (sau đây gọi tắt là Nghị định số 112/2011/NĐ-CP) và các tiêu chuẩn cụ thể như sau:</w:t>
      </w:r>
    </w:p>
    <w:p>
      <w:pPr>
        <w:jc w:val="both"/>
      </w:pPr>
      <w:r>
        <w:t>a) Độ tuổi: Đủ 18 tuổi trở lên;</w:t>
      </w:r>
    </w:p>
    <w:p>
      <w:pPr>
        <w:jc w:val="both"/>
      </w:pPr>
      <w:r>
        <w:t>b) Trình độ giáo dục phổ thông: Tốt nghiệp trung học phổ thông;</w:t>
      </w:r>
    </w:p>
    <w:p>
      <w:pPr>
        <w:jc w:val="both"/>
      </w:pPr>
      <w:r>
        <w:t>c) Trình độ chuyên môn nghiệp vụ: Tốt nghiệp đại học trở lên của ngành đào tạo phù hợp với yêu cầu nhiệm vụ của từng chức danh công chức cấp xã; Ủy ban nhân dân cấp tỉnh quy định cụ thể tiêu chuẩn về trình độ chuyên môn nghiệp vụ từ trung cấp trở lên đối với công chức làm việc tại các xã: miền núi, vùng cao, biên giới, hải đảo, xã đảo, vùng sâu, vùng xa, vùng dân tộc thiểu số, vùng có điều kiện kinh tế - xã hội đặc biệt khó khăn;</w:t>
      </w:r>
    </w:p>
    <w:p>
      <w:pPr>
        <w:jc w:val="both"/>
      </w:pPr>
      <w:r>
        <w:t>d) Trình độ tin học: Được cấp chứng chỉ sử dụng công nghệ thông tin theo chuẩn kỹ năng sử dụng công nghệ thông tin cơ bản quy định tại Thông tư số 03/2014/TT-BTTTT ngày 11 tháng 3 năm 2014 của Bộ Thông tin và truyền thông.</w:t>
      </w:r>
    </w:p>
    <w:p>
      <w:pPr>
        <w:jc w:val="both"/>
      </w:pPr>
      <w:r>
        <w:t>2. Căn cứ tiêu chuẩn của công chức cấp xã quy định tại khoản 1 Điều này và điều kiện thực tế của địa phương, Ủy ban nhân dân cấp tỉnh quyết định:</w:t>
      </w:r>
    </w:p>
    <w:p>
      <w:pPr>
        <w:jc w:val="both"/>
      </w:pPr>
      <w:r>
        <w:t>a) Ngành đào tạo phù hợp với yêu cầu nhiệm vụ của từng chức danh công chức cấp xã trong từng kỳ tuyển dụng;</w:t>
      </w:r>
    </w:p>
    <w:p>
      <w:pPr>
        <w:jc w:val="both"/>
      </w:pPr>
      <w:r>
        <w:t>b) Xây dựng kế hoạch đào tạo, bồi dưỡng đối với từng chức danh công chức cấp xã về quản lý nhà nước, lý luận chính trị; ngoại ngữ, tiếng dân tộc thiểu số (đối với địa bàn công tác phải sử dụng tiếng dân tộc thiểu số trong hoạt động công vụ).</w:t>
      </w:r>
    </w:p>
    <w:p>
      <w:pPr>
        <w:jc w:val="both"/>
      </w:pPr>
      <w:r>
        <w:t>3. Các quy định tại Nghị định số 34/2019/NĐ-CP và Thông tư này là căn cứ để Ủy ban nhân dân cấp tỉnh, cấp huyện tổ chức thực hiện việc quy hoạch, tạo nguồn, đào tạo, bồi dưỡng, tuyển dụng, thực hiện các chế độ, chính sách hoặc thực hiện tinh giản biên chế. Đối với công chức đã tuyển dụng trước khi Thông tư này có hiệu lực thi hành mà chưa đạt đủ tiêu chuẩn theo quy định tại khoản 1 Điều này thì trong thời hạn 05 năm kể từ ngày Thông tư này có hiệu lực thi hành phải đáp ứng đủ theo quy định.</w:t>
      </w:r>
    </w:p>
    <w:p>
      <w:pPr>
        <w:jc w:val="both"/>
      </w:pPr>
      <w:r>
        <w:rPr>
          <w:b/>
        </w:rPr>
        <w:t>Điều 2. Nhiệm vụ của từng chức danh công chức cấp xã</w:t>
      </w:r>
    </w:p>
    <w:p>
      <w:pPr>
        <w:jc w:val="both"/>
      </w:pPr>
      <w:r>
        <w:t>1. Công chức Trưởng Công an xã</w:t>
      </w:r>
    </w:p>
    <w:p>
      <w:pPr>
        <w:jc w:val="both"/>
      </w:pPr>
      <w:r>
        <w:t>a) Tham mưu, giúp Ủy ban nhân dân xã tổ chức thực hiện nhiệm vụ, quyền hạn của Ủy ban nhân dân xã trong các lĩnh vực: an ninh, trật tự, an toàn xã hội trên địa bàn theo quy định của pháp luật;</w:t>
      </w:r>
    </w:p>
    <w:p>
      <w:pPr>
        <w:jc w:val="both"/>
      </w:pPr>
      <w:r>
        <w:t>b) Trực tiếp thực hiện các nhiệm vụ theo quy định của pháp luật về công an xã và các văn bản có liên quan của cơ quan có thẩm quyền;</w:t>
      </w:r>
    </w:p>
    <w:p>
      <w:pPr>
        <w:jc w:val="both"/>
      </w:pPr>
      <w:r>
        <w:t>c) Thực hiện các nhiệm vụ khác do Chủ tịch Ủy ban nhân dân cấp xã giao;</w:t>
      </w:r>
    </w:p>
    <w:p>
      <w:pPr>
        <w:jc w:val="both"/>
      </w:pPr>
      <w:r>
        <w:t>d) Đối với thị trấn chưa bố trí lực lượng công an chính quy thì Trưởng Công an thị trấn thực hiện nhiệm vụ như đối với Trưởng Công an xã quy định tại điểm a, điểm b và điểm c Điều này</w:t>
      </w:r>
    </w:p>
    <w:p>
      <w:pPr>
        <w:jc w:val="both"/>
      </w:pPr>
      <w:r>
        <w:t>đ) Đối với xã, thị trấn bố trí Công an chính quy đảm nhiệm chức danh Công an xã thì nhiệm vụ của Công an xã chính quy thực hiện theo quy định của pháp luật chuyên ngành.</w:t>
      </w:r>
    </w:p>
    <w:p>
      <w:pPr>
        <w:jc w:val="both"/>
      </w:pPr>
      <w:r>
        <w:t>2. Công chức Chỉ huy trưởng Ban chỉ huy quân sự cấp xã</w:t>
      </w:r>
    </w:p>
    <w:p>
      <w:pPr>
        <w:jc w:val="both"/>
      </w:pPr>
      <w:r>
        <w:t>a) Thực hiện các nhiệm vụ theo quy định của pháp luật về Quốc phòng và các quy định khác có liên quan;</w:t>
      </w:r>
    </w:p>
    <w:p>
      <w:pPr>
        <w:jc w:val="both"/>
      </w:pPr>
      <w:r>
        <w:t>b) Thực hiện các nhiệm vụ khác do Chủ tịch ủy ban nhân dân cấp xã giao.</w:t>
      </w:r>
    </w:p>
    <w:p>
      <w:pPr>
        <w:jc w:val="both"/>
      </w:pPr>
      <w:r>
        <w:t>3. Công chức Văn phòng - Thống kê</w:t>
      </w:r>
    </w:p>
    <w:p>
      <w:pPr>
        <w:jc w:val="both"/>
      </w:pPr>
      <w:r>
        <w:t>a) Tham mưu, giúp Ủy ban nhân dân cấp xã tổ chức thực hiện nhiệm vụ, quyền hạn của Ủy ban nhân dân cấp xã trong các lĩnh vực: Văn phòng, thống kê, cải cách hành chính, thi đua, khen thưởng, kỷ luật theo quy định của pháp luật;</w:t>
      </w:r>
    </w:p>
    <w:p>
      <w:pPr>
        <w:jc w:val="both"/>
      </w:pPr>
      <w:r>
        <w:t>b) Trực tiếp thực hiện các nhiệm vụ sau:</w:t>
      </w:r>
    </w:p>
    <w:p>
      <w:pPr>
        <w:jc w:val="both"/>
      </w:pPr>
      <w:r>
        <w:t>Xây dựng và theo dõi việc thực hiện chương trình, kế hoạch công tác, lịch làm việc định kỳ và đột xuất của Hội đồng nhân dân, Thường trực Hội đồng</w:t>
      </w:r>
    </w:p>
    <w:p>
      <w:pPr>
        <w:jc w:val="both"/>
      </w:pPr>
      <w:r>
        <w:t>Giúp Thường trực Hội đồng nhân dân và Ủy ban nhân dân cấp xã tổ chức các kỳ họp; chuẩn bị các điều kiện phục vụ các kỳ họp và các hoạt động của Hội đồng nhân dân, Ủy ban nhân dân cấp xã;</w:t>
      </w:r>
    </w:p>
    <w:p>
      <w:pPr>
        <w:jc w:val="both"/>
      </w:pPr>
      <w:r>
        <w:t>Giúp Chủ tịch Ủy ban nhân dân cấp xã tổ chức tiếp dân; thực hiện công tác văn thư, lưu trữ, cơ chế "một cửa" và "một cửa liên thông", xây dựng chính quyền điện tử; kiểm soát thủ tục hành chính, tập hợp, thống kê và quản lý cơ sở dữ liệu theo các lĩnh vực trên địa bàn; nhận đơn thư khiếu nại, tố cáo và chuyển đến Thường trực Hội đồng nhân dân, Ủy ban nhân dân xem xét, giải quyết theo thẩm quyền; tổng hợp, theo dõi, báo cáo việc thực hiện quy chế làm việc của Ủy ban nhân dân cấp xã và thực hiện quy chế dân chủ ở cơ sở theo quy định của pháp luật;</w:t>
      </w:r>
    </w:p>
    <w:p>
      <w:pPr>
        <w:jc w:val="both"/>
      </w:pPr>
      <w:r>
        <w:t>Chủ trì, phối hợp và theo dõi việc thực hiện kế hoạch phát triển kinh tế - xã hội; tổng hợp, thống kê kết quả thực hiện các chỉ tiêu phát triển kinh tế - xã hội theo quy định của pháp luật;</w:t>
      </w:r>
    </w:p>
    <w:p>
      <w:pPr>
        <w:jc w:val="both"/>
      </w:pPr>
      <w:r>
        <w:t>c) Thực hiện các nhiệm vụ khác theo quy định của pháp luật chuyên ngành và do Chủ tịch Ủy ban nhân dân cấp xã giao.</w:t>
      </w:r>
    </w:p>
    <w:p>
      <w:pPr>
        <w:jc w:val="both"/>
      </w:pPr>
      <w:r>
        <w:t>4. Công chức Địa chính - xây dựng - đô thị và môi trường (đối với phường, thị trấn) hoặc công chức Địa chính - nông nghiệp - xây dựng và môi trường (đối với xã)</w:t>
      </w:r>
    </w:p>
    <w:p>
      <w:pPr>
        <w:jc w:val="both"/>
      </w:pPr>
      <w:r>
        <w:t>a) Tham mưu, giúp Ủy ban nhân dân cấp xã tổ chức thực hiện nhiệm vụ, quyền hạn của ủy ban nhân dân cấp xã trong các lĩnh vực: Đất đai, địa giới hành chính, tài nguyên, môi trường, xây dựng, đô thị, giao thông, nông nghiệp và xây dựng nông thôn mới trên địa bàn theo quy định của pháp luật;</w:t>
      </w:r>
    </w:p>
    <w:p>
      <w:pPr>
        <w:jc w:val="both"/>
      </w:pPr>
      <w:r>
        <w:t>b) Trực tiếp thực hiện các nhiệm vụ sau:</w:t>
      </w:r>
    </w:p>
    <w:p>
      <w:pPr>
        <w:jc w:val="both"/>
      </w:pPr>
      <w:r>
        <w:t>Thu thập thông tin, tổng hợp số liệu, lập sổ sách các tài liệu và xây dựng các báo cáo về đất đai, địa giới hành chính, tài nguyên, môi trường và đa dạng sinh học, công tác quy hoạch, xây dựng, đô thị, giao thông, nông nghiệp và xây dựng nông thôn mới trên địa bàn theo quy định của pháp luật;</w:t>
      </w:r>
    </w:p>
    <w:p>
      <w:pPr>
        <w:jc w:val="both"/>
      </w:pPr>
      <w:r>
        <w:t>Tổ chức vận động nhân dân áp dụng các tiến bộ khoa học kỹ thuật vào sản xuất, bảo vệ môi trường trên địa bàn;</w:t>
      </w:r>
    </w:p>
    <w:p>
      <w:pPr>
        <w:jc w:val="both"/>
      </w:pPr>
      <w:r>
        <w:t>Tham gia giám sát về kỹ thuật các công trình xây dựng thuộc thẩm quyền quản lý của Ủy ban nhân dân cấp xã;</w:t>
      </w:r>
    </w:p>
    <w:p>
      <w:pPr>
        <w:jc w:val="both"/>
      </w:pPr>
      <w:r>
        <w:t>Chủ trì, phối hợp với công chức khác thực hiện các thủ tục hành chính trong việc tiếp nhận hồ sơ và thẩm tra để xác minh nguồn gốc, hiện trạng đăng ký và sử dụng đất đai, tình trạng tranh chấp đất đai và biến động về đất đai trên địa bàn; xây dựng các hồ sơ, văn bản về đất đai và việc cấp phép cải tạo, xây dựng các công trình và nhà ở trên địa bàn để Chủ tịch Ủy ban nhân dân cấp xã quyết định hoặc báo cáo Ủy ban nhân dân cấp trên xem xét, quyết định theo quy định của pháp luật;</w:t>
      </w:r>
    </w:p>
    <w:p>
      <w:pPr>
        <w:jc w:val="both"/>
      </w:pPr>
      <w:r>
        <w:t>c) Thực hiện các nhiệm vụ khác theo quy định của pháp luật chuyên ngành và do Chủ tịch ủy ban nhân dân cấp xã giao.</w:t>
      </w:r>
    </w:p>
    <w:p>
      <w:pPr>
        <w:jc w:val="both"/>
      </w:pPr>
      <w:r>
        <w:t>5. Công chức Tài chính - kế toán</w:t>
      </w:r>
    </w:p>
    <w:p>
      <w:pPr>
        <w:jc w:val="both"/>
      </w:pPr>
      <w:r>
        <w:t>a) Tham mưu giúp Ủy ban nhân dân cấp xã tổ chức thực hiện nhiệm vụ, quyền hạn của Ủy ban nhân dân cấp xã trong các lĩnh vực: Tài chính, kế toán trên địa bàn theo quy định của pháp luật;</w:t>
      </w:r>
    </w:p>
    <w:p>
      <w:pPr>
        <w:jc w:val="both"/>
      </w:pPr>
      <w:r>
        <w:t>b) Trực tiếp thực hiện các nhiệm vụ sau:</w:t>
      </w:r>
    </w:p>
    <w:p>
      <w:pPr>
        <w:jc w:val="both"/>
      </w:pPr>
      <w:r>
        <w:t>Xây dựng dự toán thu, chi ngân sách cấp xã trình cấp có thẩm quyền phê duyệt; tổ chức thực hiện dự toán thu, chi ngân sách và các biện pháp khai thác nguồn thu trên địa bàn;</w:t>
      </w:r>
    </w:p>
    <w:p>
      <w:pPr>
        <w:jc w:val="both"/>
      </w:pPr>
      <w:r>
        <w:t>Tổ chức thực hiện các hoạt động tài chính, ngân sách theo hướng dẫn của cơ quan tài chính cấp trên; quyết toán ngân sách cấp xã và thực hiện báo cáo tài chính, ngân sách theo đúng quy định của pháp luật;</w:t>
      </w:r>
    </w:p>
    <w:p>
      <w:pPr>
        <w:jc w:val="both"/>
      </w:pPr>
      <w:r>
        <w:t>Thực hiện công tác kế toán ngân sách (kế toán thu, chi ngân sách cấp xã, kế toán các quỹ công chuyên dùng và các hoạt động tài chính khác, kế toán tiền mặt, tiền gửi, kế toán thanh toán, kế toán vật tư, tài sản...) theo quy định của pháp luật;</w:t>
      </w:r>
    </w:p>
    <w:p>
      <w:pPr>
        <w:jc w:val="both"/>
      </w:pPr>
      <w:r>
        <w:t>Chủ trì, phối hợp với công chức khác quản lý tài sản công; kiểm tra, quyết toán các dự án đầu tư xây dựng thuộc thẩm quyền quản lý của Ủy ban nhân dân cấp xã theo quy định của pháp luật;</w:t>
      </w:r>
    </w:p>
    <w:p>
      <w:pPr>
        <w:jc w:val="both"/>
      </w:pPr>
      <w:r>
        <w:t>c) Thực hiện các nhiệm vụ khác theo quy định của pháp luật chuyên ngành và do Chủ tịch Ủy ban nhân dân cấp xã giao.</w:t>
      </w:r>
    </w:p>
    <w:p>
      <w:pPr>
        <w:jc w:val="both"/>
      </w:pPr>
      <w:r>
        <w:t>6. Công chức Tư pháp - hộ tịch</w:t>
      </w:r>
    </w:p>
    <w:p>
      <w:pPr>
        <w:jc w:val="both"/>
      </w:pPr>
      <w:r>
        <w:t>a) Tham mưu, giúp Ủy ban nhân dân cấp xã tổ chức thực hiện nhiệm vụ, quyền hạn của Ủy ban nhân dân cấp xã trong các lĩnh vực: Tư pháp và hộ tịch trên địa bàn theo quy định của pháp luật.</w:t>
      </w:r>
    </w:p>
    <w:p>
      <w:pPr>
        <w:jc w:val="both"/>
      </w:pPr>
      <w:r>
        <w:t>b) Trực tiếp thực hiện các nhiệm vụ sau:</w:t>
      </w:r>
    </w:p>
    <w:p>
      <w:pPr>
        <w:jc w:val="both"/>
      </w:pPr>
      <w:r>
        <w:t>Phổ biến, giáo dục pháp luật; quản lý tủ sách pháp luật, xây dựng xã đạt chuẩn tiếp cận pháp luật; tổ chức phục vụ nhân dân nghiên cứu pháp luật; theo dõi việc thi hành pháp luật và tổ chức lấy ý kiến nhân dân trên địa bàn cấp xã trong việc tham gia xây dựng pháp luật;</w:t>
      </w:r>
    </w:p>
    <w:p>
      <w:pPr>
        <w:jc w:val="both"/>
      </w:pPr>
      <w:r>
        <w:t>Thẩm tra, rà soát các văn bản quy phạm pháp luật của Hội đồng nhân dân và Ủy ban nhân dân cấp xã báo cáo cơ quan có thẩm quyền xem xét, quyết định; tham gia công tác thi hành án dân sự trên địa bàn;</w:t>
      </w:r>
    </w:p>
    <w:p>
      <w:pPr>
        <w:jc w:val="both"/>
      </w:pPr>
      <w:r>
        <w:t>Thực hiện nhiệm vụ công tác tư pháp, hộ tịch, chứng thực, chứng nhận và theo dõi về quốc tịch, nuôi con nuôi; số lượng, chất lượng về dân số trên địa bàn cấp xã theo quy định của pháp luật; phối hợp với công chức Văn hóa - xã hội hướng dẫn xây dựng hương ước, quy ước ở thôn, tổ dân phố và công tác giáo dục tại địa bàn;</w:t>
      </w:r>
    </w:p>
    <w:p>
      <w:pPr>
        <w:jc w:val="both"/>
      </w:pPr>
      <w:r>
        <w:t>Chủ trì, phối hợp với công chức khác thực hiện công tác hòa giải ở cơ sở; xử lý vi phạm hành chính, giúp Ủy ban nhân dân cấp xã xây dựng và quản lý cơ sở dữ liệu về hộ tịch trên địa bàn;</w:t>
      </w:r>
    </w:p>
    <w:p>
      <w:pPr>
        <w:jc w:val="both"/>
      </w:pPr>
      <w:r>
        <w:t>c) Thực hiện các nhiệm vụ khác theo quy định của pháp luật chuyên ngành và do Chủ tịch Ủy ban nhân dân cấp xã giao.</w:t>
      </w:r>
    </w:p>
    <w:p>
      <w:pPr>
        <w:jc w:val="both"/>
      </w:pPr>
      <w:r>
        <w:t>7. Công chức Văn hóa - xã hội</w:t>
      </w:r>
    </w:p>
    <w:p>
      <w:pPr>
        <w:jc w:val="both"/>
      </w:pPr>
      <w:r>
        <w:t>a) Tham mưu, giúp Ủy ban nhân dân cấp xã tổ chức thực hiện nhiệm vụ, quyền hạn của Ủy ban nhân dân cấp xã trong các lĩnh vực: Văn hóa, thể dục, thể thao, du lịch, thông tin, truyền thông, lao động, thương binh, xã hội, y tế, giáo dục, tín ngưỡng, tôn giáo, dân tộc, gia đình, trẻ em và thanh niên theo quy định của pháp luật;</w:t>
      </w:r>
    </w:p>
    <w:p>
      <w:pPr>
        <w:jc w:val="both"/>
      </w:pPr>
      <w:r>
        <w:t>b) Trực tiếp thực hiện các nhiệm vụ sau:</w:t>
      </w:r>
    </w:p>
    <w:p>
      <w:pPr>
        <w:jc w:val="both"/>
      </w:pPr>
      <w:r>
        <w:t>Tổ chức, theo dõi và báo cáo về các hoạt động văn hóa, thể dục, thể thao, du lịch, y tế, giáo dục, gia đình và trẻ em trên địa bàn; tổ chức thực hiện việc xây dựng đời sống văn hóa ở cộng đồng dân cư và xây dựng gia đình văn hóa trên địa bàn;</w:t>
      </w:r>
    </w:p>
    <w:p>
      <w:pPr>
        <w:jc w:val="both"/>
      </w:pPr>
      <w:r>
        <w:t>Thực hiện các nhiệm vụ thông tin, truyền thông về tình hình kinh tế - xã hội ở địa phương;</w:t>
      </w:r>
    </w:p>
    <w:p>
      <w:pPr>
        <w:jc w:val="both"/>
      </w:pPr>
      <w:r>
        <w:t>Thống kê dân số, lao động, việc làm, ngành nghề trên địa bàn; theo dõi, tổng hợp, báo cáo về số lượng và tình hình biến động các đối tượng chính sách lao động, người có công và xã hội; tín ngưỡng, tôn giáo, dân tộc và thanh niên; theo dõi, đôn đốc việc thực hiện và chi trả các chế độ đối với người hưởng chính sách xã hội và người có công; quản lý nghĩa trang liệt sĩ và các công trình ghi công liệt sĩ; thực hiện các hoạt động bảo trợ xã hội và chương trình xóa đói, giảm nghèo trên địa bàn;</w:t>
      </w:r>
    </w:p>
    <w:p>
      <w:pPr>
        <w:jc w:val="both"/>
      </w:pPr>
      <w:r>
        <w:t>Theo dõi công tác an toàn thực phẩm; phối hợp thực hiện công tác bảo vệ, chăm sóc trẻ em trên địa bàn;</w:t>
      </w:r>
    </w:p>
    <w:p>
      <w:pPr>
        <w:jc w:val="both"/>
      </w:pPr>
      <w:r>
        <w:t>Chủ trì, phối hợp với công chức khác và Trưởng thôn, Tổ trưởng tổ dân phố xây dựng hương ước, quy ước ở thôn, tổ dân phố và thực hiện công tác giáo dục tại địa bàn;</w:t>
      </w:r>
    </w:p>
    <w:p>
      <w:pPr>
        <w:jc w:val="both"/>
      </w:pPr>
      <w:r>
        <w:t>c) Thực hiện các nhiệm vụ khác theo quy định của pháp luật chuyên ngành và do Chủ tịch Ủy ban nhân dân cấp xã giao.</w:t>
      </w:r>
    </w:p>
    <w:p>
      <w:pPr>
        <w:jc w:val="both"/>
      </w:pPr>
      <w:r>
        <w:rPr>
          <w:b/>
        </w:rPr>
        <w:t>Điều 3. Điều kiện đăng ký dự tuyển</w:t>
      </w:r>
    </w:p>
    <w:p>
      <w:pPr>
        <w:jc w:val="both"/>
      </w:pPr>
      <w:r>
        <w:t>Điều kiện đăng ký dự tuyển công chức cấp xã thực hiện theo quy định tại Điều 6 Nghị định số 112/2011/NĐ-CP. Trong đó, không phân biệt loại hình đào tạo, trường công lập, ngoài công lập.</w:t>
      </w:r>
    </w:p>
    <w:p>
      <w:pPr>
        <w:jc w:val="both"/>
      </w:pPr>
      <w:r>
        <w:rPr>
          <w:b/>
        </w:rPr>
        <w:t>Điều 4. Quy chế tuyển dụng và đề thi tuyển dụng công chức cấp xã</w:t>
      </w:r>
    </w:p>
    <w:p>
      <w:pPr>
        <w:jc w:val="both"/>
      </w:pPr>
      <w:r>
        <w:t>Căn cứ quy định tại Thông tư này và các văn bản pháp luật có liên quan, Sở Nội vụ tham mưu giúp Ủy ban nhân dân cấp tỉnh xây dựng và ban hành quy chế tuyển dụng công chức cấp xã; hướng dẫn việc xây dựng các đề thi tuyển dụng công chức cấp xã.</w:t>
      </w:r>
    </w:p>
    <w:p>
      <w:pPr>
        <w:jc w:val="both"/>
      </w:pPr>
      <w:r>
        <w:rPr>
          <w:b/>
        </w:rPr>
        <w:t>Điều 5. Thông báo kết quả tuyển dụng và Hồ sơ của người trúng tuyển</w:t>
      </w:r>
    </w:p>
    <w:p>
      <w:pPr>
        <w:jc w:val="both"/>
      </w:pPr>
      <w:r>
        <w:t>1. Thông báo công nhận kết quả trúng tuyển theo quy định tại khoản 3 Điều 19 Nghị định số 112/2011/NĐ-CP đã được sửa đổi, bổ sung tại khoản 10 Điều 1 Nghị định số 34/2019/NĐ-CP phải xác định rõ thời hạn người trúng tuyển đến Phòng Nội vụ của Ủy ban nhân dân cấp huyện nơi dự tuyển để hoàn thiện hồ sơ trúng tuyển.</w:t>
      </w:r>
    </w:p>
    <w:p>
      <w:pPr>
        <w:jc w:val="both"/>
      </w:pPr>
      <w:r>
        <w:t>2. Hồ sơ của người trúng tuyển công chức cấp xã, bao gồm:</w:t>
      </w:r>
    </w:p>
    <w:p>
      <w:pPr>
        <w:jc w:val="both"/>
      </w:pPr>
      <w:r>
        <w:t>a) Sơ yếu lý lịch theo mẫu có xác nhận của cơ quan, tổ chức, đơn vị nơi người đó công tác hoặc cư trú;</w:t>
      </w:r>
    </w:p>
    <w:p>
      <w:pPr>
        <w:jc w:val="both"/>
      </w:pPr>
      <w:r>
        <w:t>b) Bản sao giấy khai sinh;</w:t>
      </w:r>
    </w:p>
    <w:p>
      <w:pPr>
        <w:jc w:val="both"/>
      </w:pPr>
      <w:r>
        <w:t>c) Bản sao các văn bằng, chứng chỉ được cơ quan có thẩm quyền chứng thực. Trường hợp có văn bằng do cơ sở đào tạo nước ngoài cấp phải được dịch thuật sang tiếng Việt, được Bộ Giáo dục và Đào tạo công nhận;</w:t>
      </w:r>
    </w:p>
    <w:p>
      <w:pPr>
        <w:jc w:val="both"/>
      </w:pPr>
      <w:r>
        <w:t>d) Giấy chứng nhận sức khỏe do cơ quan y tế đủ điều, kiện cấp và trong thời hạn sử dụng theo quy định;</w:t>
      </w:r>
    </w:p>
    <w:p>
      <w:pPr>
        <w:jc w:val="both"/>
      </w:pPr>
      <w:r>
        <w:t>đ) Phiếu lý lịch tư pháp do Sở Tư pháp nơi thường trú cấp.</w:t>
      </w:r>
    </w:p>
    <w:p>
      <w:pPr>
        <w:jc w:val="both"/>
      </w:pPr>
      <w:r>
        <w:rPr>
          <w:b/>
        </w:rPr>
        <w:t>Điều 6. Điều kiện, tiêu chuẩn tuyển dụng công chức cấp xã trong trường hợp đặc biệt</w:t>
      </w:r>
    </w:p>
    <w:p>
      <w:pPr>
        <w:jc w:val="both"/>
      </w:pPr>
      <w:r>
        <w:t>1. Việc xác định tốt nghiệp đại học loại giỏi trở lên ở trong nước, loại khá trở lên ở nước ngoài được căn cứ vào xếp loại tại bằng tốt nghiệp.</w:t>
      </w:r>
    </w:p>
    <w:p>
      <w:pPr>
        <w:jc w:val="both"/>
      </w:pPr>
      <w:r>
        <w:t>2. Các trường hợp tuyển dụng đặc biệt quy định tại điểm b khoản 1 Điều 21 Nghị định số 112/2011/NĐ-CP đã được sửa đổi bổ sung tại khoản 12 Điều 1 Nghị định số 34/2019/NĐ-CP có thời gian 5 năm (đủ 60 tháng) trở lên làm công việc phù hợp với yêu cầu của chức danh công chức cấp xã cần tuyển dụng (không kể thời gian tập sự, thử việc), có đóng bảo hiểm xã hội bắt buộc. Nếu có thời gian công tác không liên tục, chưa nhận trợ cấp bảo hiểm xã hội một lần thì được cộng dồn, gồm:</w:t>
      </w:r>
    </w:p>
    <w:p>
      <w:pPr>
        <w:jc w:val="both"/>
      </w:pPr>
      <w:r>
        <w:t>a) Viên chức trong các đơn vị sự nghiệp công lập, đã có thời gian làm viên chức 05 năm (đủ 60 tháng) trở lên, tính từ thời điểm được tuyển dụng viên chức (không kể thời gian tập sự);</w:t>
      </w:r>
    </w:p>
    <w:p>
      <w:pPr>
        <w:jc w:val="both"/>
      </w:pPr>
      <w:r>
        <w:t>b) Người hưởng lương trong lực lượng vũ trang (quân đội, công an) và người làm công tác cơ yếu, đã có thời gian công tác 05 năm (đủ 60 tháng) trở lên trong lực lượng vũ trang (quân đội, công an) hoặc làm công tác cơ yếu, tính từ thời điểm có quyết định tuyển dụng chính thức vào quân đội, công an hoặc tại các tổ chức của lực lượng cơ yếu;</w:t>
      </w:r>
    </w:p>
    <w:p>
      <w:pPr>
        <w:jc w:val="both"/>
      </w:pPr>
      <w:r>
        <w:t>3. Cán bộ cấp xã giữ chức vụ quy định tại khoản 1 Điều 3 Nghị định số 92/2009/NĐ-CP khi thôi đảm nhiệm chức vụ cán bộ cấp xã thì được xem xét, tiếp nhận vào công chức cấp xã không qua thi tuyển nếu đáp ứng đầy đủ các tiêu chuẩn sau:</w:t>
      </w:r>
    </w:p>
    <w:p>
      <w:pPr>
        <w:jc w:val="both"/>
      </w:pPr>
      <w:r>
        <w:t>a) Có đủ các tiêu chuẩn theo quy định tại Điều 1 Thông tư này;</w:t>
      </w:r>
    </w:p>
    <w:p>
      <w:pPr>
        <w:jc w:val="both"/>
      </w:pPr>
      <w:r>
        <w:t>b) Còn số lượng và vị trí chức danh công chức cấp xã cần tuyển dụng;</w:t>
      </w:r>
    </w:p>
    <w:p>
      <w:pPr>
        <w:jc w:val="both"/>
      </w:pPr>
      <w:r>
        <w:t>c) Đáp ứng được ngay yêu cầu nhiệm vụ của chức danh công chức cấp xã cần tuyển dụng;</w:t>
      </w:r>
    </w:p>
    <w:p>
      <w:pPr>
        <w:jc w:val="both"/>
      </w:pPr>
      <w:r>
        <w:t>d) Trường hợp trước khi bầu giữ chức vụ cán bộ cấp xã chưa phải là công chức cấp xã thì thời gian giữ chức vụ cán bộ cấp xã ít nhất là 05 năm (đủ 60 tháng) trở lên;</w:t>
      </w:r>
    </w:p>
    <w:p>
      <w:pPr>
        <w:jc w:val="both"/>
      </w:pPr>
      <w:r>
        <w:t>đ) Tại thời điểm tiếp nhận không trong thời gian bị xem xét kỷ luật; bị điều tra, truy tố, xét xử và không trong thời hạn bị thi hành kỷ luật hoặc bị truy cứu trách nhiệm hình sự.</w:t>
      </w:r>
    </w:p>
    <w:p>
      <w:pPr>
        <w:jc w:val="both"/>
      </w:pPr>
      <w:r>
        <w:t>4. Khi tiếp nhận công chức cấp xã không qua thi tuyển, Chủ tịch Ủy ban nhân dân cấp huyện phải thành lập Hội đồng kiểm tra, sát hạch, trừ trường hợp trước khi được bầu giữ chức vụ cán bộ cấp xã đã là công chức cấp xã.</w:t>
      </w:r>
    </w:p>
    <w:p>
      <w:pPr>
        <w:jc w:val="both"/>
      </w:pPr>
      <w:r>
        <w:rPr>
          <w:b/>
        </w:rPr>
        <w:t>Điều 7. Hồ sơ của người được đề nghị tiếp nhận không qua thi tuyển và xét tuyển vào công chức cấp xã</w:t>
      </w:r>
    </w:p>
    <w:p>
      <w:pPr>
        <w:jc w:val="both"/>
      </w:pPr>
      <w:r>
        <w:t>1. Hồ sơ của người được đề nghị tiếp nhận vào công chức cấp xã không qua thi tuyển và Hồ sơ đề nghị tiếp nhận vào công chức cấp xã thông qua xét tuyển bao gồm:</w:t>
      </w:r>
    </w:p>
    <w:p>
      <w:pPr>
        <w:jc w:val="both"/>
      </w:pPr>
      <w:r>
        <w:t>a) Sơ yếu lý lịch theo mẫu có xác nhận của cơ quan, tổ chức, đơn vị nơi người đó công tác hoặc cư trú;</w:t>
      </w:r>
    </w:p>
    <w:p>
      <w:pPr>
        <w:jc w:val="both"/>
      </w:pPr>
      <w:r>
        <w:t>b) Bản sao giấy khai sinh;</w:t>
      </w:r>
    </w:p>
    <w:p>
      <w:pPr>
        <w:jc w:val="both"/>
      </w:pPr>
      <w:r>
        <w:t>c) Bản sao các văn bằng, chứng chỉ theo yêu cầu của chức danh công chức cấp xã dự tuyển được cơ quan có thẩm quyền chứng thực;</w:t>
      </w:r>
    </w:p>
    <w:p>
      <w:pPr>
        <w:jc w:val="both"/>
      </w:pPr>
      <w:r>
        <w:t>d) Giấy chứng nhận sức khỏe do cơ quan y tế đủ điều kiện cấp và trong thời hạn sử dụng theo quy định;</w:t>
      </w:r>
    </w:p>
    <w:p>
      <w:pPr>
        <w:jc w:val="both"/>
      </w:pPr>
      <w:r>
        <w:t>đ) Phiếu lý lịch tư pháp do Sở Tư pháp nơi thường trú cấp. Đối với trường hợp quy định tại khoản 2, khoản 3 Điều 6 Thông tư này thì không yêu cầu phải có phiếu lý lịch tư pháp;</w:t>
      </w:r>
    </w:p>
    <w:p>
      <w:pPr>
        <w:jc w:val="both"/>
      </w:pPr>
      <w:r>
        <w:t>e) Bản tự nhận xét, đánh giá của người được đề nghị tiếp nhận về phẩm chất chính trị, đạo đức lối sống, trình độ và năng lực chuyên môn, nghiệp vụ, quá trình công tác và các hình thức khen thưởng đã đạt được, có nhận xét và xác nhận của người đứng đầu cơ quan, tổ chức, đơn vị nơi người đó công tác;</w:t>
      </w:r>
    </w:p>
    <w:p>
      <w:pPr>
        <w:jc w:val="both"/>
      </w:pPr>
      <w:r>
        <w:t>g) Trường hợp xét tuyển công chức là Chỉ huy trưởng Ban chỉ huy quân sự cấp xã phải có ý kiến bằng văn bản của Chỉ huy trưởng Ban chỉ huy quân sự cấp huyện.</w:t>
      </w:r>
    </w:p>
    <w:p>
      <w:pPr>
        <w:jc w:val="both"/>
      </w:pPr>
      <w:r>
        <w:t>h) Quyết định phê chuẩn, công nhận giữ các chức vụ, chức danh cán bộ cấp xã, hay tuyển dụng vào viên chức, lực lượng vũ trang...; quyết định được xếp lương hay bổ nhiệm vào ngạch, chức danh nghề nghiệp; xác nhận đóng bảo hiểm xã hội; quyết định nâng bậc lương gần nhất.</w:t>
      </w:r>
    </w:p>
    <w:p>
      <w:pPr>
        <w:jc w:val="both"/>
      </w:pPr>
      <w:r>
        <w:t>2. Chủ tịch Ủy ban nhân dân cấp huyện chịu trách nhiệm về các điều kiện, tiêu chuẩn, phẩm chất, trình độ, năng lực chuyên môn, nghiệp vụ và hồ sơ của người được đề nghị tiếp nhận vào công chức cấp xã không qua thi tuyển.</w:t>
      </w:r>
    </w:p>
    <w:p>
      <w:pPr>
        <w:jc w:val="both"/>
      </w:pPr>
      <w:r>
        <w:rPr>
          <w:b/>
        </w:rPr>
        <w:t>Điều 8. Trường hợp được miễn thực hiện chế độ tập sự</w:t>
      </w:r>
    </w:p>
    <w:p>
      <w:pPr>
        <w:jc w:val="both"/>
      </w:pPr>
      <w:r>
        <w:t>1. Người được tuyển dụng vào chức danh công chức cấp xã: Văn phòng - thống kê; Địa chính - xây dựng - đô thị và môi trường (đối với phường, thị trấn) hoặc Địa chính - nông nghiệp - xây dựng và môi trường (đối với xã); Tài chính - kế toán; Tư pháp - hộ tịch; Văn hóa - xã hội, được miễn thực hiện chế độ tập sự khi có đủ các điều kiện sau:</w:t>
      </w:r>
    </w:p>
    <w:p>
      <w:pPr>
        <w:jc w:val="both"/>
      </w:pPr>
      <w:r>
        <w:t>a) Đã có thời gian công tác có đóng bảo hiểm xã hội bắt buộc bằng hoặc lớn hơn thời gian tập sự quy định tại khoản 2 Điều 22 Nghị định số 112/2011/NĐ-CP tương ứng với chức danh công chức cấp xã được tuyển dụng;</w:t>
      </w:r>
    </w:p>
    <w:p>
      <w:pPr>
        <w:jc w:val="both"/>
      </w:pPr>
      <w:r>
        <w:t>b) Trong thời gian công tác có đóng bảo hiểm xã hội bắt buộc quy định tại điểm a khoản này, người được tuyển dụng công chức cấp xã đã làm những công việc phù hợp với nhiệm vụ của chức danh công chức cấp xã được tuyển dụng.</w:t>
      </w:r>
    </w:p>
    <w:p>
      <w:pPr>
        <w:jc w:val="both"/>
      </w:pPr>
      <w:r>
        <w:t>2. Công chức làm việc tại các xã: miền núi, vùng cao, biên giới, hải đảo, xã đảo, vùng sâu, vùng xa, vùng dân tộc thiểu số, vùng có điều, kiện kinh tế - xã hội đặc biệt khó khăn thì thời gian tập sự được hưởng 100% bậc lương khởi điểm theo trình độ đào tạo. Thời gian tập sự không được tính vào thời gian để xét nâng lương theo niên hạn.</w:t>
      </w:r>
    </w:p>
    <w:p>
      <w:pPr>
        <w:jc w:val="both"/>
      </w:pPr>
      <w:r>
        <w:t>3. Người được tuyển dụng công chức cấp xã nếu không có đủ các điều kiện quy định tại khoản 1 Điều này thì phải thực hiện chế độ tập sự; thời gian người được tuyển dụng đã làm những công việc quy định tại điểm b khoản 1 Điều này (nếu có) được tính vào thời gian tập sự.</w:t>
      </w:r>
    </w:p>
    <w:p>
      <w:pPr>
        <w:jc w:val="center"/>
      </w:pPr>
      <w:r>
        <w:rPr>
          <w:b/>
        </w:rPr>
        <w:t>Chương II</w:t>
      </w:r>
    </w:p>
    <w:p>
      <w:pPr>
        <w:jc w:val="both"/>
      </w:pPr>
      <w:r>
        <w:t>SỐ LƯỢNG, MỘT SỐ CHẾ ĐỘ CHÍNH SÁCH ĐỐI VỚI CÁN BỘ, CÔNG</w:t>
      </w:r>
    </w:p>
    <w:p>
      <w:pPr>
        <w:jc w:val="both"/>
      </w:pPr>
      <w:r>
        <w:t>CHỨC CẤP XÃ VÀ NGƯỜI HOẠT ĐỘNG KHÔNG CHUYÊN TRÁCH Ở CẤP</w:t>
      </w:r>
    </w:p>
    <w:p>
      <w:pPr>
        <w:jc w:val="both"/>
      </w:pPr>
      <w:r>
        <w:t>XÃ, Ở THÔN, TỔ DÂN PHỐ</w:t>
      </w:r>
    </w:p>
    <w:p>
      <w:pPr>
        <w:jc w:val="both"/>
      </w:pPr>
      <w:r>
        <w:rPr>
          <w:b/>
        </w:rPr>
        <w:t>Điều 9. Bố trí số lượng công chức cấp xã</w:t>
      </w:r>
    </w:p>
    <w:p>
      <w:pPr>
        <w:jc w:val="both"/>
      </w:pPr>
      <w:r>
        <w:t>1. Mỗi chức danh công chức cấp xã được bố trí từ 01 người trở lên, Ủy ban nhân dân cấp tỉnh quy định việc bố trí tăng thêm người ở một số chức danh công chức cấp xã phù hợp với yêu cầu, nhiệm vụ của từng xã, phường, thị trấn (trừ chức danh Trưởng Công an xã và Chỉ huy trưởng Ban chỉ huy quân sự cấp xã) nhưng không vượt quá tổng số cán bộ, công chức cấp xã quy định tại khoản 1 Điều 4 Nghị định số 92/2009/NĐ-CP đã được sửa đổi, bổ sung tại khoản 1 Điều 2 Nghị định 34/2019/NĐ-CP.</w:t>
      </w:r>
    </w:p>
    <w:p>
      <w:pPr>
        <w:jc w:val="both"/>
      </w:pPr>
      <w:r>
        <w:t>2. Những chức danh công chức cấp xã có từ 02 người đảm nhiệm, khi tuyển dụng, ghi hồ sơ lý lịch và sổ bảo hiểm xã hội phải thống nhất theo đúng tên gọi của chức danh công chức cấp xã quy định tại khoản 2 Điều 3 Nghị định số 92/2009/NĐ-CP.</w:t>
      </w:r>
    </w:p>
    <w:p>
      <w:pPr>
        <w:jc w:val="both"/>
      </w:pPr>
      <w:r>
        <w:t>3. Căn cứ quyết định của Ủy ban nhân dân cấp tỉnh về việc giao số lượng cán bộ, công chức cấp xã, Chủ tịch Ủy ban nhân dân cấp huyện quyết định tuyển dụng, phân công, điều động, luân chuyển và bố trí người đảm nhiệm các chức danh công chức cấp xã phù hợp với chuyên ngành đào tạo và đáp ứng các yêu cầu của vị trí chức danh công chức.</w:t>
      </w:r>
    </w:p>
    <w:p>
      <w:pPr>
        <w:jc w:val="both"/>
      </w:pPr>
      <w:r>
        <w:rPr>
          <w:b/>
        </w:rPr>
        <w:t>Điều 10. Xếp lương đối với cán bộ, công chức cấp xã</w:t>
      </w:r>
    </w:p>
    <w:p>
      <w:pPr>
        <w:jc w:val="both"/>
      </w:pPr>
      <w:r>
        <w:t>1. Cán bộ, công chức cấp xã đã tốt nghiệp trình độ đào tạo chuyên môn, nghiệp vụ từ trung cấp trở lên thì thực hiện xếp lương như công chức hành chính quy định tại bảng lương số 2 (Bảng lương chuyên môn, nghiệp vụ đối với cán bộ, công chức trong các cơ quan nhà nước) ban hành kèm theo Nghị định số 204/2004/NĐ-CP ngày 14 tháng 12 năm 2004 của Chính phủ về chế độ tiền lương đối với cán bộ, công chức, viên chức và lực lượng vũ trang, cụ thể như sau:</w:t>
      </w:r>
    </w:p>
    <w:p>
      <w:pPr>
        <w:jc w:val="both"/>
      </w:pPr>
      <w:r>
        <w:t>a) Cán bộ, công chức cấp xã tốt nghiệp trình độ đào tạo chuyên môn, nghiệp vụ đại học trở lên xếp lương theo ngạch chuyên viên (áp dụng công chức loại A1); tốt nghiệp trình độ đào tạo chuyên môn, nghiệp vụ cao đẳng xếp lương theo ngạch cán sự (áp dụng công chức loại A0); tốt nghiệp trình độ chuyên môn, nghiệp vụ trung cấp xếp lương theo ngạch nhân viên (áp dụng công chức loại B) theo quy định tại Điều 9a Thông tư số 11/2014/TT-BNV ngày 09 tháng 10 năm 2014 của Bộ trưởng Bộ Nội vụ quy định chức danh, mã số ngạch và tiêu chuẩn nghiệp vụ chuyên môn các ngạch công chức chuyên ngành hành chính đã được sửa đổi, bổ sung tại khoản 6 Điều 1 Thông tư số 05/2017/TT-BNV ngày 15 tháng 8 năm 2017 của Bộ trưởng Bộ Nội vụ sửa đổi, bổ sung một số điều của Thông tư số 11/2014/TT-BNV ;</w:t>
      </w:r>
    </w:p>
    <w:p>
      <w:pPr>
        <w:jc w:val="both"/>
      </w:pPr>
      <w:r>
        <w:t>b) Văn bằng tốt nghiệp trình độ đào tạo chuyên môn, nghiệp vụ từ trung cấp trở lên thực hiện theo quy định của Bộ Giáo dục và Đào tạo và của cơ quan, tổ chức có thẩm quyền cấp bằng.</w:t>
      </w:r>
    </w:p>
    <w:p>
      <w:pPr>
        <w:jc w:val="both"/>
      </w:pPr>
      <w:r>
        <w:t>2. Trường hợp trong thời gian công tác, cán bộ, công chức cấp xã có thay đổi về trình độ đào tạo chuyên môn, nghiệp vụ quy định tại khoản 4 Điều 5 Nghị định số 92/2009/NĐ-CP đã được sửa đổi, bổ sung tại khoản 2 Điều 2 Nghị định số 34/2019/NĐ-CP nếu đã tự túc đi học (không được cơ quan có thẩm quyền cử đi học) đến ngày Nghị định số 34/2019/NĐ-CP có hiệu lực thi hành mà chưa được cấp bằng tốt nghiệp chuyên môn, nghiệp vụ thì được xếp lương theo trình độ đào tạo mới kể từ ngày được cấp bằng tốt nghiệp; trường hợp đã được cấp bằng tốt nghiệp chuyên môn, nghiệp vụ thì được xếp lương theo trình độ đào tạo mới kể từ ngày Nghị định số 34/2019/NĐ-CP có hiệu lực thi hành.</w:t>
      </w:r>
    </w:p>
    <w:p>
      <w:pPr>
        <w:jc w:val="both"/>
      </w:pPr>
      <w:r>
        <w:t>3. Trường hợp trước khi được tuyển dụng công chức cấp xã đã đảm nhiệm công việc phù hợp với chức danh công chức cấp xã và đã đóng bảo hiểm xã hội bắt buộc (nếu có thời gian công tác có đóng bảo hiểm xã hội bắt buộc không liên tục mà chưa nhận trợ cấp bảo hiểm xã hội một lần thì được cộng dồn) được tính để làm căn cứ xếp lương phù hợp với chức danh công chức được tuyển dụng.</w:t>
      </w:r>
    </w:p>
    <w:p>
      <w:pPr>
        <w:jc w:val="both"/>
      </w:pPr>
      <w:r>
        <w:t>4. Căn cứ quy định tại khoản 1, khoản 2 và khoản 3 Điều này, Chủ tịch Ủy ban nhân dân cấp huyện quyết định xếp lương đối với từng trường hợp có thay đổi về trình độ đào tạo chuyên môn, nghiệp vụ; trường hợp đã có thời gian công tác có đóng bảo hiểm xã hội bắt buộc khi được tuyển dụng vào công chức cấp xã, theo nguyên tắc và cách tính xếp lương quy định tại Thông tư số 79/2005/TT-BNV ngày 10 tháng 8 năm 2005 của Bộ trưởng Bộ Nội vụ hướng dẫn chuyển xếp lương đối với cán bộ, công chức, viên chức khi thay đổi công việc và các trường hợp được chuyển công tác từ lực lượng vũ trang, cơ yếu và công ty nhà nước vào làm việc trong các cơ quan nhà nước và các đơn vị sự nghiệp của Nhà nước; Thông tư số 02/2007/TT-BNV ngày 25 tháng 5 năm 2007 của Bộ trưởng Bộ Nội vụ hướng dẫn xếp lương khi nâng ngạch, chuyển ngạch, chuyển loại công chức, viên chức và các văn bản khác có liên quan.</w:t>
      </w:r>
    </w:p>
    <w:p>
      <w:pPr>
        <w:jc w:val="both"/>
      </w:pPr>
      <w:r>
        <w:rPr>
          <w:b/>
        </w:rPr>
        <w:t>Điều 11. Kiêm nhiệm chức danh và mức phụ cấp kiêm nhiệm chức danh</w:t>
      </w:r>
    </w:p>
    <w:p>
      <w:pPr>
        <w:jc w:val="both"/>
      </w:pPr>
      <w:r>
        <w:t>1. Chỉ bố trí cán bộ cấp xã kiêm nhiệm chức danh công chức cấp xã khi cán bộ cấp xã đáp ứng đủ điều kiện, tiêu chuẩn của chức danh công chức cấp xã quy định tại Nghị định số 34/2019/NĐ-CP và Thông tư này.</w:t>
      </w:r>
    </w:p>
    <w:p>
      <w:pPr>
        <w:jc w:val="both"/>
      </w:pPr>
      <w:r>
        <w:t>2. Mức phụ cấp kiêm nhiệm đối với cán bộ cấp xã đủ điều kiện hưởng phụ cấp kiêm nhiệm quy định tại khoản 1 Điều 10 Nghị định số 92/2009/NĐ-CP đã được sửa đổi bổ sung tại khoản 3 Điều 2 Nghị định số 34/2019/NĐ-CP như sau:</w:t>
      </w:r>
    </w:p>
    <w:p>
      <w:pPr>
        <w:jc w:val="both"/>
      </w:pPr>
      <w:r>
        <w:t>a) Cán bộ cấp xã đang xếp lương theo bảng lương chức vụ mà kiêm nhiệm chức vụ cán bộ cấp xã thì được hưởng phụ cấp kiêm nhiệm bằng 50% mức lương bậc 1 của chức vụ kiêm nhiệm;</w:t>
      </w:r>
    </w:p>
    <w:p>
      <w:pPr>
        <w:jc w:val="both"/>
      </w:pPr>
      <w:r>
        <w:t>b) Cán bộ cấp xã đang xếp lương như công chức hành chính và hưởng phụ cấp chức vụ lãnh đạo mà kiêm nhiệm chức vụ cán bộ cấp xã thì được hưởng phụ cấp kiêm nhiệm bằng 50% mức lương bậc 1 của ngạch công chức hành chính đang xếp cộng với phụ cấp chức vụ lãnh đạo của chức vụ kiêm nhiệm;</w:t>
      </w:r>
    </w:p>
    <w:p>
      <w:pPr>
        <w:jc w:val="both"/>
      </w:pPr>
      <w:r>
        <w:t>c) Cán bộ cấp xã mà kiêm nhiệm chức danh công chức cấp xã thì được hưởng phụ cấp kiêm nhiệm bằng 50% mức lương bậc 1 của ngạch công chức hành chính đang xếp của cán bộ cấp xã được bố trí kiêm nhiệm.</w:t>
      </w:r>
    </w:p>
    <w:p>
      <w:pPr>
        <w:jc w:val="both"/>
      </w:pPr>
      <w:r>
        <w:t>3. Cán bộ, công chức cấp xã kiêm nhiệm chức danh người hoạt động không chuyên trách ở cấp xã thì được hưởng phụ cấp kiêm nhiệm. Mức phụ cấp kiêm nhiệm chức danh người hoạt động không chuyên trách ở cấp xã do Ủy ban nhân dân cấp tỉnh trình Hội đồng nhân dân cùng cấp quy định.</w:t>
      </w:r>
    </w:p>
    <w:p>
      <w:pPr>
        <w:jc w:val="both"/>
      </w:pPr>
      <w:r>
        <w:rPr>
          <w:b/>
        </w:rPr>
        <w:t>Điều 12. Người hoạt động không chuyên trách ở cấp xã</w:t>
      </w:r>
    </w:p>
    <w:p>
      <w:pPr>
        <w:jc w:val="both"/>
      </w:pPr>
      <w:r>
        <w:t>1. Căn cứ vào khoản 2 Điều 14 Nghị định số 92/2009/NĐ-CP đã được sửa đổi bổ sung tại khoản 5 Điều 2 Nghị định số 34/2019/NĐ-CP và khả năng Ngân sách của địa phương (từ nguồn cải cách chính sách tiền lương và nguồn Ngân sách của địa phương), Ủy ban nhân dân cấp tỉnh trình Hội đồng nhân dân cùng cấp quy định cụ thể những nội dung sau:</w:t>
      </w:r>
    </w:p>
    <w:p>
      <w:pPr>
        <w:jc w:val="both"/>
      </w:pPr>
      <w:r>
        <w:t>a) Chức danh người hoạt động không chuyên trách ở cấp xã;</w:t>
      </w:r>
    </w:p>
    <w:p>
      <w:pPr>
        <w:jc w:val="both"/>
      </w:pPr>
      <w:r>
        <w:t>b) Bố trí số lượng người hoạt động không chuyên trách ở cấp xã bằng hoặc thấp hơn quy định tại khoản 4 Điều 2 Nghị định số 34/2019/NĐ-CP;</w:t>
      </w:r>
    </w:p>
    <w:p>
      <w:pPr>
        <w:jc w:val="both"/>
      </w:pPr>
      <w:r>
        <w:t>c) Quy định cụ thể về mức phụ cấp của từng chức danh, mức phụ cấp kiêm nhiệm chức danh đối với người hoạt động không chuyên trách ở cấp xã;</w:t>
      </w:r>
    </w:p>
    <w:p>
      <w:pPr>
        <w:jc w:val="both"/>
      </w:pPr>
      <w:r>
        <w:t>d) Quy định cụ thể mức khoán kinh phí hoạt động của tổ chức chính trị - xã hội ở cấp xã phù hợp với tình hình thực tế ở địa phương.</w:t>
      </w:r>
    </w:p>
    <w:p>
      <w:pPr>
        <w:jc w:val="both"/>
      </w:pPr>
      <w:r>
        <w:t>2. Việc quy định các chế độ, tiêu chuẩn, định mức đối với người hoạt động không chuyên trách ở cấp xã ngoài mức khoán quy định tại khoản 1 Điều 14 Nghị định số 92/2009/NĐ-CP đã được sửa đổi, bổ sung tại khoản 5 Điều 2 Nghị định số 34/2019/NĐ-CP do Ủy ban nhân dân cấp tỉnh trình HĐND cấp cùng cấp xem xét, quyết định theo quy định tại khoản 3 Điều 21 Nghị định số 163/2016/NĐ-CP ngày 21 tháng 12 năm 2016 của Chính phủ quy định chi tiết thi hành một số điều của Luật Ngân sách nhà nước.</w:t>
      </w:r>
    </w:p>
    <w:p>
      <w:pPr>
        <w:jc w:val="both"/>
      </w:pPr>
      <w:r>
        <w:t>3. Người hoạt động không chuyên trách ở cấp xã được kiêm nhiệm chức danh người hoạt động không chuyên trách ở cấp xã.</w:t>
      </w:r>
    </w:p>
    <w:p>
      <w:pPr>
        <w:jc w:val="both"/>
      </w:pPr>
      <w:r>
        <w:rPr>
          <w:b/>
        </w:rPr>
        <w:t>Điều 13. Người hoạt động không chuyên trách ở thôn, tổ dân phố</w:t>
      </w:r>
    </w:p>
    <w:p>
      <w:pPr>
        <w:jc w:val="both"/>
      </w:pPr>
      <w:r>
        <w:t>1. Ngân sách nhà nước thực hiện khoán quỹ phụ cấp bằng 3,0 lần mức lương cơ sở để chi trả hàng tháng đối với người hoạt động không chuyên trách ở mỗi thôn, tổ dân phố. Riêng đối với các thôn sau đây được khoán quỹ phụ cấp bằng 5,0 lần mức lương cơ sở:</w:t>
      </w:r>
    </w:p>
    <w:p>
      <w:pPr>
        <w:jc w:val="both"/>
      </w:pPr>
      <w:r>
        <w:t>a) Thôn có từ 350 hộ gia đình trở lên;</w:t>
      </w:r>
    </w:p>
    <w:p>
      <w:pPr>
        <w:jc w:val="both"/>
      </w:pPr>
      <w:r>
        <w:t>b) Thôn thuộc xã trọng điểm, phức tạp về an ninh, trật tự theo quyết định của cơ quan có thẩm quyền;</w:t>
      </w:r>
    </w:p>
    <w:p>
      <w:pPr>
        <w:jc w:val="both"/>
      </w:pPr>
      <w:r>
        <w:t>c) Thôn thuộc xã biên giới hoặc hải đảo.</w:t>
      </w:r>
    </w:p>
    <w:p>
      <w:pPr>
        <w:jc w:val="both"/>
      </w:pPr>
      <w:r>
        <w:t>2. Việc quy định các chế độ, tiêu chuẩn, định mức đối với người hoạt động không chuyên trách; người trực tiếp tham gia vào hoạt động ở thôn, tổ dân phố ngoài mức khoán quy định tại Điều 14a Nghị định số 92/2009/NĐ-CP đã được sửa đổi, bổ sung tại khoản 6 Điều 2 Nghị định số 34/2019/NĐ-CP do Ủy ban nhân dân cấp tỉnh trình Hội đồng nhân dân cùng cấp xem xét, quyết định theo quy định tại khoản 3 Điều 21 Nghị định số 163/2016/NĐ-CP ngày 21 tháng 12 năm 2016 của Chính phủ quy định chi tiết thi hành một số điều của Luật Ngân sách nhà nước.</w:t>
      </w:r>
    </w:p>
    <w:p>
      <w:pPr>
        <w:jc w:val="both"/>
      </w:pPr>
      <w:r>
        <w:rPr>
          <w:b/>
        </w:rPr>
        <w:t>Điều 14. Giải quyết một số tồn tại về chế độ, chính sách đối với cán bộ, công chức và người hoạt động không chuyên trách ở cấp xã</w:t>
      </w:r>
    </w:p>
    <w:p>
      <w:pPr>
        <w:jc w:val="both"/>
      </w:pPr>
      <w:r>
        <w:t>Giải quyết chính sách đối với số cán bộ, công chức cấp xã dôi dư do đã bố trí vượt quá quy định tại khoản 1 Điều 4 Nghị định số 92/2009/NĐ-CP đã được sửa đổi, bổ sung tại khoản 1 Điều 2 Nghị định số 34/2019/NĐ-CP và số lượng người hoạt động chuyên trách dôi dư do đã bố trí vượt quá quy định tại khoản 4 Điều 2 Nghị định số 34/2019/NĐ-CP; công chức cấp xã dôi dư do không đáp ứng đủ tiêu chuẩn theo quy định tại Điều 1 Thông tư này, Chủ tịch Ủy ban nhân dân cấp huyện tổng hợp và đề xuất với Chủ tịch Ủy ban nhân dân cấp tỉnh thực hiện như sau:</w:t>
      </w:r>
    </w:p>
    <w:p>
      <w:pPr>
        <w:jc w:val="both"/>
      </w:pPr>
      <w:r>
        <w:t>1. Tinh giản biên chế theo Nghị định số 108/2014/NĐ-CP ngày 20 tháng 11 năm 2014 của Chính phủ về chính sách tinh giản biên chế; Nghị định số 113/2018/NĐ-CP ngày 31 tháng 8 năm 2018 của Chính phủ sửa đổi, bổ sung một số điều của Nghị định số 108/2014/NĐ-CP .</w:t>
      </w:r>
    </w:p>
    <w:p>
      <w:pPr>
        <w:jc w:val="both"/>
      </w:pPr>
      <w:r>
        <w:t>2. Giải quyết chế độ thôi việc theo quy định của Luật Cán bộ, công chức; nghỉ hưu trước tuổi; nghỉ công tác chờ đủ tuổi nghỉ hưu theo quy định tại Nghị định số 26/2015/NĐ-CP ngày 09 tháng 3 năm 2015 của Chính phủ về chế độ, chính sách đối với cán bộ không đủ điều kiện về tuổi tái cử, tái bổ nhiệm giữ các chức vụ, chức danh theo nhiệm kỳ trong cơ quan Đảng Cộng sản Việt Nam, Nhà nước, tổ chức chính trị - xã hội.</w:t>
      </w:r>
    </w:p>
    <w:p>
      <w:pPr>
        <w:jc w:val="both"/>
      </w:pPr>
      <w:r>
        <w:t>3. Điều chuyển, bổ sung cho các xã, phường, thị trấn thuộc địa bàn cấp huyện hoặc ở địa bàn cấp huyện khác thuộc tỉnh; hoặc chuyển thành công chức từ cấp huyện trở lên theo quy định tại Nghị định số 161/2018/NĐ-CP ngày 29 tháng 11 năm 2018 của Chính phủ sửa đổi, bổ sung một số quy định về tuyển dụng công chức, viên chức, nâng ngạch công chức, thăng hạng viên chức và thực hiện chế độ hợp đồng một số loại công việc trong cơ quan hành chính nhà nước, đơn vị sự nghiệp công lập.</w:t>
      </w:r>
    </w:p>
    <w:p>
      <w:pPr>
        <w:jc w:val="both"/>
      </w:pPr>
      <w:r>
        <w:t>4. Căn cứ quy định tại Điều 21 Nghị định 163/2016/NĐ-CP ngày 21 tháng 12 năm 2016 của Chính phủ quy định chi tiết thi hành một số điều của Luật Ngân sách nhà nước và khả năng ngân sách của địa phương, Ủy ban nhân dân cấp tỉnh trình Hội đồng nhân dân cùng cấp xem xét, quyết định chi hỗ trợ thôi việc đối với người hoạt động không chuyên trách cấp xã dôi dư.</w:t>
      </w:r>
    </w:p>
    <w:p>
      <w:pPr>
        <w:jc w:val="both"/>
      </w:pPr>
      <w:r>
        <w:t>CHƯƠNG III</w:t>
      </w:r>
    </w:p>
    <w:p>
      <w:pPr>
        <w:jc w:val="both"/>
      </w:pPr>
      <w:r>
        <w:t>HIỆU LỰC THI HÀNH VÀ TỔ CHỨC THỰC HIỆN</w:t>
      </w:r>
    </w:p>
    <w:p>
      <w:pPr>
        <w:jc w:val="both"/>
      </w:pPr>
      <w:r>
        <w:rPr>
          <w:b/>
        </w:rPr>
        <w:t>Điều 15. Hiệu lực thi hành</w:t>
      </w:r>
    </w:p>
    <w:p>
      <w:pPr>
        <w:jc w:val="both"/>
      </w:pPr>
      <w:r>
        <w:t>1. Thông tư này có hiệu lực thi hành từ ngày 25 tháng 12 năm 2019</w:t>
      </w:r>
    </w:p>
    <w:p>
      <w:pPr>
        <w:jc w:val="both"/>
      </w:pPr>
      <w:r>
        <w:t>2. Bãi bỏ các điểm, khoản, điều và văn bản sau:</w:t>
      </w:r>
    </w:p>
    <w:p>
      <w:pPr>
        <w:jc w:val="both"/>
      </w:pPr>
      <w:r>
        <w:t>a) Thông tư số 06/2012/TT-BNV ngày 30 tháng 10 năm 2012 của Bộ trưởng Bộ Nội vụ hướng dẫn về chức trách, tiêu chuẩn cụ thể và tuyển dụng công chức xã, phường, thị trấn;</w:t>
      </w:r>
    </w:p>
    <w:p>
      <w:pPr>
        <w:jc w:val="both"/>
      </w:pPr>
      <w:r>
        <w:t>b) Các nội dung quy định tại Điều 1; điểm a khoản 2 Điều 2; khoản 1, khoản 2 và khoản 3 Điều 3; khoản 3, điểm a khoản 4 Điều 6 và Điều 9 Thông tư Liên tịch số 03/2010/TTLT-BNV-BTC-BLĐTB&amp;XH ngày 27 tháng 5 năm 2010 của Bộ Nội vụ, Bộ Tài chính và Bộ Lao động Thương binh và Xã hội hướng dẫn thực hiện Nghị định số 92/2009/NĐ-CP ngày 22 tháng 10 năm 2009 của Chính phủ về chức danh, số lượng, một số chế độ, chính sách đối với cán bộ, công chức ở xã, phường, thị trấn và người hoạt động không chuyên trách ở cấp xã</w:t>
      </w:r>
    </w:p>
    <w:p>
      <w:pPr>
        <w:jc w:val="both"/>
      </w:pPr>
      <w:r>
        <w:rPr>
          <w:b/>
        </w:rPr>
        <w:t>Điều 16. Trách nhiệm thi hành</w:t>
      </w:r>
    </w:p>
    <w:p>
      <w:pPr>
        <w:jc w:val="both"/>
      </w:pPr>
      <w:r>
        <w:t>1. 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2. Trong quá trình thực hiện, nếu có vướng mắc, đề nghị phản ánh về Bộ Nội vụ để xem xét, giải quyết./.</w:t>
      </w:r>
    </w:p>
    <w:p>
      <w:pPr>
        <w:jc w:val="both"/>
      </w:pPr>
      <w:r>
        <w:t>KT. BỘ TRƯỞNG</w:t>
      </w:r>
    </w:p>
    <w:p>
      <w:pPr>
        <w:jc w:val="both"/>
      </w:pPr>
      <w:r>
        <w:t>THỨ TRƯỞNG</w:t>
      </w:r>
    </w:p>
    <w:p>
      <w:pPr>
        <w:jc w:val="both"/>
      </w:pPr>
      <w:r>
        <w:t>(Đã ký)</w:t>
      </w:r>
    </w:p>
    <w:p>
      <w:pPr>
        <w:jc w:val="both"/>
      </w:pPr>
      <w:r>
        <w:t>Trần Anh Tuấn</w:t>
      </w:r>
    </w:p>
    <w:p>
      <w:r>
        <w:rPr>
          <w:i/>
        </w:rPr>
        <w:t>Nguồn: Cơ sở dữ liệu quốc gia về văn bản pháp luật (Bộ Tư pháp). VietSmart Legal, legal.giangpham.asia/van-ban/139318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