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84/2019/NĐ-CP</w:t>
      </w:r>
    </w:p>
    <w:p>
      <w:pPr>
        <w:jc w:val="both"/>
      </w:pPr>
      <w:r>
        <w:t>Hà Nội, ngày 14 tháng 11 năm 2019</w:t>
      </w:r>
    </w:p>
    <w:p>
      <w:pPr>
        <w:jc w:val="center"/>
      </w:pPr>
      <w:r>
        <w:rPr>
          <w:b/>
        </w:rPr>
        <w:t>NGHỊ ĐỊNH</w:t>
      </w:r>
    </w:p>
    <w:p>
      <w:pPr>
        <w:jc w:val="both"/>
      </w:pPr>
      <w:r>
        <w:t>Quy định về quản lý phân bón</w:t>
      </w:r>
    </w:p>
    <w:p>
      <w:pPr>
        <w:jc w:val="both"/>
      </w:pPr>
      <w:r>
        <w:t>Căn cứ Luật Tổ chức Chính phủ ngày 19 tháng 6 năm 2015;</w:t>
      </w:r>
    </w:p>
    <w:p>
      <w:pPr>
        <w:jc w:val="both"/>
      </w:pPr>
      <w:r>
        <w:t>Căn cứ Luật Trồng trọt ngày 19 tháng 11 năm 2018;</w:t>
      </w:r>
    </w:p>
    <w:p>
      <w:pPr>
        <w:jc w:val="both"/>
      </w:pPr>
      <w:r>
        <w:t>Theo đề nghị của Bộ trưởng Bộ Nông nghiệp và Phát triển nông thôn,</w:t>
      </w:r>
    </w:p>
    <w:p>
      <w:pPr>
        <w:jc w:val="both"/>
      </w:pPr>
      <w:r>
        <w:t>Chính phủ ban hành Nghị định quy định về quản lý phân bón.</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khoản 5 Điều 36, khoản 4 Điều 37, khoản 3 Điều 38, khoản 2 Điều 40, khoản 4 Điều 41, khoản 3 Điều 42, khoản 3 Điều 44, khoản 4 Điều 45, khoản 4 Điều 46 và khoản 2 Điều 49 về quản lý phân bón của Luật Trồng trọt.</w:t>
      </w:r>
    </w:p>
    <w:p>
      <w:pPr>
        <w:jc w:val="both"/>
      </w:pPr>
      <w:r>
        <w:rPr>
          <w:b/>
        </w:rPr>
        <w:t>Điều 2. Giải thích từ ngữ</w:t>
      </w:r>
    </w:p>
    <w:p>
      <w:pPr>
        <w:jc w:val="both"/>
      </w:pPr>
      <w:r>
        <w:t>Trong Nghị định này, các từ ngữ dưới đây được hiểu như sau:</w:t>
      </w:r>
    </w:p>
    <w:p>
      <w:pPr>
        <w:jc w:val="both"/>
      </w:pPr>
      <w:r>
        <w:t>1. Chỉ tiêu chất lượng chính của phân bón là chỉ tiêu chất lượng phân bón có vai trò quyết định tính chất, công dụng của phân bón được quy định trong quy chuẩn kỹ thuật quốc gia và sử dụng để phân loại phân bón.</w:t>
      </w:r>
    </w:p>
    <w:p>
      <w:pPr>
        <w:jc w:val="both"/>
      </w:pPr>
      <w:r>
        <w:t>2. Chỉ tiêu chất lượng bổ sung của phân bón là chỉ tiêu chất lượng phân bón có ảnh hưởng đến tính chất, công dụng của phân bón nhưng không thuộc chỉ tiêu chất lượng chính, được quy định trong quy chuẩn kỹ thuật quốc gia và không được sử dụng để phân loại phân bón.</w:t>
      </w:r>
    </w:p>
    <w:p>
      <w:pPr>
        <w:jc w:val="both"/>
      </w:pPr>
      <w:r>
        <w:t>3. Nguyên tố dinh dưỡng trong phân bón là các nguyên tố hóa học cần thiết cho sự sinh trưởng và phát triển của cây trồng, bao gồm:</w:t>
      </w:r>
    </w:p>
    <w:p>
      <w:pPr>
        <w:jc w:val="both"/>
      </w:pPr>
      <w:r>
        <w:t>a) Nguyên tố dinh dưỡng đa lượng là các nguyên tố đạm (N), lân (P), kali (K) ở dạng cây trồng có thể hấp thu được;</w:t>
      </w:r>
    </w:p>
    <w:p>
      <w:pPr>
        <w:jc w:val="both"/>
      </w:pPr>
      <w:r>
        <w:t>b) Nguyên tố dinh dưỡng trung lượng là các nguyên tố canxi (Ca), magie (Mg), lưu huỳnh (S), silic (Si) ở dạng cây trồng có thể hấp thu được;</w:t>
      </w:r>
    </w:p>
    <w:p>
      <w:pPr>
        <w:jc w:val="both"/>
      </w:pPr>
      <w:r>
        <w:t>c) Nguyên tố dinh dưỡng vi lượng là các nguyên tố bo (B), côban (Co), đồng (Cu), sắt (Fe), mangan (Mn), molipđen (Mo), kẽm (Zn) ở dạng cây trồng có thể hấp thu được.</w:t>
      </w:r>
    </w:p>
    <w:p>
      <w:pPr>
        <w:jc w:val="both"/>
      </w:pPr>
      <w:r>
        <w:t>4. Yếu tố hạn chế trong phân bón là những yếu tố có nguy cơ gây độc hại, ảnh hưởng tới an toàn thực phẩm, ô nhiễm môi trường được quy định trong quy chuẩn kỹ thuật quốc gia.</w:t>
      </w:r>
    </w:p>
    <w:p>
      <w:pPr>
        <w:jc w:val="both"/>
      </w:pPr>
      <w:r>
        <w:t>5. Sản xuất phân bón là việc thực hiện một, một số hoặc tất cả các hoạt động phối trộn, pha chế, nghiền, sàng, sơ chế, ủ, lên men, chiết xuất, tái chế, làm khô, làm ẩm, tạo hạt, đóng gói và hoạt động khác thông qua quá trình vật lý, hóa học hoặc sinh học để tạo ra sản phẩm phân bón.</w:t>
      </w:r>
    </w:p>
    <w:p>
      <w:pPr>
        <w:jc w:val="both"/>
      </w:pPr>
      <w:r>
        <w:t>6. Buôn bán phân bón là việc thực hiện một, một số hoặc tất cả các hoạt động chào hàng, bày bán, lưu giữ, bảo quản, vận chuyển, bán buôn, bán lẻ, xuất khẩu, nhập khẩu và hoạt động khác để đưa phân bón vào lưu thông.</w:t>
      </w:r>
    </w:p>
    <w:p>
      <w:pPr>
        <w:jc w:val="both"/>
      </w:pPr>
      <w:r>
        <w:t>7. Phân bón không bảo đảm chất lượng là phân bón có chỉ tiêu chất lượng, yếu tố hạn chế không phù hợp với Quyết định công nhận phân bón lưu hành tại Việt Nam hoặc quy chuẩn kỹ thuật quốc gia.</w:t>
      </w:r>
    </w:p>
    <w:p>
      <w:pPr>
        <w:jc w:val="both"/>
      </w:pPr>
      <w:r>
        <w:t>8. Phân bón giả về chất lượng là phân bón có một hoặc nhiều chỉ tiêu chất lượng chính chỉ đạt mức từ 70% trở xuống so với mức đăng ký trong Quyết định công nhận phân bón lưu hành tại Việt Nam (trừ chỉ tiêu chất lượng chính là vi sinh vật).</w:t>
      </w:r>
    </w:p>
    <w:p>
      <w:pPr>
        <w:jc w:val="both"/>
      </w:pPr>
      <w:r>
        <w:rPr>
          <w:b/>
        </w:rPr>
        <w:t>Điều 3. Phân loại phân bón</w:t>
      </w:r>
    </w:p>
    <w:p>
      <w:pPr>
        <w:jc w:val="both"/>
      </w:pPr>
      <w:r>
        <w:t>1. Nhóm phân bón hóa học (còn gọi là phân bón vô cơ) gồm các loại phân bón được sản xuất từ nguyên liệu chính là các chất vô cơ hoặc hữu cơ tổng hợp, được xử lý qua quá trình hóa học hoặc chế biến khoáng sản và tùy theo thành phần, hàm lượng hoặc chức năng của chỉ tiêu chất lượng chính đối với cây trồng hoặc liên kết hóa học của các nguyên tố dinh dưỡng trong phân bón được phân loại chi tiết trong quy chuẩn kỹ thuật quốc gia.</w:t>
      </w:r>
    </w:p>
    <w:p>
      <w:pPr>
        <w:jc w:val="both"/>
      </w:pPr>
      <w:r>
        <w:t>2. Nhóm phân bón hữu cơ gồm các loại phân bón được sản xuất từ nguyên liệu chính là các chất hữu cơ tự nhiên (không bao gồm các chất hữu cơ tổng hợp), được xử lý thông qua quá trình vật lý (làm khô, nghiền, sàng, phối trộn, làm ẩm) hoặc sinh học (ủ, lên men, chiết) và tùy theo thành phần, chức năng của các chỉ tiêu chất lượng chính hoặc quá trình sản xuất được phân loại chi tiết trong quy chuẩn kỹ thuật quốc gia.</w:t>
      </w:r>
    </w:p>
    <w:p>
      <w:pPr>
        <w:jc w:val="both"/>
      </w:pPr>
      <w:r>
        <w:t>3. Nhóm phân bón sinh học gồm các loại phân bón được sản xuất thông qua quá trình sinh học hoặc có nguồn gốc tự nhiên, trong thành phần có chứa một hoặc nhiều chất sinh học như axít humic, axít fulvic, axít amin, vitamin hoặc các chất sinh học khác và tùy theo thành phần hoặc chức năng của chỉ tiêu chất lượng chính trong phân bón được phân loại chi tiết trong quy chuẩn kỹ thuật quốc gia.</w:t>
      </w:r>
    </w:p>
    <w:p>
      <w:pPr>
        <w:jc w:val="both"/>
      </w:pPr>
      <w:r>
        <w:t>4. Phân bón rễ là loại phân bón thuộc một trong các nhóm phân bón quy định tại khoản 1, khoản 2 và khoản 3 Điều này sử dụng để cung cấp chất dinh dưỡng cho cây trồng thông qua bộ rễ hoặc có tác dụng cải tạo đất.</w:t>
      </w:r>
    </w:p>
    <w:p>
      <w:pPr>
        <w:jc w:val="both"/>
      </w:pPr>
      <w:r>
        <w:t>5. Phân bón lá là loại phân bón thuộc một trong các nhóm phân bón quy định tại khoản 1, khoản 2 và khoản 3 Điều này sử dụng để cung cấp chất dinh dưỡng cho cây trồng thông qua thân, lá.</w:t>
      </w:r>
    </w:p>
    <w:p>
      <w:pPr>
        <w:jc w:val="both"/>
      </w:pPr>
      <w:r>
        <w:rPr>
          <w:b/>
        </w:rPr>
        <w:t>Điều 4. Quy định chung về thực hiện thủ tục hành chính trong Nghị định này</w:t>
      </w:r>
    </w:p>
    <w:p>
      <w:pPr>
        <w:jc w:val="both"/>
      </w:pPr>
      <w:r>
        <w:t>1. Nộp hồ sơ thực hiện thủ tục hành chính: Tùy theo điều kiện tiếp nhận, trả kết quả của Cơ quan giải quyết thủ tục hành chính, tổ chức, cá nhân nộp hồ sơ trực tiếp hoặc gửi qua dịch vụ bưu chính hoặc qua môi trường mạng (cơ chế một cửa quốc gia, dịch vụ công trực tuyến, phần mềm điện tử, email, fax):</w:t>
      </w:r>
    </w:p>
    <w:p>
      <w:pPr>
        <w:jc w:val="both"/>
      </w:pPr>
      <w:r>
        <w:t>a) Trường hợp nộp hồ sơ trực tiếp, qua dịch vụ bưu chính: Các thành phần hồ sơ phải là bản chính hoặc bản sao từ sổ gốc hoặc bản sao chứng thực hoặc nộp bản sao xuất trình bản chính để đối chiếu;</w:t>
      </w:r>
    </w:p>
    <w:p>
      <w:pPr>
        <w:jc w:val="both"/>
      </w:pPr>
      <w:r>
        <w:t>b) Trường hợp nộp hồ sơ qua môi trường mạng: Các thành phần hồ sơ phải được scan, chụp từ bản chính.</w:t>
      </w:r>
    </w:p>
    <w:p>
      <w:pPr>
        <w:jc w:val="both"/>
      </w:pPr>
      <w:r>
        <w:t>2. Số lượng hồ sơ: 01 bộ.</w:t>
      </w:r>
    </w:p>
    <w:p>
      <w:pPr>
        <w:jc w:val="both"/>
      </w:pPr>
      <w:r>
        <w:t>3. Thời gian trả lời tính đầy đủ của thành phần hồ sơ:</w:t>
      </w:r>
    </w:p>
    <w:p>
      <w:pPr>
        <w:jc w:val="both"/>
      </w:pPr>
      <w:r>
        <w:t>a) Trường hợp nộp hồ sơ trực tiếp: Cơ quan giải quyết thủ tục hành chính kiểm tra thành phần hồ sơ và trả lời ngay khi tổ chức, cá nhân đến nộp hồ sơ;</w:t>
      </w:r>
    </w:p>
    <w:p>
      <w:pPr>
        <w:jc w:val="both"/>
      </w:pPr>
      <w:r>
        <w:t>b) Trường hợp nộp hồ sơ qua dịch vụ bưu chính hoặc qua môi trường mạng: Trong thời hạn không quá 02 ngày làm việc, cơ quan giải quyết thủ tục hành chính xem xét tính đầy đủ, nếu hồ sơ chưa đầy đủ theo quy định, cơ quan giải quyết thủ tục hành chính thông báo cho tổ chức, cá nhân biết để bổ sung.</w:t>
      </w:r>
    </w:p>
    <w:p>
      <w:pPr>
        <w:jc w:val="both"/>
      </w:pPr>
      <w:r>
        <w:t>4. Cách thức nộp phí, lệ phí thực hiện thủ tục hành chính: Tổ chức, cá nhân nộp phí, lệ phí theo quy định hiện hành trực tiếp tại Cơ quan giải quyết thủ tục hành chính hoặc bằng hình thức chuyển khoản hoặc qua dịch vụ khác.</w:t>
      </w:r>
    </w:p>
    <w:p>
      <w:pPr>
        <w:jc w:val="both"/>
      </w:pPr>
      <w:r>
        <w:t>5. Cách thức trả kết quả: Cơ quan giải quyết thủ tục hành chính thực hiện trả kết quả giải quyết thủ tục hành chính trực tiếp tại nơi nhận hồ sơ hoặc gửi qua dịch vụ bưu chính hoặc qua môi trường mạng.</w:t>
      </w:r>
    </w:p>
    <w:p>
      <w:pPr>
        <w:jc w:val="both"/>
      </w:pPr>
      <w:r>
        <w:t>6. Trong Nghị định này có nội dung quy định khác với quy định nêu tại khoản 1, 2, 3, 4 và khoản 5 Điều này thì thực hiện theo quy định đó.</w:t>
      </w:r>
    </w:p>
    <w:p>
      <w:pPr>
        <w:jc w:val="both"/>
      </w:pPr>
      <w:r>
        <w:t>7. Trường hợp hồ sơ là bản bằng chữ nước ngoài phải có bản dịch ra tiếng Việt có xác nhận của cơ quan dịch thuật.</w:t>
      </w:r>
    </w:p>
    <w:p>
      <w:pPr>
        <w:jc w:val="both"/>
      </w:pPr>
      <w:r>
        <w:t>8. Tổ chức, cá nhân chịu trách nhiệm về tính hợp pháp của hồ sơ đã nộp.</w:t>
      </w:r>
    </w:p>
    <w:p>
      <w:pPr>
        <w:jc w:val="center"/>
      </w:pPr>
      <w:r>
        <w:rPr>
          <w:b/>
        </w:rPr>
        <w:t>Chương II</w:t>
      </w:r>
    </w:p>
    <w:p>
      <w:pPr>
        <w:jc w:val="both"/>
      </w:pPr>
      <w:r>
        <w:t>CẤP, CẤP LẠI, GIA HẠN, HỦY BỎ QUYẾT ĐỊNH CÔNG NHẬN PHÂN BÓN LƯU HÀNH</w:t>
      </w:r>
    </w:p>
    <w:p>
      <w:pPr>
        <w:jc w:val="both"/>
      </w:pPr>
      <w:r>
        <w:t>VÀ QUYẾT ĐỊNH CÔNG NHẬN TỔ CHỨC KHẢO NGHIỆM PHÂN BÓN</w:t>
      </w:r>
    </w:p>
    <w:p>
      <w:pPr>
        <w:jc w:val="both"/>
      </w:pPr>
      <w:r>
        <w:rPr>
          <w:b/>
        </w:rPr>
        <w:t>Điều 5. Hồ sơ, trình tự và thẩm quyền cấp Quyết định công nhận phân bón lưu hành tại Việt Nam</w:t>
      </w:r>
    </w:p>
    <w:p>
      <w:pPr>
        <w:jc w:val="both"/>
      </w:pPr>
      <w:r>
        <w:t>1. Hồ sơ đề nghị cấp Quyết định công nhận phân bón lưu hành tại Việt Nam gồm:</w:t>
      </w:r>
    </w:p>
    <w:p>
      <w:pPr>
        <w:jc w:val="both"/>
      </w:pPr>
      <w:r>
        <w:t>a) Đơn đề nghị cấp Quyết định công nhận phân bón lưu hành tại Việt Nam theo Mẫu số 01 tại Phụ lục I ban hành kèm theo Nghị định này;</w:t>
      </w:r>
    </w:p>
    <w:p>
      <w:pPr>
        <w:jc w:val="both"/>
      </w:pPr>
      <w:r>
        <w:t>b) Bản thông tin chung về phân bón có xác nhận của nhà sản xuất bao gồm: loại phân bón; tên phân bón; dạng phân bón; hướng dẫn sử dụng; phương thức sử dụng; thời hạn sử dụng; cảnh báo an toàn; chỉ tiêu chất lượng, hàm lượng yếu tố hạn chế trong phân bón kèm theo phiếu kết quả thử nghiệm;</w:t>
      </w:r>
    </w:p>
    <w:p>
      <w:pPr>
        <w:jc w:val="both"/>
      </w:pPr>
      <w:r>
        <w:t>c) Bản chính báo cáo kết quả khảo nghiệm phân bón theo tiêu chuẩn quốc gia về khảo nghiệm phân bón (trừ các loại phân bón quy định tại khoản 2 Điều 39 Luật Trồng trọt);</w:t>
      </w:r>
    </w:p>
    <w:p>
      <w:pPr>
        <w:jc w:val="both"/>
      </w:pPr>
      <w:r>
        <w:t>d) Giấy chứng nhận lưu hành tự do của nước xuất khẩu cấp (đối với phân bón nhập khẩu quy định tại điểm a, b, c khoản 2 Điều 39 Luật Trồng trọt).</w:t>
      </w:r>
    </w:p>
    <w:p>
      <w:pPr>
        <w:jc w:val="both"/>
      </w:pPr>
      <w:r>
        <w:t>2. Trình tự và thẩm quyền cấp Quyết định công nhận phân bón lưu hành tại Việt Nam như sau:</w:t>
      </w:r>
    </w:p>
    <w:p>
      <w:pPr>
        <w:jc w:val="both"/>
      </w:pPr>
      <w:r>
        <w:t>Tổ chức, cá nhân gửi hồ sơ theo quy định tại khoản 1 Điều này đến cơ quan có thẩm quyền thuộc Bộ Nông nghiệp và Phát triển nông thôn (sau đây viết tắt là cơ quan có thẩm quyền).</w:t>
      </w:r>
    </w:p>
    <w:p>
      <w:pPr>
        <w:jc w:val="both"/>
      </w:pPr>
      <w:r>
        <w:t>Trong thời hạn 03 tháng kể từ ngày nhận đủ hồ sơ, cơ quan có thẩm quyền tổ chức thẩm định, nếu hồ sơ đáp ứng quy định thì ban hành Quyết định công nhận phân bón lưu hành tại Việt Nam (sau đây viết tắt là Quyết định công nhận) theo Mẫu số 03 tại Phụ lục I ban hành kèm theo Nghị định này; trường hợp không ban hành Quyết định công nhận phải trả lời bằng văn bản và nêu rõ lý do.</w:t>
      </w:r>
    </w:p>
    <w:p>
      <w:pPr>
        <w:jc w:val="both"/>
      </w:pPr>
      <w:r>
        <w:t>3. Thời hạn của Quyết định công nhận là 05 năm. Trước khi hết thời gian lưu hành 03 tháng, tổ chức, cá nhân có nhu cầu gia hạn phải thực hiện gia hạn theo quy định tại Điều 7 Nghị định này.</w:t>
      </w:r>
    </w:p>
    <w:p>
      <w:pPr>
        <w:jc w:val="both"/>
      </w:pPr>
      <w:r>
        <w:rPr>
          <w:b/>
        </w:rPr>
        <w:t>Điều 6. Hồ sơ, trình tự cấp lại Quyết định công nhận phân bón lưu hành tại Việt Nam</w:t>
      </w:r>
    </w:p>
    <w:p>
      <w:pPr>
        <w:jc w:val="both"/>
      </w:pPr>
      <w:r>
        <w:t>1. Hồ sơ đề nghị cấp lại Quyết định công nhận gồm:</w:t>
      </w:r>
    </w:p>
    <w:p>
      <w:pPr>
        <w:jc w:val="both"/>
      </w:pPr>
      <w:r>
        <w:t>a) Đơn đề nghị cấp lại Quyết định công nhận theo Mẫu số 01 tại Phụ lục I ban hành kèm theo Nghị định này;</w:t>
      </w:r>
    </w:p>
    <w:p>
      <w:pPr>
        <w:jc w:val="both"/>
      </w:pPr>
      <w:r>
        <w:t>b) Văn bản của cơ quan quản lý nhà nước có thẩm quyền về sở hữu trí tuệ hoặc của tòa án về việc vi phạm nhãn hiệu hàng hóa (trường hợp thay đổi tên phân bón);</w:t>
      </w:r>
    </w:p>
    <w:p>
      <w:pPr>
        <w:jc w:val="both"/>
      </w:pPr>
      <w:r>
        <w:t>c) Giấy chứng nhận đăng ký doanh nghiệp mới hoặc Giấy chứng nhận đầu tư (trường hợp thay đổi, bổ sung thông tin tổ chức, cá nhân đăng ký);</w:t>
      </w:r>
    </w:p>
    <w:p>
      <w:pPr>
        <w:jc w:val="both"/>
      </w:pPr>
      <w:r>
        <w:t>d) Bản chính hoặc bản sao chứng thực hợp đồng hoặc thỏa thuận chuyển nhượng phân bón (trường hợp chuyển nhượng phân bón trong Quyết định công nhận).</w:t>
      </w:r>
    </w:p>
    <w:p>
      <w:pPr>
        <w:jc w:val="both"/>
      </w:pPr>
      <w:r>
        <w:t>2. Trình tự cấp lại Quyết định công nhận như sau:</w:t>
      </w:r>
    </w:p>
    <w:p>
      <w:pPr>
        <w:jc w:val="both"/>
      </w:pPr>
      <w:r>
        <w:t>Tổ chức, cá nhân gửi hồ sơ theo quy định tại khoản 1 Điều này đến cơ quan có thẩm quyền.</w:t>
      </w:r>
    </w:p>
    <w:p>
      <w:pPr>
        <w:jc w:val="both"/>
      </w:pPr>
      <w:r>
        <w:t>Trong thời hạn 07 ngày làm việc kể từ ngày nhận đủ hồ sơ, cơ quan có thẩm quyền thẩm định nội dung hồ sơ, nếu hồ sơ đáp ứng quy định thì ban hành Quyết định công nhận theo Mẫu số 03 tại Phụ lục I ban hành kèm theo Nghị định này; trường hợp không ban hành Quyết định công nhận thì phải trả lời bằng văn bản và nêu rõ lý do.</w:t>
      </w:r>
    </w:p>
    <w:p>
      <w:pPr>
        <w:jc w:val="both"/>
      </w:pPr>
      <w:r>
        <w:t>3. Thời hạn của Quyết định công nhận cấp lại theo thời hạn của Quyết định đã cấp.</w:t>
      </w:r>
    </w:p>
    <w:p>
      <w:pPr>
        <w:jc w:val="both"/>
      </w:pPr>
      <w:r>
        <w:rPr>
          <w:b/>
        </w:rPr>
        <w:t>Điều 7. Hồ sơ, trình tự gia hạn Quyết định công nhận phân bón lưu hành tại Việt Nam</w:t>
      </w:r>
    </w:p>
    <w:p>
      <w:pPr>
        <w:jc w:val="both"/>
      </w:pPr>
      <w:r>
        <w:t>1. Hồ sơ đề nghị gia hạn Quyết định công nhận:</w:t>
      </w:r>
    </w:p>
    <w:p>
      <w:pPr>
        <w:jc w:val="both"/>
      </w:pPr>
      <w:r>
        <w:t>a) Đơn đề nghị gia hạn Quyết định công nhận theo Mẫu số 01 tại Phụ lục I ban hành kèm theo Nghị định này;</w:t>
      </w:r>
    </w:p>
    <w:p>
      <w:pPr>
        <w:jc w:val="both"/>
      </w:pPr>
      <w:r>
        <w:t>b) Thông báo tiếp nhận hồ sơ công bố hợp quy hoặc Thông báo kết quả kiểm tra nhà nước về chất lượng phân bón nhập khẩu;</w:t>
      </w:r>
    </w:p>
    <w:p>
      <w:pPr>
        <w:jc w:val="both"/>
      </w:pPr>
      <w:r>
        <w:t>c) Báo cáo tình hình sản xuất, xuất khẩu, nhập khẩu và sử dụng phân bón theo Mẫu số 02 tại Phụ lục I ban hành kèm theo Nghị định này.</w:t>
      </w:r>
    </w:p>
    <w:p>
      <w:pPr>
        <w:jc w:val="both"/>
      </w:pPr>
      <w:r>
        <w:t>2. Trình tự gia hạn Quyết định công nhận như sau:</w:t>
      </w:r>
    </w:p>
    <w:p>
      <w:pPr>
        <w:jc w:val="both"/>
      </w:pPr>
      <w:r>
        <w:t>Tổ chức, cá nhân gửi hồ sơ theo quy định tại khoản 1 Điều này đến cơ quan có thẩm quyền.</w:t>
      </w:r>
    </w:p>
    <w:p>
      <w:pPr>
        <w:jc w:val="both"/>
      </w:pPr>
      <w:r>
        <w:t>Trong thời hạn 07 ngày làm việc kể từ ngày nhận đủ hồ sơ, cơ quan có thẩm quyền thẩm định nội dung hồ sơ, nếu hồ sơ đáp ứng quy định thì gia hạn Quyết định công nhận theo Mẫu số 03 tại Phụ lục I ban hành kèm theo Nghị định này; trường hợp không gia hạn Quyết định công nhận phải trả lời bằng văn bản và nêu rõ lý do.</w:t>
      </w:r>
    </w:p>
    <w:p>
      <w:pPr>
        <w:jc w:val="both"/>
      </w:pPr>
      <w:r>
        <w:rPr>
          <w:b/>
        </w:rPr>
        <w:t>Điều 8. Trình tự, thủ tục và thẩm quyền hủy bỏ Quyết định công nhận phân bón lưu hành tại Việt Nam</w:t>
      </w:r>
    </w:p>
    <w:p>
      <w:pPr>
        <w:jc w:val="both"/>
      </w:pPr>
      <w:r>
        <w:t>1. Trường hợp quy định tại điểm a khoản 1 Điều 38 Luật Trồng trọt, cơ quan có thẩm quyền tổng hợp, thẩm định thông tin. Trong thời hạn 05 ngày làm việc kể từ ngày có kết luận về phân bón có nguy cơ cao gây ảnh hưởng xấu đến sức khỏe con người, môi trường, cơ quan có thẩm quyền ban hành quyết định hủy bỏ Quyết định công nhận.</w:t>
      </w:r>
    </w:p>
    <w:p>
      <w:pPr>
        <w:jc w:val="both"/>
      </w:pPr>
      <w:r>
        <w:t>2. Trường hợp quy định tại điểm b khoản 1 Điều 38 Luật trồng trọt, trong thời hạn 05 ngày làm việc kể từ ngày nhận được văn bản kết luận về việc sử dụng tài liệu giả hoặc cung cấp thông tin trong tài liệu không đúng với phân bón đã được công nhận lưu hành, cơ quan có thẩm quyền ban hành quyết định hủy bỏ Quyết định công nhận.</w:t>
      </w:r>
    </w:p>
    <w:p>
      <w:pPr>
        <w:jc w:val="both"/>
      </w:pPr>
      <w:r>
        <w:t>3. Quyết định hủy bỏ Quyết định công nhận gồm các nội dung sau:</w:t>
      </w:r>
    </w:p>
    <w:p>
      <w:pPr>
        <w:jc w:val="both"/>
      </w:pPr>
      <w:r>
        <w:t>a) Tên phân bón - Mã số phân bón;</w:t>
      </w:r>
    </w:p>
    <w:p>
      <w:pPr>
        <w:jc w:val="both"/>
      </w:pPr>
      <w:r>
        <w:t>b) Tên tổ chức, cá nhân có phân bón;</w:t>
      </w:r>
    </w:p>
    <w:p>
      <w:pPr>
        <w:jc w:val="both"/>
      </w:pPr>
      <w:r>
        <w:t>c) Nguyên nhân phải hủy bỏ phân bón bao gồm cơ sở pháp lý hoặc cơ sở khoa học;</w:t>
      </w:r>
    </w:p>
    <w:p>
      <w:pPr>
        <w:jc w:val="both"/>
      </w:pPr>
      <w:r>
        <w:t>d) Hiệu lực của quyết định hủy bỏ Quyết định công nhận.</w:t>
      </w:r>
    </w:p>
    <w:p>
      <w:pPr>
        <w:jc w:val="both"/>
      </w:pPr>
      <w:r>
        <w:t>4. Cơ quan có thẩm quyền cấp Quyết định công nhận thì có thẩm quyền ban hành quyết định hủy bỏ Quyết định công nhận.</w:t>
      </w:r>
    </w:p>
    <w:p>
      <w:pPr>
        <w:jc w:val="both"/>
      </w:pPr>
      <w:r>
        <w:t>Trong thời hạn 02 ngày làm việc kể từ ngày ký quyết định phải được công bố chính thức trên các phương tiện thông tin đại chúng và trang thông tin điện tử của cơ quan có thẩm quyền.</w:t>
      </w:r>
    </w:p>
    <w:p>
      <w:pPr>
        <w:jc w:val="both"/>
      </w:pPr>
      <w:r>
        <w:rPr>
          <w:b/>
        </w:rPr>
        <w:t>Điều 9. Số lượng nhân lực tối thiểu thực hiện khảo nghiệm của tổ chức khảo nghiệm phân bón</w:t>
      </w:r>
    </w:p>
    <w:p>
      <w:pPr>
        <w:jc w:val="both"/>
      </w:pPr>
      <w:r>
        <w:t>Tổ chức khảo nghiệm phân bón phải có đủ số lượng nhân lực thực hiện khảo nghiệm, trong đó ngoài người trực tiếp phụ trách khảo nghiệm phải có tối thiểu 05 nhân lực chính thức thực hiện khảo nghiệm (viên chức hoặc hợp đồng lao động không xác định thời hạn hoặc hợp đồng lao động xác định thời hạn tối thiểu 12 tháng).</w:t>
      </w:r>
    </w:p>
    <w:p>
      <w:pPr>
        <w:jc w:val="both"/>
      </w:pPr>
      <w:r>
        <w:rPr>
          <w:b/>
        </w:rPr>
        <w:t>Điều 10. Hồ sơ, trình tự và thẩm quyền cấp Quyết định công nhận tổ chức khảo nghiệm phân bón</w:t>
      </w:r>
    </w:p>
    <w:p>
      <w:pPr>
        <w:jc w:val="both"/>
      </w:pPr>
      <w:r>
        <w:t>1. Hồ sơ đề nghị cấp Quyết định công nhận tổ chức khảo nghiệm phân bón gồm:</w:t>
      </w:r>
    </w:p>
    <w:p>
      <w:pPr>
        <w:jc w:val="both"/>
      </w:pPr>
      <w:r>
        <w:t>a) Đơn đề nghị công nhận tổ chức khảo nghiệm phân bón theo Mẫu số 04 tại Phụ lục I ban hành kèm theo Nghị định này;</w:t>
      </w:r>
    </w:p>
    <w:p>
      <w:pPr>
        <w:jc w:val="both"/>
      </w:pPr>
      <w:r>
        <w:t>b) Bản thuyết minh điều kiện thực hiện khảo nghiệm phân bón theo Mẫu số 05 tại Phụ lục I ban hành kèm theo Nghị định này.</w:t>
      </w:r>
    </w:p>
    <w:p>
      <w:pPr>
        <w:jc w:val="both"/>
      </w:pPr>
      <w:r>
        <w:t>2. Trình tự và thẩm quyền cấp Quyết định công nhận tổ chức khảo nghiệm phân bón như sau:</w:t>
      </w:r>
    </w:p>
    <w:p>
      <w:pPr>
        <w:jc w:val="both"/>
      </w:pPr>
      <w:r>
        <w:t>Tổ chức, cá nhân gửi hồ sơ theo quy định tại khoản 1 Điều này đến cơ quan có thẩm quyền.</w:t>
      </w:r>
    </w:p>
    <w:p>
      <w:pPr>
        <w:jc w:val="both"/>
      </w:pPr>
      <w:r>
        <w:t>Trong thời hạn 20 ngày làm việc kể từ ngày nhận đủ hồ sơ, cơ quan có thẩm quyền thẩm định nội dung hồ sơ, nếu hồ sơ đạt yêu cầu thực hiện kiểm tra thực tế điều kiện của tổ chức khảo nghiệm.</w:t>
      </w:r>
    </w:p>
    <w:p>
      <w:pPr>
        <w:jc w:val="both"/>
      </w:pPr>
      <w:r>
        <w:t>Trường hợp kết quả kiểm tra thực tế điều kiện đạt yêu cầu, trong thời hạn 05 ngày làm việc kể từ ngày kết thúc việc kiểm tra, cơ quan có thẩm quyền ban hành Quyết định công nhận tổ chức khảo nghiệm phân bón theo Mẫu số 06 tại Phụ lục I ban hành kèm theo Nghị định này.</w:t>
      </w:r>
    </w:p>
    <w:p>
      <w:pPr>
        <w:jc w:val="both"/>
      </w:pPr>
      <w:r>
        <w:t>Trường hợp phải có hành động khắc phục theo biên bản kiểm tra thì trong thời hạn 05 ngày làm việc kể từ khi nhận được báo cáo kết quả hành động khắc phục, nếu tổ chức đáp ứng yêu cầu theo quy định, cơ quan có thẩm quyền ban hành Quyết định công nhận tổ chức khảo nghiệm phân bón theo Mẫu số 06 tại Phụ lục I ban hành kèm theo Nghị định này; trường hợp không ban hành Quyết định công nhận thì phải có văn bản trả lời và nêu rõ lý do.</w:t>
      </w:r>
    </w:p>
    <w:p>
      <w:pPr>
        <w:jc w:val="both"/>
      </w:pPr>
      <w:r>
        <w:rPr>
          <w:b/>
        </w:rPr>
        <w:t>Điều 11. Thu hồi Quyết định công nhận tổ chức khảo nghiệm phân bón</w:t>
      </w:r>
    </w:p>
    <w:p>
      <w:pPr>
        <w:jc w:val="both"/>
      </w:pPr>
      <w:r>
        <w:t>1. Quyết định công nhận tổ chức khảo nghiệm phân bón bị thu hồi trong các trường hợp sau:</w:t>
      </w:r>
    </w:p>
    <w:p>
      <w:pPr>
        <w:jc w:val="both"/>
      </w:pPr>
      <w:r>
        <w:t>a) Giả mạo, cấp không sổ liệu báo cáo kết quả khảo nghiệm phân bón;</w:t>
      </w:r>
    </w:p>
    <w:p>
      <w:pPr>
        <w:jc w:val="both"/>
      </w:pPr>
      <w:r>
        <w:t>b) Tẩy xóa, sửa chữa làm sai lệch nội dung quyết định đã được cấp;</w:t>
      </w:r>
    </w:p>
    <w:p>
      <w:pPr>
        <w:jc w:val="both"/>
      </w:pPr>
      <w:r>
        <w:t>c) Không có hành động khắc phục khi có kết luận của cơ quan có thẩm quyền về việc tổ chức không đáp ứng điều kiện quy định tại khoản 1 Điều 40 Luật Trồng trọt.</w:t>
      </w:r>
    </w:p>
    <w:p>
      <w:pPr>
        <w:jc w:val="both"/>
      </w:pPr>
      <w:r>
        <w:t>2. Trong thời hạn 10 ngày làm việc kể từ khi tiếp nhận thông tin vi phạm quy định tại khoản 1 Điều này, cơ quan có thẩm quyền cấp Quyết định công nhận tổ chức khảo nghiệm phân bón tổ chức thẩm định thông tin và ban hành Quyết định thu hồi Quyết định công nhận tổ chức khảo nghiệm phân bón khi tổ chức khảo nghiệm phân bón vi phạm một trong các quy định tại khoản 1 Điều này; đăng tải quyết định trên cổng thông tin điện tử của cơ quan có thẩm quyền.</w:t>
      </w:r>
    </w:p>
    <w:p>
      <w:pPr>
        <w:jc w:val="both"/>
      </w:pPr>
      <w:r>
        <w:t>3. Tổ chức bị thu hồi Quyết định công nhận tổ chức khảo nghiệm phân bón chỉ được xem xét tiếp nhận hồ sơ đề nghị cấp Quyết định công nhận tổ chức khảo nghiệm phân bón sau 24 tháng kể từ ngày cơ quan có thẩm quyền ban hành quyết định thu hồi.</w:t>
      </w:r>
    </w:p>
    <w:p>
      <w:pPr>
        <w:jc w:val="center"/>
      </w:pPr>
      <w:r>
        <w:rPr>
          <w:b/>
        </w:rPr>
        <w:t>Chương III</w:t>
      </w:r>
    </w:p>
    <w:p>
      <w:pPr>
        <w:jc w:val="both"/>
      </w:pPr>
      <w:r>
        <w:t>CẤP, CẤP LẠI, THU HÒI GIẤY CHỨNG NHẬN ĐỦ ĐIỀU KIỆN SẢN XUẤT, BUÔN BÁN PHÂN BÓN</w:t>
      </w:r>
    </w:p>
    <w:p>
      <w:pPr>
        <w:jc w:val="both"/>
      </w:pPr>
      <w:r>
        <w:rPr>
          <w:b/>
        </w:rPr>
        <w:t>Điều 12. Quy định chi tiết điều kiện sản xuất phân bón</w:t>
      </w:r>
    </w:p>
    <w:p>
      <w:pPr>
        <w:jc w:val="both"/>
      </w:pPr>
      <w:r>
        <w:t>1. Điểm a khoản 2 Điều 41 Luật Trồng trọt được quy định cụ thể như sau: Khu sản xuất có tường, rào ngăn cách với bên ngoài; có nhà xưởng kết cấu vững chắc; tường, trần, vách ngăn, cửa bảo đảm yêu cầu về kiểm soát chất lượng.</w:t>
      </w:r>
    </w:p>
    <w:p>
      <w:pPr>
        <w:jc w:val="both"/>
      </w:pPr>
      <w:r>
        <w:t>2. Điểm b khoản 2 Điều 41 Luật Trồng trọt được quy định cụ thể như sau: Dây chuyền, máy móc, thiết bị sản xuất phân bón phải phù hợp với quy trình sản xuất từng loại phân bón, dạng phân bón quy định tại Phụ lục II ban hành kèm theo Nghị định này.</w:t>
      </w:r>
    </w:p>
    <w:p>
      <w:pPr>
        <w:jc w:val="both"/>
      </w:pPr>
      <w:r>
        <w:t>3. Điểm c khoản 2 Điều 41 Luật Trồng trọt được quy định cụ thể như sau: Có phòng thử nghiệm được công nhận phù hợp với tiêu chuẩn ISO 17025 hoặc có hợp đồng với tổ chức thử nghiệm được chỉ định theo quy định của pháp luật về chất lượng sản phẩm, hàng hóa trừ các cơ sở chỉ hoạt động đóng gói phân bón.</w:t>
      </w:r>
    </w:p>
    <w:p>
      <w:pPr>
        <w:jc w:val="both"/>
      </w:pPr>
      <w:r>
        <w:t>4. Điểm d khoản 2 Điều 41 Luật Trồng trọt được quy định cụ thể như sau: Có hệ thống quản lý chất lượng được công nhận phù hợp với ISO 9001 hoặc tương đương, đối với cơ sở mới thành lập, muộn nhất sau 01 năm kể từ ngày cấp Giấy chứng nhận đủ điều kiện sản xuất phân bón.</w:t>
      </w:r>
    </w:p>
    <w:p>
      <w:pPr>
        <w:jc w:val="both"/>
      </w:pPr>
      <w:r>
        <w:rPr>
          <w:b/>
        </w:rPr>
        <w:t>Điều 13. Thẩm quyền cấp, cấp lại, thu hồi Giấy chứng nhận đủ điều kiện sản xuất phân bón, Giấy chứng nhận đủ điều kiện buôn bán phân bón và kiểm tra duy trì điều kiện</w:t>
      </w:r>
    </w:p>
    <w:p>
      <w:pPr>
        <w:jc w:val="both"/>
      </w:pPr>
      <w:r>
        <w:t>1. Cơ quan có thẩm quyền thuộc Bộ Nông nghiệp và Phát triển nông thôn kiểm tra, cấp, cấp lại, thu hồi Giấy chứng nhận đủ điều kiện sản xuất phân bón theo Mẫu số 10 tại Phụ lục I ban hành kèm theo Nghị định này.</w:t>
      </w:r>
    </w:p>
    <w:p>
      <w:pPr>
        <w:jc w:val="both"/>
      </w:pPr>
      <w:r>
        <w:t>2. Sở Nông nghiệp và Phát triển nông thôn kiểm tra, cấp, cấp lại, thu hồi Giấy chứng nhận đủ điều kiện buôn bán phân bón theo Mẫu số 11 tại Phụ lục I ban hành kèm theo Nghị định này.</w:t>
      </w:r>
    </w:p>
    <w:p>
      <w:pPr>
        <w:jc w:val="both"/>
      </w:pPr>
      <w:r>
        <w:t>3. Cơ quan cấp Giấy chứng nhận đủ điều kiện sản xuất phân bón, Giấy chứng nhận đủ điều kiện buôn bán phân bón (sau đây viết tắt là Giấy chứng nhận) phải đăng tải trên Cổng thông tin điện tử của cơ quan ngay sau khi cấp, cấp lại, thu hồi Giấy chứng nhận.</w:t>
      </w:r>
    </w:p>
    <w:p>
      <w:pPr>
        <w:jc w:val="both"/>
      </w:pPr>
      <w:r>
        <w:rPr>
          <w:b/>
        </w:rPr>
        <w:t>Điều 14. Hồ sơ cấp Giấy chứng nhận đủ điều kiện sản xuất phân bón</w:t>
      </w:r>
    </w:p>
    <w:p>
      <w:pPr>
        <w:jc w:val="both"/>
      </w:pPr>
      <w:r>
        <w:t>1. Đơn đề nghị cấp Giấy chứng nhận đủ điều kiện sản xuất phân bón theo Mẫu số 07 tại Phụ lục I ban hành kèm theo Nghị định này.</w:t>
      </w:r>
    </w:p>
    <w:p>
      <w:pPr>
        <w:jc w:val="both"/>
      </w:pPr>
      <w:r>
        <w:t>2. Bản thuyết minh về điều kiện sản xuất phân bón theo Mẫu số 09 tại Phụ lục I ban hành kèm theo Nghị định này.</w:t>
      </w:r>
    </w:p>
    <w:p>
      <w:pPr>
        <w:jc w:val="both"/>
      </w:pPr>
      <w:r>
        <w:t>3. Bản chụp bằng tốt nghiệp đại học trở lên của người trực tiếp điều hành sản xuất quy định tại điểm e khoản 2 Điều 41 Luật Trồng trọt.</w:t>
      </w:r>
    </w:p>
    <w:p>
      <w:pPr>
        <w:jc w:val="both"/>
      </w:pPr>
      <w:r>
        <w:t>4. Bản sao chứng thực Quyết định phê duyệt báo cáo đánh giá tác động môi trường hoặc Quyết định phê duyệt đề án bảo vệ môi trường chi tiết hoặc Giấy xác nhận đăng ký Kế hoạch bảo vệ môi trường hoặc Cam kết bảo vệ môi trường theo quy định của pháp luật về môi trường.</w:t>
      </w:r>
    </w:p>
    <w:p>
      <w:pPr>
        <w:jc w:val="both"/>
      </w:pPr>
      <w:r>
        <w:rPr>
          <w:b/>
        </w:rPr>
        <w:t>Điều 15. Hồ sơ cấp Giấy chứng nhận đủ điều kiện buôn bán phân bón</w:t>
      </w:r>
    </w:p>
    <w:p>
      <w:pPr>
        <w:jc w:val="both"/>
      </w:pPr>
      <w:r>
        <w:t>1. Đơn đề nghị cấp Giấy chứng nhận đủ điều kiện buôn bán phân bón theo Mẫu số 08 tại Phụ lục I ban hành kèm theo Nghị định này.</w:t>
      </w:r>
    </w:p>
    <w:p>
      <w:pPr>
        <w:jc w:val="both"/>
      </w:pPr>
      <w:r>
        <w:t>2. Bản chụp văn bản chứng nhận đã được tập huấn, bồi dưỡng chuyên môn về phân bón hoặc bằng tốt nghiệp trung cấp trở lên của người trực tiếp buôn bán phân bón theo quy định tại điểm c khoản 2 Điều 42 Luật Trồng trọt.</w:t>
      </w:r>
    </w:p>
    <w:p>
      <w:pPr>
        <w:jc w:val="both"/>
      </w:pPr>
      <w:r>
        <w:rPr>
          <w:b/>
        </w:rPr>
        <w:t>Điều 16. Hồ sơ cấp lại Giấy chứng nhận đủ điều kiện sản xuất phân bón, Giấy chứng nhận đủ điều kiện buôn bán phân bón</w:t>
      </w:r>
    </w:p>
    <w:p>
      <w:pPr>
        <w:jc w:val="both"/>
      </w:pPr>
      <w:r>
        <w:t>1. Trường hợp Giấy chứng nhận đủ điều kiện sản xuất phân bón hết hạn.</w:t>
      </w:r>
    </w:p>
    <w:p>
      <w:pPr>
        <w:jc w:val="both"/>
      </w:pPr>
      <w:r>
        <w:t>Trước thời hạn 03 tháng kể từ ngày Giấy chứng nhận đủ điều kiện sản xuất phân bón hết hạn, tổ chức, cá nhân sản xuất phân bón có nhu cầu tiếp tục sản xuất phân bón phải nộp hồ sơ đề nghị cấp lại theo quy định tại Điều 14 Nghị định này. Trường hợp hồ sơ không thay đổi thì tổ chức, cá nhân nộp Đơn đề nghị cấp Giấy chứng nhận đủ điều kiện sản xuất phân bón theo Mẫu số 07 tại Phụ lục I ban hành kèm theo Nghị định này.</w:t>
      </w:r>
    </w:p>
    <w:p>
      <w:pPr>
        <w:jc w:val="both"/>
      </w:pPr>
      <w:r>
        <w:t>2. Trường hợp Giấy chứng nhận bị mất, hư hỏng.</w:t>
      </w:r>
    </w:p>
    <w:p>
      <w:pPr>
        <w:jc w:val="both"/>
      </w:pPr>
      <w:r>
        <w:t>a) Đơn đề nghị cấp lại Giấy chứng nhận theo Mẫu số 07 hoặc Mẫu số 08 tại Phụ lục I ban hành kèm theo Nghị định này;</w:t>
      </w:r>
    </w:p>
    <w:p>
      <w:pPr>
        <w:jc w:val="both"/>
      </w:pPr>
      <w:r>
        <w:t>b) Bản chính Giấy chứng nhận đã được cấp (trường hợp Giấy chứng nhận bị hư hỏng).</w:t>
      </w:r>
    </w:p>
    <w:p>
      <w:pPr>
        <w:jc w:val="both"/>
      </w:pPr>
      <w:r>
        <w:t>3. Trường hợp thay đổi nội dung thông tin tổ chức, cá nhân ghi trên Giấy chứng nhận.</w:t>
      </w:r>
    </w:p>
    <w:p>
      <w:pPr>
        <w:jc w:val="both"/>
      </w:pPr>
      <w:r>
        <w:t>a) Đơn đề nghị cấp lại Giấy chứng nhận theo Mẫu số 07 hoặc Mẫu số 08 tại Phụ lục I ban hành kèm theo Nghị định này;</w:t>
      </w:r>
    </w:p>
    <w:p>
      <w:pPr>
        <w:jc w:val="both"/>
      </w:pPr>
      <w:r>
        <w:t>b) Giấy chứng nhận đăng ký doanh nghiệp hoặc Giấy chứng nhận đầu tư hoặc Giấy chứng nhận đăng ký kinh doanh hoặc Giấy chứng nhận đăng ký hộ kinh doanh đã được sửa đổi;</w:t>
      </w:r>
    </w:p>
    <w:p>
      <w:pPr>
        <w:jc w:val="both"/>
      </w:pPr>
      <w:r>
        <w:t>c) Bản chính Giấy chứng nhận đã được cấp.</w:t>
      </w:r>
    </w:p>
    <w:p>
      <w:pPr>
        <w:jc w:val="both"/>
      </w:pPr>
      <w:r>
        <w:t>4. Trường hợp thay đổi về địa điểm sản xuất, buôn bán phân bón.</w:t>
      </w:r>
    </w:p>
    <w:p>
      <w:pPr>
        <w:jc w:val="both"/>
      </w:pPr>
      <w:r>
        <w:t>a) Hồ sơ đề nghị cấp lại theo quy định tại Điều 14 hoặc Điều 15 Nghị định này;</w:t>
      </w:r>
    </w:p>
    <w:p>
      <w:pPr>
        <w:jc w:val="both"/>
      </w:pPr>
      <w:r>
        <w:t>b) Bản chính Giấy chứng nhận đã được cấp.</w:t>
      </w:r>
    </w:p>
    <w:p>
      <w:pPr>
        <w:jc w:val="both"/>
      </w:pPr>
      <w:r>
        <w:t>5. Trường hợp thay đổi về loại phân bón, dạng phân bón, công suất sản xuất trong Giấy chứng nhận đủ điều kiện sản xuất phân bón.</w:t>
      </w:r>
    </w:p>
    <w:p>
      <w:pPr>
        <w:jc w:val="both"/>
      </w:pPr>
      <w:r>
        <w:t>a) Đơn đề nghị cấp lại Giấy chứng nhận đủ điều kiện sản xuất phân bón theo Mẫu số 07 tại Phụ lục I ban hành kèm theo Nghị định này;</w:t>
      </w:r>
    </w:p>
    <w:p>
      <w:pPr>
        <w:jc w:val="both"/>
      </w:pPr>
      <w:r>
        <w:t>b) Bản thuyết minh về điều kiện sản xuất phân bón theo Mẫu số 09 tại Phụ lục I ban hành kèm theo Nghị định này;</w:t>
      </w:r>
    </w:p>
    <w:p>
      <w:pPr>
        <w:jc w:val="both"/>
      </w:pPr>
      <w:r>
        <w:t>c) Bản chính Giấy chứng nhận đủ điều kiện sản xuất phân bón đã được cấp.</w:t>
      </w:r>
    </w:p>
    <w:p>
      <w:pPr>
        <w:jc w:val="both"/>
      </w:pPr>
      <w:r>
        <w:rPr>
          <w:b/>
        </w:rPr>
        <w:t>Điều 17. Trình tự cấp, cấp lại Giấy chứng nhận đủ điều kiện sản xuất phân bón, Giấy chứng nhận đủ điều kiện buôn bán phân bón</w:t>
      </w:r>
    </w:p>
    <w:p>
      <w:pPr>
        <w:jc w:val="both"/>
      </w:pPr>
      <w:r>
        <w:t>1. Trình tự cấp Giấy chứng nhận.</w:t>
      </w:r>
    </w:p>
    <w:p>
      <w:pPr>
        <w:jc w:val="both"/>
      </w:pPr>
      <w:r>
        <w:t>a) Trình tự cấp Giấy chứng nhận đủ điều kiện sản xuất phân bón như sau:</w:t>
      </w:r>
    </w:p>
    <w:p>
      <w:pPr>
        <w:jc w:val="both"/>
      </w:pPr>
      <w:r>
        <w:t>Tổ chức, cá nhân gửi hồ sơ đến cơ quan có thẩm quyền cấp quy định tại khoản 1 Điều 13 Nghị định này.</w:t>
      </w:r>
    </w:p>
    <w:p>
      <w:pPr>
        <w:jc w:val="both"/>
      </w:pPr>
      <w:r>
        <w:t>Trong thời hạn 20 ngày làm việc, kể từ ngày nhận đủ hồ sơ, cơ quan có thẩm quyền thẩm định nội dung hồ sơ, nếu hồ sơ đạt yêu cầu thực hiện kiểm tra thực tế điều kiện sản xuất phân bón, việc thực hiện nghĩa vụ của tổ chức, cá nhân sản xuất phân bón theo quy định tại điểm i khoản 2 Điều 50 Luật Trồng trọt và lập biên bản kiểm tra theo Mẫu số 12 Phụ lục I ban hành kèm theo Nghị định này.</w:t>
      </w:r>
    </w:p>
    <w:p>
      <w:pPr>
        <w:jc w:val="both"/>
      </w:pPr>
      <w:r>
        <w:t>Trường hợp tổ chức, cá nhân sản xuất phân bón không đáp ứng điều kiện, phải thực hiện khắc phục, sau khi khắc phục có văn bản thông báo đến cơ quan có thẩm quyền để tổ chức kiểm tra nội dung đã khắc phục. Trường hợp kết quả kiểm tra đạt yêu cầu, trong thời hạn 05 ngày làm việc kể từ ngày kết thúc kiểm tra, cơ quan có thẩm quyền cấp Giấy chứng nhận đủ điều kiện sản xuất phân bón theo Mẫu số 10 tại Phụ lục I ban hành kèm theo Nghị định này. Trường hợp không cấp Giấy chứng nhận đủ điều kiện sản xuất phân bón phải trả lời bằng văn bản và nêu rõ lý do.</w:t>
      </w:r>
    </w:p>
    <w:p>
      <w:pPr>
        <w:jc w:val="both"/>
      </w:pPr>
      <w:r>
        <w:t>b) Trình tự cấp Giấy chứng nhận đủ điều kiện buôn bán phân bón như sau:</w:t>
      </w:r>
    </w:p>
    <w:p>
      <w:pPr>
        <w:jc w:val="both"/>
      </w:pPr>
      <w:r>
        <w:t>Tổ chức, cá nhân gửi hồ sơ đến cơ quan có thẩm quyền cấp quy định tại khoản 2 Điều 13 Nghị định này.</w:t>
      </w:r>
    </w:p>
    <w:p>
      <w:pPr>
        <w:jc w:val="both"/>
      </w:pPr>
      <w:r>
        <w:t>Trong thời hạn 10 ngày làm việc, kể từ ngày nhận đủ hồ sơ, cơ quan có thẩm quyền thẩm định nội dung hồ sơ, nếu hồ sơ đạt yêu cầu thực hiện kiểm tra điều kiện buôn bán phân bón tại tổ chức, cá nhân và lập biên bản kiểm tra theo Mẫu số 12 tại Phụ lục I ban hành kèm theo Nghị định này.</w:t>
      </w:r>
    </w:p>
    <w:p>
      <w:pPr>
        <w:jc w:val="both"/>
      </w:pPr>
      <w:r>
        <w:t>Trường hợp tổ chức, cá nhân buôn bán phân bón không đáp ứng điều kiện, phải thực hiện khắc phục, sau khi khắc phục có văn bản thông báo đến cơ quan có thẩm quyền để kiểm tra nội dung đã khắc phục. Trường hợp kết quả kiểm tra đạt yêu cầu, trong thời hạn 03 ngày làm việc kể từ ngày kết thúc kiểm tra, cơ quan có thẩm quyền cấp Giấy chứng nhận đủ điều kiện buôn bán phân bón theo Mẫu số 11 tại Phụ lục I ban hành kèm theo Nghị định này. Trường hợp không cấp Giấy chứng nhận đủ điều kiện buôn bán phân bón phải trả lời bằng văn bản và nêu rõ lý do.</w:t>
      </w:r>
    </w:p>
    <w:p>
      <w:pPr>
        <w:jc w:val="both"/>
      </w:pPr>
      <w:r>
        <w:t>2. Trình tự cấp lại Giấy chứng nhận.</w:t>
      </w:r>
    </w:p>
    <w:p>
      <w:pPr>
        <w:jc w:val="both"/>
      </w:pPr>
      <w:r>
        <w:t>a) Trình tự cấp lại Giấy chứng nhận đủ điều kiện sản xuất phân bón quy định tại khoản 1, 4 và 5 Điều 16 Nghị định này thực hiện theo quy định tại điểm a khoản 1 Điều này.</w:t>
      </w:r>
    </w:p>
    <w:p>
      <w:pPr>
        <w:jc w:val="both"/>
      </w:pPr>
      <w:r>
        <w:t>b) Trình tự cấp lại Giấy chứng nhận đủ điều kiện buôn bán phân bón quy định tại khoản 4 Điều 16 Nghị định này thực hiện theo quy định tại điểm b khoản 1 Điều này.</w:t>
      </w:r>
    </w:p>
    <w:p>
      <w:pPr>
        <w:jc w:val="both"/>
      </w:pPr>
      <w:r>
        <w:t>c) Trình tự cấp lại Giấy chứng nhận quy định tại khoản 2 và 3 Điều 16 Nghị định này.</w:t>
      </w:r>
    </w:p>
    <w:p>
      <w:pPr>
        <w:jc w:val="both"/>
      </w:pPr>
      <w:r>
        <w:t>Trong thời hạn 05 ngày làm việc, kể từ ngày nhận đủ hồ sơ hợp lệ cơ quan có thẩm quyền cấp lại Giấy chứng nhận. Trường hợp không cấp phải trả lời bằng văn bản và nêu rõ lý do.</w:t>
      </w:r>
    </w:p>
    <w:p>
      <w:pPr>
        <w:jc w:val="both"/>
      </w:pPr>
      <w:r>
        <w:t>Thời hạn của Giấy chứng nhận cấp lại theo thời hạn của Giấy chứng nhận đã cấp.</w:t>
      </w:r>
    </w:p>
    <w:p>
      <w:pPr>
        <w:jc w:val="both"/>
      </w:pPr>
      <w:r>
        <w:rPr>
          <w:b/>
        </w:rPr>
        <w:t>Điều 18. Thu hồi Giấy chứng nhận đủ điều kiện sản xuất phân bón, Giấy chứng nhận đủ điều kiện buôn bán phân bón</w:t>
      </w:r>
    </w:p>
    <w:p>
      <w:pPr>
        <w:jc w:val="both"/>
      </w:pPr>
      <w:r>
        <w:t>1. Cơ sở sản xuất hoặc buôn bán phân bón bị thu hồi Giấy chứng nhận trong các trường hợp sau đây:</w:t>
      </w:r>
    </w:p>
    <w:p>
      <w:pPr>
        <w:jc w:val="both"/>
      </w:pPr>
      <w:r>
        <w:t>a) Sử dụng tài liệu giả hoặc cung cấp thông tin trong tài liệu không đúng thực tế làm sai lệch bản chất của hồ sơ đề nghị cấp Giấy chứng nhận;</w:t>
      </w:r>
    </w:p>
    <w:p>
      <w:pPr>
        <w:jc w:val="both"/>
      </w:pPr>
      <w:r>
        <w:t>b) Sửa chữa, tẩy xóa làm sai lệch nội dung ghi trong Giấy chứng nhận.</w:t>
      </w:r>
    </w:p>
    <w:p>
      <w:pPr>
        <w:jc w:val="both"/>
      </w:pPr>
      <w:r>
        <w:t>2. Việc thu hồi Giấy chứng nhận quy định tại khoản 1 Điều này do cơ quan có thẩm quyền cấp Giấy chứng nhận thực hiện.</w:t>
      </w:r>
    </w:p>
    <w:p>
      <w:pPr>
        <w:jc w:val="both"/>
      </w:pPr>
      <w:r>
        <w:t>Trong thời hạn 10 ngày làm việc kể từ khi tiếp nhận thông tin vi phạm quy định tại khoản 1 Điều này, cơ quan có thẩm quyền cấp Giấy chứng nhận tổ chức thẩm định thông tin và ban hành quyết định thu hồi Giấy chứng nhận khi cơ sở sản xuất hoặc buôn bán phân bón vi phạm một trong các quy định tại khoản 1 Điều này; đăng tải quyết định trên công thông tin điện tử của cơ quan ban hành quyết định.</w:t>
      </w:r>
    </w:p>
    <w:p>
      <w:pPr>
        <w:jc w:val="both"/>
      </w:pPr>
      <w:r>
        <w:t>3. Tổ chức, cá nhân bị thu hồi Giấy chứng nhận chỉ được xem xét tiếp nhận hồ sơ cấp Giấy chứng nhận sau 24 tháng kể từ ngày cơ quan có thẩm quyền ban hành quyết định thu hồi.</w:t>
      </w:r>
    </w:p>
    <w:p>
      <w:pPr>
        <w:jc w:val="center"/>
      </w:pPr>
      <w:r>
        <w:rPr>
          <w:b/>
        </w:rPr>
        <w:t>Chương IV</w:t>
      </w:r>
    </w:p>
    <w:p>
      <w:pPr>
        <w:jc w:val="both"/>
      </w:pPr>
      <w:r>
        <w:t>NHẬP KHẨU PHÂN BÓN, KIỂM TRA NHÀ NƯỚC VỀ NHẬP KHẨUPHÂN BÓN, LẤY MẪU VÀ QUẢNG CÁO PHÂN BÓN</w:t>
      </w:r>
    </w:p>
    <w:p>
      <w:pPr>
        <w:jc w:val="both"/>
      </w:pPr>
      <w:r>
        <w:rPr>
          <w:b/>
        </w:rPr>
        <w:t>Điều 19. Nhập khẩu phân bón</w:t>
      </w:r>
    </w:p>
    <w:p>
      <w:pPr>
        <w:jc w:val="both"/>
      </w:pPr>
      <w:r>
        <w:t>1. Tổ chức, cá nhân nhập khẩu phân bón thực hiện theo quy định tại Điều 44 và Điều 46 Luật Trồng trọt.</w:t>
      </w:r>
    </w:p>
    <w:p>
      <w:pPr>
        <w:jc w:val="both"/>
      </w:pPr>
      <w:r>
        <w:t>2. Trường hợp ủy quyền nhập khẩu theo quy định tại khoản 1 Điều 44 Luật Trồng trọt thì tổ chức, cá nhân nhận ủy quyền phải xuất trình giấy ủy quyền của tổ chức, cá nhân có phân bón đã được cấp Quyết định công nhận phân bón lưu hành tại Việt Nam cho cơ quan Hải quan, cơ quan kiểm tra nhà nước.</w:t>
      </w:r>
    </w:p>
    <w:p>
      <w:pPr>
        <w:jc w:val="both"/>
      </w:pPr>
      <w:r>
        <w:t>3. Tổ chức, cá nhân nhập khẩu phân bón ngoài các giấy tờ, tài liệu theo quy định về nhập khẩu hàng hóa thì phải nộp (trực tiếp hoặc thông qua Hệ thống Một cửa quốc gia) cho cơ quan Hải quan: Thông báo kết quả kiểm tra nhà nước chất lượng phân bón nhập khẩu đối với trường hợp quy định tại khoản 1 và điểm b, c, g khoản 2 Điều 44 Luật Trồng trọt; Giấy phép nhập khẩu phân bón đối với trường hợp quy định khoản 2 Điều 44 Luật Trồng trọt.</w:t>
      </w:r>
    </w:p>
    <w:p>
      <w:pPr>
        <w:jc w:val="both"/>
      </w:pPr>
      <w:r>
        <w:rPr>
          <w:b/>
        </w:rPr>
        <w:t>Điều 20. Hồ sơ, trình tự và thẩm quyền cấp Giấy phép nhập khẩu phân bón</w:t>
      </w:r>
    </w:p>
    <w:p>
      <w:pPr>
        <w:jc w:val="both"/>
      </w:pPr>
      <w:r>
        <w:t>1. Hồ sơ đề nghị cấp Giấy phép nhập khẩu phân bón gồm:</w:t>
      </w:r>
    </w:p>
    <w:p>
      <w:pPr>
        <w:jc w:val="both"/>
      </w:pPr>
      <w:r>
        <w:t>a) Đơn đăng ký nhập khẩu phân bón theo Mẫu số 13 tại Phụ lục I ban hành kèm theo Nghị định này;</w:t>
      </w:r>
    </w:p>
    <w:p>
      <w:pPr>
        <w:jc w:val="both"/>
      </w:pPr>
      <w:r>
        <w:t>b) Tờ khai kỹ thuật theo Mẫu số 14 tại Phụ lục I ban hành kèm theo Nghị định này;</w:t>
      </w:r>
    </w:p>
    <w:p>
      <w:pPr>
        <w:jc w:val="both"/>
      </w:pPr>
      <w:r>
        <w:t>c) Văn bản của nhà sản xuất về chỉ tiêu chất lượng, hướng dẫn sử dụng, cảnh báo an toàn và yêu tố hạn chế trong phân bón;</w:t>
      </w:r>
    </w:p>
    <w:p>
      <w:pPr>
        <w:jc w:val="both"/>
      </w:pPr>
      <w:r>
        <w:t>d) Giấy chứng nhận lưu hành tự do của nước xuất khẩu cấp (Trường hợp nhập khẩu phân bón theo quy định tại điểm a, b, c, d, đ, e, g khoản 2 Điều 44 Luật Trồng trọt);</w:t>
      </w:r>
    </w:p>
    <w:p>
      <w:pPr>
        <w:jc w:val="both"/>
      </w:pPr>
      <w:r>
        <w:t>đ) Giấy xác nhận hoặc Giấy mời tham gia hội chợ, triển lãm tại Việt Nam (Trường hợp nhập khẩu phân bón theo quy định tại điểm đ khoản 2 Điều 44 Luật Trồng trọt);</w:t>
      </w:r>
    </w:p>
    <w:p>
      <w:pPr>
        <w:jc w:val="both"/>
      </w:pPr>
      <w:r>
        <w:t>e) Đề cương nghiên cứu về phân bón đề nghị nhập khẩu (Trường hợp nhập khẩu phân bón theo quy định tại điểm e khoản 2 Điều 44 Luật Trồng trọt);</w:t>
      </w:r>
    </w:p>
    <w:p>
      <w:pPr>
        <w:jc w:val="both"/>
      </w:pPr>
      <w:r>
        <w:t>g) Hợp đồng nhập khẩu, hợp đồng xuất khẩu hoặc hợp đồng gia công với đối tác nước ngoài (Trường hợp nhập khẩu phân bón theo quy định tại điểm h khoản 2 Điều 44 Luật Trồng trọt).</w:t>
      </w:r>
    </w:p>
    <w:p>
      <w:pPr>
        <w:jc w:val="both"/>
      </w:pPr>
      <w:r>
        <w:t>2. Trình tự và thẩm quyền cấp Giấy phép nhập khẩu phân bón như sau:</w:t>
      </w:r>
    </w:p>
    <w:p>
      <w:pPr>
        <w:jc w:val="both"/>
      </w:pPr>
      <w:r>
        <w:t>Tổ chức, cá nhân gửi hồ sơ theo quy định tại khoản 1 Điều này đến cơ quan có thẩm quyền.</w:t>
      </w:r>
    </w:p>
    <w:p>
      <w:pPr>
        <w:jc w:val="both"/>
      </w:pPr>
      <w:r>
        <w:t>Trong thời hạn 07 ngày làm việc, kể từ ngày nhận đủ hồ sơ hợp lệ, cơ quan có thẩm quyền cấp Giấy phép nhập khẩu phân bón theo Mẫu số 15 tại Phụ lục I ban hành kèm theo Nghị định này; trường hợp không cấp phải có văn bản trả lời và nêu rõ lý do.</w:t>
      </w:r>
    </w:p>
    <w:p>
      <w:pPr>
        <w:jc w:val="both"/>
      </w:pPr>
      <w:r>
        <w:rPr>
          <w:b/>
        </w:rPr>
        <w:t>Điều 21. Hồ sơ, trình tự, nội dung và thẩm quyền kiểm tra nhà nước về chất lượng phân bón nhập khẩu</w:t>
      </w:r>
    </w:p>
    <w:p>
      <w:pPr>
        <w:jc w:val="both"/>
      </w:pPr>
      <w:r>
        <w:t>1. Hồ sơ đăng ký kiểm tra nhà nước về chất lượng phân bón nhập khẩu gồm:</w:t>
      </w:r>
    </w:p>
    <w:p>
      <w:pPr>
        <w:jc w:val="both"/>
      </w:pPr>
      <w:r>
        <w:t>a) Giấy đăng ký kiểm tra nhà nước về chất lượng phân bón nhập khẩu theo Mẫu số 16 tại Phụ lục I ban hành kèm theo Nghị định này;</w:t>
      </w:r>
    </w:p>
    <w:p>
      <w:pPr>
        <w:jc w:val="both"/>
      </w:pPr>
      <w:r>
        <w:t>b) Bản chụp các giấy tờ sau: Hợp đồng mua bán; danh mục hàng hóa kèm theo (ghi rõ số lượng đăng ký, mã hiệu của từng lô hàng); hóa đơn hàng hóa; vận đơn (đối với trường hợp hàng hóa nhập theo đường không, đường biển hoặc đường sắt).</w:t>
      </w:r>
    </w:p>
    <w:p>
      <w:pPr>
        <w:jc w:val="both"/>
      </w:pPr>
      <w:r>
        <w:t>2. Trình tự kiểm tra và lấy mẫu như sau:</w:t>
      </w:r>
    </w:p>
    <w:p>
      <w:pPr>
        <w:jc w:val="both"/>
      </w:pPr>
      <w:r>
        <w:t>a) Tổ chức, cá nhân gửi hồ sơ theo quy định tại khoản 1 Điều này đến cơ quan kiểm tra nhà nước quy định tại khoản 4 Điều này;</w:t>
      </w:r>
    </w:p>
    <w:p>
      <w:pPr>
        <w:jc w:val="both"/>
      </w:pPr>
      <w:r>
        <w:t>b) Cơ quan kiểm tra nhà nước kiểm tra tính đầy đủ và hợp lệ của hồ sơ theo quy định tại khoản 1 Điều này trong thời gian 01 ngày làm việc.</w:t>
      </w:r>
    </w:p>
    <w:p>
      <w:pPr>
        <w:jc w:val="both"/>
      </w:pPr>
      <w:r>
        <w:t>Trường hợp hồ sơ đầy đủ và hợp lệ, cơ quan kiểm tra nhà nước xác nhận vào đơn đăng ký và tiến hành lấy mẫu theo quy định.</w:t>
      </w:r>
    </w:p>
    <w:p>
      <w:pPr>
        <w:jc w:val="both"/>
      </w:pPr>
      <w:r>
        <w:t>Trường hợp hồ sơ không đầy đủ và hợp lệ, cơ quan kiểm tra nhà nước trả lời bằng văn bản và nêu rõ lý do.</w:t>
      </w:r>
    </w:p>
    <w:p>
      <w:pPr>
        <w:jc w:val="both"/>
      </w:pPr>
      <w:r>
        <w:t>c) Lấy mẫu kiểm tra chất lượng.</w:t>
      </w:r>
    </w:p>
    <w:p>
      <w:pPr>
        <w:jc w:val="both"/>
      </w:pPr>
      <w:r>
        <w:t>Kiểm tra thực tế sự phù hợp của lô phân bón tại địa điểm lấy mẫu so với tài liệu trong hồ sơ đăng ký. Trường hợp phù hợp, tiến hành lấy mẫu phân bón. Mẫu phân bón sau khi lấy phải được niêm phong và lập Biên bản lấy mẫu kiểm tra nhà nước về chất lượng phân bón nhập khẩu theo Mẫu số 17 tại Phụ lục I ban hành kèm theo Nghị định này.</w:t>
      </w:r>
    </w:p>
    <w:p>
      <w:pPr>
        <w:jc w:val="both"/>
      </w:pPr>
      <w:r>
        <w:t>Thử nghiệm tất cả các chỉ tiêu chất lượng và yếu tố hạn chế của phân bón theo quy định tại quy chuẩn kỹ thuật quốc gia về chất lượng phân bón. Trường hợp chỉ tiêu chất lượng chưa được chỉ định cho các phòng thử nghiệm trong nước thì cơ quan được giao thực hiện quản lý nhà nước về phân bón xem xét chấp thuận kết quả thử nghiệm chất lượng của nhà sản xuất.</w:t>
      </w:r>
    </w:p>
    <w:p>
      <w:pPr>
        <w:jc w:val="both"/>
      </w:pPr>
      <w:r>
        <w:t>d) Thông báo kết quả kiểm tra.</w:t>
      </w:r>
    </w:p>
    <w:p>
      <w:pPr>
        <w:jc w:val="both"/>
      </w:pPr>
      <w:r>
        <w:t>Trong thời hạn 10 ngày làm việc kể từ khi lấy mẫu kiểm tra, cơ quan kiểm tra nhà nước thông báo kết quả kiểm tra nhà nước về chất lượng phân bón nhập khẩu cho tổ chức, cá nhân theo Mẫu số 18 tại Phụ lục I ban hành kèm theo Nghị định này.</w:t>
      </w:r>
    </w:p>
    <w:p>
      <w:pPr>
        <w:jc w:val="both"/>
      </w:pPr>
      <w:r>
        <w:t>Phân bón được phép đưa về kho bảo quản trước khi có kết quả kiểm tra và thực hiện theo quy định về thủ tục kiểm tra, giám sát hải quan đối với hàng hóa xuất khẩu, nhập khẩu.</w:t>
      </w:r>
    </w:p>
    <w:p>
      <w:pPr>
        <w:jc w:val="both"/>
      </w:pPr>
      <w:r>
        <w:t>3. Chế độ miễn giảm kiểm tra chất lượng phân bón nhập khẩu</w:t>
      </w:r>
    </w:p>
    <w:p>
      <w:pPr>
        <w:jc w:val="both"/>
      </w:pPr>
      <w:r>
        <w:t>a) Chế độ miễn giảm kiểm tra được áp dụng đối với phân bón cùng tên phân bón, mã số phân bón, dạng phân bón của cùng một cơ sở sản xuất, cùng xuất xứ, cùng nhà nhập khẩu, sau 3 lần liên tiếp có kết quả thử nghiệm kiểm tra nhà nước về chất lượng đạt yêu cầu nhập khẩu. Khối lượng của mỗi lần nhập khẩu sau không được vượt quá tổng khối lượng của 3 lần nhập khẩu liên tiếp sử dụng làm căn cứ miễn giảm kiểm tra.</w:t>
      </w:r>
    </w:p>
    <w:p>
      <w:pPr>
        <w:jc w:val="both"/>
      </w:pPr>
      <w:r>
        <w:t>b) Thời hạn miễn giảm kiểm tra là 12 tháng. Tần suất lấy mẫu kiểm tra chất lượng theo quy định tại điểm c khoản 2 Điều này đối với phân bón được áp dụng chế độ miễn giảm kiểm tra tối đa 20% trong vòng 01 năm do cơ quan kiểm tra lựa chọn ngẫu nhiên.</w:t>
      </w:r>
    </w:p>
    <w:p>
      <w:pPr>
        <w:jc w:val="both"/>
      </w:pPr>
      <w:r>
        <w:t>c) Trong thời gian áp dụng chế độ miễn giảm kiểm tra, nhà nhập khẩu nộp hồ sơ đề nghị kiểm tra nhà nước theo quy định tại điểm a khoản 1 Điều này cho cơ quan kiểm tra nhà nước chất lượng phân bón nhập khẩu theo quy định tại khoản 4 Điều này. Cơ quan kiểm tra chỉ lấy mẫu kiểm tra chất lượng theo tần suất quy định tại điểm b khoản 3 Điều này.</w:t>
      </w:r>
    </w:p>
    <w:p>
      <w:pPr>
        <w:jc w:val="both"/>
      </w:pPr>
      <w:r>
        <w:t>Trường hợp không lấy mẫu kiểm tra chất lượng, trong thời hạn 2 ngày kể từ khi nhận được hồ sơ hợp lệ, cơ quan kiểm tra nhà nước thông báo kết quả kiểm tra nhà nước về chất lượng phân bón nhập khẩu cho tổ chức, cá nhân theo Mẫu số 18 tại Phụ lục I ban hành kèm theo Nghị định này.</w:t>
      </w:r>
    </w:p>
    <w:p>
      <w:pPr>
        <w:jc w:val="both"/>
      </w:pPr>
      <w:r>
        <w:t>d) Hồ sơ và trình tự đề nghị miễn giảm kiểm tra theo quy định tại Nghị định số 74/2018/NĐ-CP ngày 15 tháng 5 năm 2018 của Chính phủ sửa đổi, bổ sung một số điều của Nghị định số 132/2008/NĐ-CP ngày 31 tháng 12 năm 2008 quy định chi tiết thi hành một số điều Luật Chất lượng sản phẩm, hàng hóa và Nghị định số 154/2018/NĐ-CP ngày 09 tháng 11 năm 2018 sửa đổi, bổ sung một số quy định về điều kiện đầu tư kinh doanh trong lĩnh vực quản lý nhà nước của Bộ Khoa học và Công nghệ và một số quy định về kiểm tra chuyên ngành.</w:t>
      </w:r>
    </w:p>
    <w:p>
      <w:pPr>
        <w:jc w:val="both"/>
      </w:pPr>
      <w:r>
        <w:t>đ) Trong thời hạn áp dụng chế độ miễn giảm kiểm tra, nếu hàng hóa nhập khẩu lưu thông trên thị trường phát hiện không phù hợp với quy chuẩn kỹ thuật quốc gia, Quyết định công nhận phân bón lưu hành tại Việt Nam, cơ quan được giao thực hiện quản lý nhà nước về phân bón có văn bản thông báo ngừng áp dụng chế độ miễn giảm kiểm tra.</w:t>
      </w:r>
    </w:p>
    <w:p>
      <w:pPr>
        <w:jc w:val="both"/>
      </w:pPr>
      <w:r>
        <w:t>4. Cơ quan kiểm tra nhà nước chất lượng phân bón nhập khẩu là Cục Bảo vệ thực vật hoặc tổ chức chứng nhận hợp quy có phòng thử nghiệm đáp ứng quy định tại Nghị định số 74/2018/NĐ-CP, Nghị định số 154/2018/NĐ-CP và được Cục Bảo vệ thực vật ủy quyền theo từng giai đoạn.</w:t>
      </w:r>
    </w:p>
    <w:p>
      <w:pPr>
        <w:jc w:val="both"/>
      </w:pPr>
      <w:r>
        <w:rPr>
          <w:b/>
        </w:rPr>
        <w:t>Điều 22. Lấy mẫu, thử nghiệm phân bón</w:t>
      </w:r>
    </w:p>
    <w:p>
      <w:pPr>
        <w:jc w:val="both"/>
      </w:pPr>
      <w:r>
        <w:t>1. Lấy mẫu phân bón.</w:t>
      </w:r>
    </w:p>
    <w:p>
      <w:pPr>
        <w:jc w:val="both"/>
      </w:pPr>
      <w:r>
        <w:t>a) Phương pháp lấy mẫu áp dụng theo Tiêu chuẩn quốc gia về lấy mẫu phân bón;</w:t>
      </w:r>
    </w:p>
    <w:p>
      <w:pPr>
        <w:jc w:val="both"/>
      </w:pPr>
      <w:r>
        <w:t>b) Đối với loại phân bón chưa có Tiêu chuẩn quốc gia về phương pháp lấy mẫu thì tổ chức, cá nhân sản xuất hoặc nhập khẩu phân bón phải xây dựng phương pháp lấy mẫu đối với phân bón này và được Cục Bảo vệ thực vật phê duyệt trong thời hạn 20 ngày làm việc.</w:t>
      </w:r>
    </w:p>
    <w:p>
      <w:pPr>
        <w:jc w:val="both"/>
      </w:pPr>
      <w:r>
        <w:t>2. Thử nghiệm phân bón</w:t>
      </w:r>
    </w:p>
    <w:p>
      <w:pPr>
        <w:jc w:val="both"/>
      </w:pPr>
      <w:r>
        <w:t>a) Việc thử nghiệm chất lượng phân bón phục vụ quản lý nhà nước trong nhập khẩu, sản xuất, lưu thông trên thị trường do phòng thử nghiệm đã được chỉ định thực hiện.</w:t>
      </w:r>
    </w:p>
    <w:p>
      <w:pPr>
        <w:jc w:val="both"/>
      </w:pPr>
      <w:r>
        <w:t>b) Phương pháp thử nghiệm các chỉ tiêu chất lượng phân bón, các yếu tố hạn chế trong phân bón được quy định trong quy chuẩn kỹ thuật quốc gia. Trường hợp chưa được quy định trong quy chuẩn kỹ thuật quốc gia, Cục Bảo vệ thực vật phê duyệt phương pháp thử được áp dụng.</w:t>
      </w:r>
    </w:p>
    <w:p>
      <w:pPr>
        <w:jc w:val="both"/>
      </w:pPr>
      <w:r>
        <w:rPr>
          <w:b/>
        </w:rPr>
        <w:t>Điều 23. Nội dung, thời gian tập huấn và thẩm quyền cấp Giấy chứng nhận lấy mẫu phân bón</w:t>
      </w:r>
    </w:p>
    <w:p>
      <w:pPr>
        <w:jc w:val="both"/>
      </w:pPr>
      <w:r>
        <w:t>1. Nội dung tập huấn gồm:</w:t>
      </w:r>
    </w:p>
    <w:p>
      <w:pPr>
        <w:jc w:val="both"/>
      </w:pPr>
      <w:r>
        <w:t>a) Các quy định của pháp luật hiện hành về phân bón;</w:t>
      </w:r>
    </w:p>
    <w:p>
      <w:pPr>
        <w:jc w:val="both"/>
      </w:pPr>
      <w:r>
        <w:t>b) Phương pháp lấy mẫu phân bón theo tiêu chuẩn quốc gia;</w:t>
      </w:r>
    </w:p>
    <w:p>
      <w:pPr>
        <w:jc w:val="both"/>
      </w:pPr>
      <w:r>
        <w:t>c) Thực hành lấy mẫu phân bón.</w:t>
      </w:r>
    </w:p>
    <w:p>
      <w:pPr>
        <w:jc w:val="both"/>
      </w:pPr>
      <w:r>
        <w:t>2. Thời gian tập huấn: 05 ngày.</w:t>
      </w:r>
    </w:p>
    <w:p>
      <w:pPr>
        <w:jc w:val="both"/>
      </w:pPr>
      <w:r>
        <w:t>Căn cứ kết quả kiểm tra sau khi tập huấn, cơ quan có thẩm quyền cấp Giấy chứng nhận lấy mẫu phân bón theo Mẫu số 19 tại Phụ lục I ban hành kèm theo Nghị định này.</w:t>
      </w:r>
    </w:p>
    <w:p>
      <w:pPr>
        <w:jc w:val="both"/>
      </w:pPr>
      <w:r>
        <w:t>3. Tổ chức, cá nhân có nhu cầu tập huấn lấy mẫu phân bón đăng ký trực tiếp hoặc qua đường bưu điện hoặc trực tuyến với cơ quan có thẩm quyền.</w:t>
      </w:r>
    </w:p>
    <w:p>
      <w:pPr>
        <w:jc w:val="both"/>
      </w:pPr>
      <w:r>
        <w:t>4. Cục Bảo vệ thực vật xây dựng chương trình, biên soạn bộ tài liệu tập huấn lấy mẫu phân bón; chủ trì, phối hợp với các trường, viện tổ chức tập huấn và cấp Giấy chứng nhận lấy mẫu phân bón.</w:t>
      </w:r>
    </w:p>
    <w:p>
      <w:pPr>
        <w:jc w:val="both"/>
      </w:pPr>
      <w:r>
        <w:rPr>
          <w:b/>
        </w:rPr>
        <w:t>Điều 24. Hồ sơ, trình tự, thủ tục, thẩm quyền xác nhận nội dung quảng cáo phân bón</w:t>
      </w:r>
    </w:p>
    <w:p>
      <w:pPr>
        <w:jc w:val="both"/>
      </w:pPr>
      <w:r>
        <w:t>1. Hồ sơ đề nghị xác nhận nội dung quảng cáo phân bón:</w:t>
      </w:r>
    </w:p>
    <w:p>
      <w:pPr>
        <w:jc w:val="both"/>
      </w:pPr>
      <w:r>
        <w:t>a) Đơn đề nghị xác nhận nội dung quảng cáo phân bón theo Mẫu số 20 tại Phụ lục I ban hành kèm theo Nghị định này;</w:t>
      </w:r>
    </w:p>
    <w:p>
      <w:pPr>
        <w:jc w:val="both"/>
      </w:pPr>
      <w:r>
        <w:t>b) Bản sao hợp lệ Quyết định công nhận phân bón lưu hành tại Việt Nam;</w:t>
      </w:r>
    </w:p>
    <w:p>
      <w:pPr>
        <w:jc w:val="both"/>
      </w:pPr>
      <w:r>
        <w:t>c) 02 kịch bản quảng cáo và file điện tử ghi âm, ghi hình hoặc bản thiết kế phù hợp với loại hình và phương thức quảng cáo (trừ quảng cáo thông qua hình thức hội thảo, hội nghị, tổ chức sự kiện);</w:t>
      </w:r>
    </w:p>
    <w:p>
      <w:pPr>
        <w:jc w:val="both"/>
      </w:pPr>
      <w:r>
        <w:t>d) Đối với quảng cáo thông qua hình thức hội thảo, hội nghị, tổ chức sự kiện phải có: chương trình (ghi rõ nội dung); thời gian; địa điểm tổ chức; nội dung bài báo cáo và tài liệu phát cho người dự; bảng kê tên, chức danh, trình độ chuyên môn của báo cáo viên.</w:t>
      </w:r>
    </w:p>
    <w:p>
      <w:pPr>
        <w:jc w:val="both"/>
      </w:pPr>
      <w:r>
        <w:t>2. Trình tự và thẩm quyền xác nhận nội dung quảng cáo phân bón</w:t>
      </w:r>
    </w:p>
    <w:p>
      <w:pPr>
        <w:jc w:val="both"/>
      </w:pPr>
      <w:r>
        <w:t>Tổ chức, cá nhân gửi hồ sơ theo quy định tại khoản 1 Điều này đến Sở Nông nghiệp và Phát triển nông thôn;</w:t>
      </w:r>
    </w:p>
    <w:p>
      <w:pPr>
        <w:jc w:val="both"/>
      </w:pPr>
      <w:r>
        <w:t>Trong thời hạn 05 ngày làm việc kể từ ngày nhận đủ hồ sơ, Sở Nông nghiệp và Phát triển nông thôn thẩm định, nếu hồ sơ đáp ứng quy định thì có văn bản xác nhận nội dung quảng cáo theo Mẫu số 21 tại Phụ lục I ban hành kèm theo Nghị định này; trường hợp không đồng ý phải có văn bản trả lời và nêu rõ lý do.</w:t>
      </w:r>
    </w:p>
    <w:p>
      <w:pPr>
        <w:jc w:val="both"/>
      </w:pPr>
      <w:r>
        <w:t>Văn bản xác nhận nội dung quảng cáo có giá trị trên phạm vi toàn quốc.</w:t>
      </w:r>
    </w:p>
    <w:p>
      <w:pPr>
        <w:jc w:val="both"/>
      </w:pPr>
      <w:r>
        <w:t>3. Đối với quảng cáo thông qua hình thức hội thảo, hội nghị, tổ chức sự kiện, trước khi tiến hành việc quảng cáo ít nhất 02 ngày làm việc, tổ chức, cá nhân có phân bón đã được cấp giấy xác nhận nội dung quảng cáo phải có văn bản thông báo về hình thức, thời gian và địa điểm quảng cáo kèm theo bản sao giấy xác nhận nội dung quảng cáo cho Sở Nông nghiệp và Phát triển nông thôn nơi tổ chức quảng cáo để thanh tra, kiểm tra trong trường hợp cần thiết.</w:t>
      </w:r>
    </w:p>
    <w:p>
      <w:pPr>
        <w:jc w:val="center"/>
      </w:pPr>
      <w:r>
        <w:rPr>
          <w:b/>
        </w:rPr>
        <w:t>Chương V</w:t>
      </w:r>
    </w:p>
    <w:p>
      <w:pPr>
        <w:jc w:val="both"/>
      </w:pPr>
      <w:r>
        <w:t>TRÁCH NHIỆM QUẢN LÝ NHÀ NƯỚC VỀ PHÂN BÓN</w:t>
      </w:r>
    </w:p>
    <w:p>
      <w:pPr>
        <w:jc w:val="both"/>
      </w:pPr>
      <w:r>
        <w:rPr>
          <w:b/>
        </w:rPr>
        <w:t>Điều 25. Trách nhiệm của Bộ Nông nghiệp và Phát triển nông thôn</w:t>
      </w:r>
    </w:p>
    <w:p>
      <w:pPr>
        <w:jc w:val="both"/>
      </w:pPr>
      <w:r>
        <w:t>1. Trình Chính phủ ban hành các văn bản quy phạm pháp luật về quản lý phân bón, các chiến lược, quy hoạch, chương trình, kế hoạch và chính sách phát triển phân bón; xuất khẩu, nhập khẩu phân bón.</w:t>
      </w:r>
    </w:p>
    <w:p>
      <w:pPr>
        <w:jc w:val="both"/>
      </w:pPr>
      <w:r>
        <w:t>2. Xây dựng các tiêu chuẩn, quy chuẩn kỹ thuật quốc gia về phân bón.</w:t>
      </w:r>
    </w:p>
    <w:p>
      <w:pPr>
        <w:jc w:val="both"/>
      </w:pPr>
      <w:r>
        <w:t>3. Quản lý đăng ký, khảo nghiệm, sản xuất, buôn bán, xuất khẩu, nhập khẩu, quản lý chất lượng, ghi nhãn, quảng cáo và sử dụng phân bón ở Việt Nam.</w:t>
      </w:r>
    </w:p>
    <w:p>
      <w:pPr>
        <w:jc w:val="both"/>
      </w:pPr>
      <w:r>
        <w:t>4. Tổ chức nghiên cứu, thu thập và quản lý các thông tin, tư liệu về sản xuất, buôn bán phân bón; hợp tác quốc tế về lĩnh vực phân bón.</w:t>
      </w:r>
    </w:p>
    <w:p>
      <w:pPr>
        <w:jc w:val="both"/>
      </w:pPr>
      <w:r>
        <w:t>5. Tổ chức tập huấn, bồi dưỡng, tuyên truyền, phổ biến các văn bản quy phạm pháp luật về phân bón.</w:t>
      </w:r>
    </w:p>
    <w:p>
      <w:pPr>
        <w:jc w:val="both"/>
      </w:pPr>
      <w:r>
        <w:t>6. Tổ chức thanh tra, kiểm tra, giải quyết khiếu nại, tố cáo và xử lý vi phạm về quản lý phân bón.</w:t>
      </w:r>
    </w:p>
    <w:p>
      <w:pPr>
        <w:jc w:val="both"/>
      </w:pPr>
      <w:r>
        <w:t>7. Xây dựng hệ thống phòng thử nghiệm đủ năng lực phục vụ quản lý nhà nước về phân bón; chỉ định phòng thử nghiệm kiểm chứng làm trọng tài và kết luận cuối cùng khi có tranh chấp, khiếu nại về kết quả thử nghiệm phân bón.</w:t>
      </w:r>
    </w:p>
    <w:p>
      <w:pPr>
        <w:jc w:val="both"/>
      </w:pPr>
      <w:r>
        <w:t>8. Đăng tải trên Cổng thông tin điện tử của Cục Bảo vệ thực vật danh sách phân bón đã được công nhận lưu hành tại Việt Nam.</w:t>
      </w:r>
    </w:p>
    <w:p>
      <w:pPr>
        <w:jc w:val="both"/>
      </w:pPr>
      <w:r>
        <w:t>9. Phân cấp, ủy quyền quản lý phân bón cho cơ quan trực thuộc và địa phương; kiểm tra trách nhiệm của địa phương trong công tác quản lý phân bón; giao Cục Bảo vệ thực vật tiếp nhận, giải quyết thủ tục hành chính thuộc thẩm quyền của Bộ Nông nghiệp và Phát triển nông thôn và tổ chức, triển khai thực hiện Nghị định này theo thẩm quyền.</w:t>
      </w:r>
    </w:p>
    <w:p>
      <w:pPr>
        <w:jc w:val="both"/>
      </w:pPr>
      <w:r>
        <w:rPr>
          <w:b/>
        </w:rPr>
        <w:t>Điều 26. Trách nhiệm của Sở Nông nghiệp và Phát triển nông thôn cấp tỉnh</w:t>
      </w:r>
    </w:p>
    <w:p>
      <w:pPr>
        <w:jc w:val="both"/>
      </w:pPr>
      <w:r>
        <w:t>1. Trình Ủy ban nhân dân cấp tỉnh về chính sách hỗ trợ sản xuất, buôn bán, sử dụng phân bón thuộc địa bàn quản lý.</w:t>
      </w:r>
    </w:p>
    <w:p>
      <w:pPr>
        <w:jc w:val="both"/>
      </w:pPr>
      <w:r>
        <w:t>2. Tiếp nhận, theo dõi, kiểm tra, giám sát việc công bố hợp quy phân bón của các tổ chức, cá nhân; kiểm tra việc thực hiện khảo nghiệm, quảng cáo phân bón tại địa phương; đăng tải trên Cổng thông tin điện tử của Sở danh sách các tổ chức, cá nhân đã đăng ký công bố hợp quy phân bón.</w:t>
      </w:r>
    </w:p>
    <w:p>
      <w:pPr>
        <w:jc w:val="both"/>
      </w:pPr>
      <w:r>
        <w:t>3. Chủ trì, phối hợp với các cơ quan liên quan tổ chức tuyên truyền, phổ biến và tổ chức hướng dẫn pháp luật, cung cấp thông tin về chất lượng phân bón cho tổ chức, cá nhân sản xuất, buôn bán và người tiêu dùng.</w:t>
      </w:r>
    </w:p>
    <w:p>
      <w:pPr>
        <w:jc w:val="both"/>
      </w:pPr>
      <w:r>
        <w:t>4. Thanh tra, kiểm tra, xử lý vi phạm hành chính trong lĩnh vực phân bón thuộc địa bàn quản lý theo quy định của pháp luật. Định kỳ kiểm tra điều kiện buôn bán phân bón thuộc địa bàn quản lý theo quy định tại Nghị định này. Tham gia phối hợp với Bộ Nông nghiệp và Phát triển nông thôn và các bộ ngành có liên quan trong kiểm tra, giám sát, giải quyết khiếu nại, tố cáo; xử lý vi phạm hoạt động sản xuất, buôn bán, quảng cáo phân bón thuộc địa bàn quản lý.</w:t>
      </w:r>
    </w:p>
    <w:p>
      <w:pPr>
        <w:jc w:val="both"/>
      </w:pPr>
      <w:r>
        <w:t>5. Giao cơ quan chuyên ngành bảo vệ và kiểm dịch thực vật ở địa phương tiếp nhận, giải quyết thủ tục hành chính thuộc thẩm quyền của Sở Nông nghiệp và Phát triển nông thôn; thực hiện quản lý phân bón tại địa phương theo thẩm quyền và có trách nhiệm báo cáo hàng năm hoặc đột xuất theo yêu cầu việc thực hiện nhiệm vụ này cho Cục Bảo vệ thực vật.</w:t>
      </w:r>
    </w:p>
    <w:p>
      <w:pPr>
        <w:jc w:val="center"/>
      </w:pPr>
      <w:r>
        <w:rPr>
          <w:b/>
        </w:rPr>
        <w:t>Chương VI</w:t>
      </w:r>
    </w:p>
    <w:p>
      <w:pPr>
        <w:jc w:val="both"/>
      </w:pPr>
      <w:r>
        <w:t>ĐIỀU KHOẢN THI HÀNH</w:t>
      </w:r>
    </w:p>
    <w:p>
      <w:pPr>
        <w:jc w:val="both"/>
      </w:pPr>
      <w:r>
        <w:rPr>
          <w:b/>
        </w:rPr>
        <w:t>Điều 27. Quy định chuyển tiếp</w:t>
      </w:r>
    </w:p>
    <w:p>
      <w:pPr>
        <w:jc w:val="both"/>
      </w:pPr>
      <w:r>
        <w:t>1. Kết quả khảo nghiệm phân bón thực hiện theo đúng quy định của Nghị định số 108/2017/NĐ-CP ngày 20 tháng 9 năm 2017 của Chính phủ về quản lý phân bón và thực hiện trước ngày Luật Trồng trọt có hiệu lực thi hành được tiếp tục sử dụng.</w:t>
      </w:r>
    </w:p>
    <w:p>
      <w:pPr>
        <w:jc w:val="both"/>
      </w:pPr>
      <w:r>
        <w:t>2. Hồ sơ đăng ký cấp giấy phép, giấy chứng nhận, quyết định công nhận, kiểm tra nhà nước về chất lượng phân bón nhập khẩu nộp trước ngày Nghị định này có hiệu lực thi hành nhưng chưa được cấp thì giải quyết theo quy định của Nghị định số 108/2017/NĐ-CP.</w:t>
      </w:r>
    </w:p>
    <w:p>
      <w:pPr>
        <w:jc w:val="both"/>
      </w:pPr>
      <w:r>
        <w:t>3. Loại phân bón, thành phần, tên thành phần trong Quyết định công nhận phân bón lưu hành tại Việt Nam được cấp trước ngày Nghị định này có hiệu lực thi hành chưa phù hợp với Quy chuẩn kỹ thuật quốc gia về chất lượng phân bón được sử dụng Phụ lục V ban hành kèm theo Nghị định số 108/2017/NĐ-CP làm căn cứ để chứng nhận hợp quy, công bố hợp quy phân bón cho đến khi hết thời hạn ghi trong Quyết định. Cơ quan có thẩm quyền xem xét, điều chỉnh loại phân bón, thành phần, tên thành phần của phân bón trong Quyết định công nhận phân bón lưu hành tại Việt Nam đã được cấp trước ngày Nghị định này có hiệu lực thi hành cho phù hợp với Quy chuẩn kỹ thuật quốc gia về chất lượng phân bón theo đề nghị của tổ chức, cá nhân cho đến khi hết thời hạn ghi trong Quyết định.</w:t>
      </w:r>
    </w:p>
    <w:p>
      <w:pPr>
        <w:jc w:val="both"/>
      </w:pPr>
      <w:r>
        <w:t>4. Quyết định công nhận tổ chức đủ điều kiện khảo nghiệm phân bón đã được cấp theo quy định của Nghị định số 108/2017/NĐ-CP có giá trị tương đương Quyết định công nhận tổ chức khảo nghiệm phân bón quy định trong Nghị định này.</w:t>
      </w:r>
    </w:p>
    <w:p>
      <w:pPr>
        <w:jc w:val="both"/>
      </w:pPr>
      <w:r>
        <w:t>5. Giấy chứng nhận tập huấn lấy mẫu phân bón cấp trước ngày Nghị định này có hiệu lực thi hành có giá trị tương đương Giấy chứng nhận lấy mẫu phân bón quy định trong Nghị định này.</w:t>
      </w:r>
    </w:p>
    <w:p>
      <w:pPr>
        <w:jc w:val="both"/>
      </w:pPr>
      <w:r>
        <w:t>6. Phân bón có nhãn đúng quy định tại Nghị định số 108/2017/NĐ-CP đã được sản xuất, nhập khẩu, lưu thông, sử dụng trước ngày Luật Trồng trọt có hiệu lực thi hành thì được tiếp tục lưu thông, sử dụng cho đến hết hạn sử dụng ghi trên nhãn phân bón đó. Nhãn phân bón, bao bì gắn nhãn phân bón đúng quy định tại Nghị định số 108/2017/NĐ-CP đã được sản xuất, in ấn trước ngày Luật Trồng trọt có hiệu lực được tiếp tục sử dụng, nhưng không quá 02 năm kể từ ngày Luật Trồng trọt có hiệu lực thi hành.</w:t>
      </w:r>
    </w:p>
    <w:p>
      <w:pPr>
        <w:jc w:val="both"/>
      </w:pPr>
      <w:r>
        <w:t>7. Giấy phép nhập khẩu phân bón đã được cấp theo quy định của Nghị định số 108/2017/NĐ-CP tiếp tục được sử dụng cho đến khi hết hạn ghi trong giấy phép.</w:t>
      </w:r>
    </w:p>
    <w:p>
      <w:pPr>
        <w:jc w:val="both"/>
      </w:pPr>
      <w:r>
        <w:rPr>
          <w:b/>
        </w:rPr>
        <w:t>Điều 28. Hiệu lực thi hành</w:t>
      </w:r>
    </w:p>
    <w:p>
      <w:pPr>
        <w:jc w:val="both"/>
      </w:pPr>
      <w:r>
        <w:t>1. Nghị định này có hiệu lực thi hành từ ngày 01 tháng 01 năm 2020.</w:t>
      </w:r>
    </w:p>
    <w:p>
      <w:pPr>
        <w:jc w:val="both"/>
      </w:pPr>
      <w:r>
        <w:t>2. Nghị định số 108/2017/NĐ-CP ngày 20 tháng 9 năm 2017 của Chính phủ về quản lý phân bón hết hiệu lực thi hành kể từ ngày Nghị định này có hiệu lực thi hành.</w:t>
      </w:r>
    </w:p>
    <w:p>
      <w:pPr>
        <w:jc w:val="both"/>
      </w:pPr>
      <w:r>
        <w:t>3. Nghị định này bãi bỏ các văn bản quy phạm pháp luật tại Phụ lục III ban hành kèm theo Nghị định này.</w:t>
      </w:r>
    </w:p>
    <w:p>
      <w:pPr>
        <w:jc w:val="both"/>
      </w:pPr>
      <w:r>
        <w:rPr>
          <w:b/>
        </w:rPr>
        <w:t>Điều 29. Tổ chức thực hiện</w:t>
      </w:r>
    </w:p>
    <w:p>
      <w:pPr>
        <w:jc w:val="both"/>
      </w:pPr>
      <w:r>
        <w:t>1. Bộ trưởng Bộ Nông nghiệp và Phát triển nông thôn hướng dẫn thực hiện Nghị định này.</w:t>
      </w:r>
    </w:p>
    <w:p>
      <w:pPr>
        <w:jc w:val="both"/>
      </w:pPr>
      <w:r>
        <w:t>2. Các Bộ trưởng, Thủ trưởng cơ quan ngang bộ, Thủ trưởng cơ quan thuộc Chính phủ, Chủ tịch Ủy ban nhân dân các tỉnh, thành phố trực thuộc trung ương,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Công TTĐT,</w:t>
      </w:r>
    </w:p>
    <w:p>
      <w:pPr>
        <w:jc w:val="both"/>
      </w:pPr>
      <w:r>
        <w:t>các Vụ, Cục, đơn vị trực thuộc, Công báo;</w:t>
      </w:r>
    </w:p>
    <w:p>
      <w:pPr>
        <w:jc w:val="both"/>
      </w:pPr>
      <w:r>
        <w:t>- Lru: VT, NN (2b), 1/0</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(Ban hành kèm theo Nghị định số 84/2019/NĐ-CP ngày 14 tháng 11 năm 2019 của Chính phủ)</w:t>
      </w:r>
    </w:p>
    <w:p>
      <w:pPr>
        <w:jc w:val="both"/>
      </w:pPr>
      <w:r>
        <w:t>Mẫu số 01</w:t>
      </w:r>
    </w:p>
    <w:p>
      <w:pPr>
        <w:jc w:val="both"/>
      </w:pPr>
      <w:r>
        <w:t>Đơn đề nghị cấp/cấp lại/gia hạn Quyết định công nhận phân bón lưu hành tại Việt Nam</w:t>
      </w:r>
    </w:p>
    <w:p>
      <w:pPr>
        <w:jc w:val="both"/>
      </w:pPr>
      <w:r>
        <w:t>Mẫu số 02</w:t>
      </w:r>
    </w:p>
    <w:p>
      <w:pPr>
        <w:jc w:val="both"/>
      </w:pPr>
      <w:r>
        <w:t>Báo cáo tình hình sản xuất, xuất khẩu, nhập khẩu và sử dụng phân bón</w:t>
      </w:r>
    </w:p>
    <w:p>
      <w:pPr>
        <w:jc w:val="both"/>
      </w:pPr>
      <w:r>
        <w:t>Mẫu số 03</w:t>
      </w:r>
    </w:p>
    <w:p>
      <w:pPr>
        <w:jc w:val="both"/>
      </w:pPr>
      <w:r>
        <w:t>Quyết định về việc công nhận phân bón lưu hành tại Việt Nam</w:t>
      </w:r>
    </w:p>
    <w:p>
      <w:pPr>
        <w:jc w:val="both"/>
      </w:pPr>
      <w:r>
        <w:t>Mẫu số 04</w:t>
      </w:r>
    </w:p>
    <w:p>
      <w:pPr>
        <w:jc w:val="both"/>
      </w:pPr>
      <w:r>
        <w:t>Đơn đề nghị công nhận tổ chức khảo nghiệm phân bón</w:t>
      </w:r>
    </w:p>
    <w:p>
      <w:pPr>
        <w:jc w:val="both"/>
      </w:pPr>
      <w:r>
        <w:t>Mẫu số 05</w:t>
      </w:r>
    </w:p>
    <w:p>
      <w:pPr>
        <w:jc w:val="both"/>
      </w:pPr>
      <w:r>
        <w:t>Bản thuyết minh điều kiện thực hiện khảo nghiệm phân bón</w:t>
      </w:r>
    </w:p>
    <w:p>
      <w:pPr>
        <w:jc w:val="both"/>
      </w:pPr>
      <w:r>
        <w:t>Mẫu số 06</w:t>
      </w:r>
    </w:p>
    <w:p>
      <w:pPr>
        <w:jc w:val="both"/>
      </w:pPr>
      <w:r>
        <w:t>Quyết định về việc công nhận tổ chức khảo nghiệm phân bón</w:t>
      </w:r>
    </w:p>
    <w:p>
      <w:pPr>
        <w:jc w:val="both"/>
      </w:pPr>
      <w:r>
        <w:t>Mẫu số 07</w:t>
      </w:r>
    </w:p>
    <w:p>
      <w:pPr>
        <w:jc w:val="both"/>
      </w:pPr>
      <w:r>
        <w:t>Đơn đề nghị cấp/cấp lại Giấy chứng nhận đủ điều kiện sản xuất phân bón</w:t>
      </w:r>
    </w:p>
    <w:p>
      <w:pPr>
        <w:jc w:val="both"/>
      </w:pPr>
      <w:r>
        <w:t>Mẫu số 08</w:t>
      </w:r>
    </w:p>
    <w:p>
      <w:pPr>
        <w:jc w:val="both"/>
      </w:pPr>
      <w:r>
        <w:t>Đơn đề nghị cấp/cấp lại Giấy chứng nhận đủ điều kiện buôn bán phân bón</w:t>
      </w:r>
    </w:p>
    <w:p>
      <w:pPr>
        <w:jc w:val="both"/>
      </w:pPr>
      <w:r>
        <w:t>Mẫu số 09</w:t>
      </w:r>
    </w:p>
    <w:p>
      <w:pPr>
        <w:jc w:val="both"/>
      </w:pPr>
      <w:r>
        <w:t>Bản thuyết minh về điều kiện sản xuất phân bón</w:t>
      </w:r>
    </w:p>
    <w:p>
      <w:pPr>
        <w:jc w:val="both"/>
      </w:pPr>
      <w:r>
        <w:t>Mẫu số 10</w:t>
      </w:r>
    </w:p>
    <w:p>
      <w:pPr>
        <w:jc w:val="both"/>
      </w:pPr>
      <w:r>
        <w:t>Giấy chứng nhận đủ điều kiện sản xuất phân bón</w:t>
      </w:r>
    </w:p>
    <w:p>
      <w:pPr>
        <w:jc w:val="both"/>
      </w:pPr>
      <w:r>
        <w:t>Mẫu số 11</w:t>
      </w:r>
    </w:p>
    <w:p>
      <w:pPr>
        <w:jc w:val="both"/>
      </w:pPr>
      <w:r>
        <w:t>Giấy chứng nhận đủ điều kiện buôn bán phân bón</w:t>
      </w:r>
    </w:p>
    <w:p>
      <w:pPr>
        <w:jc w:val="both"/>
      </w:pPr>
      <w:r>
        <w:t>Mẫu số 12</w:t>
      </w:r>
    </w:p>
    <w:p>
      <w:pPr>
        <w:jc w:val="both"/>
      </w:pPr>
      <w:r>
        <w:t>Biên bản kiểm tra điều kiện sản xuất phân bón hoặc buôn bán phân bón</w:t>
      </w:r>
    </w:p>
    <w:p>
      <w:pPr>
        <w:jc w:val="both"/>
      </w:pPr>
      <w:r>
        <w:t>Mẫu số 13</w:t>
      </w:r>
    </w:p>
    <w:p>
      <w:pPr>
        <w:jc w:val="both"/>
      </w:pPr>
      <w:r>
        <w:t>Đơn đăng ký nhập khẩu phân bón</w:t>
      </w:r>
    </w:p>
    <w:p>
      <w:pPr>
        <w:jc w:val="both"/>
      </w:pPr>
      <w:r>
        <w:t>Mẫu số 14</w:t>
      </w:r>
    </w:p>
    <w:p>
      <w:pPr>
        <w:jc w:val="both"/>
      </w:pPr>
      <w:r>
        <w:t>Tờ khai kỹ thuật</w:t>
      </w:r>
    </w:p>
    <w:p>
      <w:pPr>
        <w:jc w:val="both"/>
      </w:pPr>
      <w:r>
        <w:t>Mẫu số 15</w:t>
      </w:r>
    </w:p>
    <w:p>
      <w:pPr>
        <w:jc w:val="both"/>
      </w:pPr>
      <w:r>
        <w:t>Giấy phép nhập khẩu phân bón</w:t>
      </w:r>
    </w:p>
    <w:p>
      <w:pPr>
        <w:jc w:val="both"/>
      </w:pPr>
      <w:r>
        <w:t>Mẫu số 16</w:t>
      </w:r>
    </w:p>
    <w:p>
      <w:pPr>
        <w:jc w:val="both"/>
      </w:pPr>
      <w:r>
        <w:t>Giấy đăng ký kiểm tra nhà nước về chất lượng phân bón nhập khẩu</w:t>
      </w:r>
    </w:p>
    <w:p>
      <w:pPr>
        <w:jc w:val="both"/>
      </w:pPr>
      <w:r>
        <w:t>Mẫu số 17</w:t>
      </w:r>
    </w:p>
    <w:p>
      <w:pPr>
        <w:jc w:val="both"/>
      </w:pPr>
      <w:r>
        <w:t>Biên bản lấy mẫu kiểm tra nhà nước về chất lượng phân bón nhập khẩu</w:t>
      </w:r>
    </w:p>
    <w:p>
      <w:pPr>
        <w:jc w:val="both"/>
      </w:pPr>
      <w:r>
        <w:t>Mẫu số 18</w:t>
      </w:r>
    </w:p>
    <w:p>
      <w:pPr>
        <w:jc w:val="both"/>
      </w:pPr>
      <w:r>
        <w:t>Thông báo kết quả kiểm tra nhà nước về chất lượng phân bón nhập khẩu</w:t>
      </w:r>
    </w:p>
    <w:p>
      <w:pPr>
        <w:jc w:val="both"/>
      </w:pPr>
      <w:r>
        <w:t>Mẫu số 19</w:t>
      </w:r>
    </w:p>
    <w:p>
      <w:pPr>
        <w:jc w:val="both"/>
      </w:pPr>
      <w:r>
        <w:t>Giấy chứng nhận lấy mẫu phân bón</w:t>
      </w:r>
    </w:p>
    <w:p>
      <w:pPr>
        <w:jc w:val="both"/>
      </w:pPr>
      <w:r>
        <w:t>Mẫu số 20</w:t>
      </w:r>
    </w:p>
    <w:p>
      <w:pPr>
        <w:jc w:val="both"/>
      </w:pPr>
      <w:r>
        <w:t>Đơn đề nghị xác nhận nội dung quảng cáo phân bón</w:t>
      </w:r>
    </w:p>
    <w:p>
      <w:pPr>
        <w:jc w:val="both"/>
      </w:pPr>
      <w:r>
        <w:t>Mẫu số 21</w:t>
      </w:r>
    </w:p>
    <w:p>
      <w:pPr>
        <w:jc w:val="both"/>
      </w:pPr>
      <w:r>
        <w:t>Văn bản xác nhận nội dung quảng cáo</w:t>
      </w:r>
    </w:p>
    <w:p>
      <w:pPr>
        <w:jc w:val="both"/>
      </w:pPr>
      <w:r>
        <w:t>Mẫu số 01</w:t>
      </w:r>
    </w:p>
    <w:p>
      <w:pPr>
        <w:jc w:val="both"/>
      </w:pPr>
      <w:r>
        <w:t>TÊN TỔ CHỨC, CÁ NHÂN</w:t>
      </w:r>
    </w:p>
    <w:p>
      <w:pPr>
        <w:jc w:val="both"/>
      </w:pPr>
      <w:r>
        <w:t>CỘNG HOÀ XÃ HỘI CHỦ NGHĨA VIỆT NAM</w:t>
      </w:r>
    </w:p>
    <w:p>
      <w:pPr>
        <w:jc w:val="both"/>
      </w:pPr>
      <w:r>
        <w:t>Độc lập - Tự do - Hạnh phúc</w:t>
      </w:r>
    </w:p>
    <w:p>
      <w:pPr>
        <w:jc w:val="both"/>
      </w:pPr>
      <w:r>
        <w:t>Số: ... ... ... ... ... ... ...</w:t>
      </w:r>
    </w:p>
    <w:p>
      <w:pPr>
        <w:jc w:val="both"/>
      </w:pPr>
      <w:r>
        <w:t>......, ngày......tháng.....năm ......</w:t>
      </w:r>
    </w:p>
    <w:p>
      <w:pPr>
        <w:jc w:val="both"/>
      </w:pPr>
      <w:r>
        <w:t>ĐƠN ĐỀ NGHỊ CẤP/CẤP LẠI/GIA HẠN</w:t>
      </w:r>
    </w:p>
    <w:p>
      <w:pPr>
        <w:jc w:val="both"/>
      </w:pPr>
      <w:r>
        <w:t>OUYÊT ĐỊNH CÔNG NHẬN PHÂN BÓN LƯU HÀNH TẠI VIỆT NAM</w:t>
      </w:r>
    </w:p>
    <w:p>
      <w:pPr>
        <w:jc w:val="both"/>
      </w:pPr>
      <w:r>
        <w:t>Kính gửi: Cục Bảo vệ thực vật</w:t>
      </w:r>
    </w:p>
    <w:p>
      <w:pPr>
        <w:jc w:val="both"/>
      </w:pPr>
      <w:r>
        <w:t>Tên tổ chức, cá nhân đăng ký: .................................................... ...... Địa chỉ: ................................................................................................... Mã số doanh nghiệp/Chứng minh nhân dân/Căn cước công dân: .................... Điện thoại: ..............................................Fax: ............................E-mail: ...............</w:t>
      </w:r>
    </w:p>
    <w:p>
      <w:pPr>
        <w:jc w:val="both"/>
      </w:pPr>
      <w:r>
        <w:t>ĐỀ NGHỊ</w:t>
      </w:r>
    </w:p>
    <w:p>
      <w:pPr>
        <w:jc w:val="both"/>
      </w:pPr>
      <w:r>
        <w:t>☐ Cấp</w:t>
      </w:r>
    </w:p>
    <w:p>
      <w:pPr>
        <w:jc w:val="both"/>
      </w:pPr>
      <w:r>
        <w:t>Phân bón được nghiên cứu hoặc tạo ra trong nước;</w:t>
      </w:r>
    </w:p>
    <w:p>
      <w:pPr>
        <w:jc w:val="both"/>
      </w:pPr>
      <w:r>
        <w:t>Phân bón được nhập khẩu lần đầu vào Việt Nam;</w:t>
      </w:r>
    </w:p>
    <w:p>
      <w:pPr>
        <w:jc w:val="both"/>
      </w:pPr>
      <w:r>
        <w:t>Phân bón đã được công nhận lưu hành đăng ký thay đổi chỉ tiêu chất lượng (trừ độ ẩm, khối lượng riêng hoặc tỷ trọng, pHH2O, tỷ lệ C/N, cỡ hạt) hoặc phương thức sử dụng, hoặc đối tượng cây trồng trong hướng dẫn sử dụng.</w:t>
      </w:r>
    </w:p>
    <w:p>
      <w:pPr>
        <w:jc w:val="both"/>
      </w:pPr>
      <w:r>
        <w:t>Cập lại</w:t>
      </w:r>
    </w:p>
    <w:p>
      <w:pPr>
        <w:jc w:val="both"/>
      </w:pPr>
      <w:r>
        <w:t>☐ Thay đổi, bổ sung thông tin tổ chức, cá nhân có phân bón đã được công nhận lưu hành; mất, hư hỏng Quyết định công nhận phân bón lưu hành tại Việt Nam;</w:t>
      </w:r>
    </w:p>
    <w:p>
      <w:pPr>
        <w:jc w:val="both"/>
      </w:pPr>
      <w:r>
        <w:t>Chuyển nhượng tên phân bón;</w:t>
      </w:r>
    </w:p>
    <w:p>
      <w:pPr>
        <w:jc w:val="both"/>
      </w:pPr>
      <w:r>
        <w:t>Thay đổi tên phân bón đã được công nhận lưu hành.</w:t>
      </w:r>
    </w:p>
    <w:p>
      <w:pPr>
        <w:jc w:val="both"/>
      </w:pPr>
      <w:r>
        <w:t>Gia hạn</w:t>
      </w:r>
    </w:p>
    <w:p>
      <w:pPr>
        <w:jc w:val="both"/>
      </w:pPr>
      <w:r>
        <w:t>Tài liệu kèm theo:</w:t>
      </w:r>
    </w:p>
    <w:p>
      <w:pPr>
        <w:jc w:val="both"/>
      </w:pPr>
      <w:r>
        <w:t>1. Danh sách phân bón đề nghị cấp/cấp lại/gia hạn Quyết định công nhận phân bón lưu hành tại Việt Nam</w:t>
      </w:r>
    </w:p>
    <w:p>
      <w:pPr>
        <w:jc w:val="both"/>
      </w:pPr>
      <w:r>
        <w:t>TT</w:t>
      </w:r>
    </w:p>
    <w:p>
      <w:pPr>
        <w:jc w:val="both"/>
      </w:pPr>
      <w:r>
        <w:t>Tên phân bón</w:t>
      </w:r>
    </w:p>
    <w:p>
      <w:pPr>
        <w:jc w:val="both"/>
      </w:pPr>
      <w:r>
        <w:t>Mã số phân bón (1)</w:t>
      </w:r>
    </w:p>
    <w:p>
      <w:pPr>
        <w:jc w:val="both"/>
      </w:pPr>
      <w:r>
        <w:t>Chỉ tiêu chất lượng</w:t>
      </w:r>
    </w:p>
    <w:p>
      <w:pPr>
        <w:jc w:val="both"/>
      </w:pPr>
      <w:r>
        <w:t>Phương thức sử dụng</w:t>
      </w:r>
    </w:p>
    <w:p>
      <w:pPr>
        <w:jc w:val="both"/>
      </w:pPr>
      <w:r>
        <w:t>Hướng dẫn sử dụng (2)</w:t>
      </w:r>
    </w:p>
    <w:p>
      <w:pPr>
        <w:jc w:val="both"/>
      </w:pPr>
      <w:r>
        <w:t>Hạn sử dụng</w:t>
      </w:r>
    </w:p>
    <w:p>
      <w:pPr>
        <w:jc w:val="both"/>
      </w:pPr>
      <w:r>
        <w:t>Tên nhà sản xuất (3)</w:t>
      </w:r>
    </w:p>
    <w:p>
      <w:pPr>
        <w:jc w:val="both"/>
      </w:pPr>
      <w:r>
        <w:t>Địa chỉ sản xuất (4)</w:t>
      </w:r>
    </w:p>
    <w:p>
      <w:pPr>
        <w:jc w:val="both"/>
      </w:pPr>
      <w:r>
        <w:t>Thông báo tiếp nhận hợp quy/Thông báo kết quả kiểm tra nhà nước (5)</w:t>
      </w:r>
    </w:p>
    <w:p>
      <w:pPr>
        <w:jc w:val="both"/>
      </w:pPr>
      <w:r>
        <w:t>1</w:t>
      </w:r>
    </w:p>
    <w:p>
      <w:pPr>
        <w:jc w:val="both"/>
      </w:pPr>
      <w:r>
        <w:t>2</w:t>
      </w:r>
    </w:p>
    <w:p>
      <w:pPr>
        <w:jc w:val="both"/>
      </w:pPr>
      <w:r>
        <w:t>…</w:t>
      </w:r>
    </w:p>
    <w:p>
      <w:pPr>
        <w:jc w:val="both"/>
      </w:pPr>
      <w:r>
        <w:t>2. Báo cáo tình hình sản xuất, xuất khẩu, nhập khẩu và sử dụng phân bón (đối với trường hợp gia hạn).</w:t>
      </w:r>
    </w:p>
    <w:p>
      <w:pPr>
        <w:jc w:val="both"/>
      </w:pPr>
      <w:r>
        <w:t>3. Quyết định công nhận là tiến bộ kỹ thuật về sản phẩm phân bón theo quy định của Luật Chuyển giao công nghệ (Số .... ngày cấp .... Cơ quan cấp, Trường hợp quy định tại điểm d, khoản 2 Điều 39 Luật Trồng trọt).</w:t>
      </w:r>
    </w:p>
    <w:p>
      <w:pPr>
        <w:jc w:val="both"/>
      </w:pPr>
      <w:r>
        <w:t>4.</w:t>
      </w:r>
    </w:p>
    <w:p>
      <w:pPr>
        <w:jc w:val="both"/>
      </w:pPr>
      <w:r>
        <w:t>Chúng tôi xin cam đoan thông tin trong đơn, tài liệu kèm theo là đúng sự thật và tuân thủ các quy định của pháp luật về phân bón./.</w:t>
      </w:r>
    </w:p>
    <w:p>
      <w:pPr>
        <w:jc w:val="both"/>
      </w:pPr>
      <w:r>
        <w:t>ĐẠI DIỆN THEO PHÁP LUẬT CỦA TỔ CHỨC, CÁ NHÂN</w:t>
      </w:r>
    </w:p>
    <w:p>
      <w:pPr>
        <w:jc w:val="both"/>
      </w:pPr>
      <w:r>
        <w:t>(Ký tên, đóng dấu)</w:t>
      </w:r>
    </w:p>
    <w:p>
      <w:pPr>
        <w:jc w:val="both"/>
      </w:pPr>
      <w:r>
        <w:t>(1) Áp dụng đối với trường hợp cấp lại và gia hạn.</w:t>
      </w:r>
    </w:p>
    <w:p>
      <w:pPr>
        <w:jc w:val="both"/>
      </w:pPr>
      <w:r>
        <w:t>(2) Không áp dụng đối với trường hợp cấp lại và gia hạn không có sự thay đổi hướng dẫn sử dụng.</w:t>
      </w:r>
    </w:p>
    <w:p>
      <w:pPr>
        <w:jc w:val="both"/>
      </w:pPr>
      <w:r>
        <w:t>(5) Chỉ áp dụng đối với trường hợp gia hạn.</w:t>
      </w:r>
    </w:p>
    <w:p>
      <w:pPr>
        <w:jc w:val="both"/>
      </w:pPr>
      <w:r>
        <w:t>Mẫu số 02</w:t>
      </w:r>
    </w:p>
    <w:p>
      <w:pPr>
        <w:jc w:val="both"/>
      </w:pPr>
      <w:r>
        <w:t>TÊN TỔ CHỨC, CÁ NHÂN</w:t>
      </w:r>
    </w:p>
    <w:p>
      <w:pPr>
        <w:jc w:val="both"/>
      </w:pPr>
      <w:r>
        <w:t>CỘNG HÒA XÃ HỘI CHỦ NGHĨA VIỆT NAM</w:t>
      </w:r>
    </w:p>
    <w:p>
      <w:pPr>
        <w:jc w:val="both"/>
      </w:pPr>
      <w:r>
        <w:t>Độc lập - Tự do - Hạnh phúc</w:t>
      </w:r>
    </w:p>
    <w:p>
      <w:pPr>
        <w:jc w:val="both"/>
      </w:pPr>
      <w:r>
        <w:t>-----------------------------</w:t>
      </w:r>
    </w:p>
    <w:p>
      <w:pPr>
        <w:jc w:val="both"/>
      </w:pPr>
      <w:r>
        <w:t>Số: ... ... /BC-</w:t>
      </w:r>
    </w:p>
    <w:p>
      <w:pPr>
        <w:jc w:val="both"/>
      </w:pPr>
      <w:r>
        <w:t>......, ngày.....tháng.....năm.....</w:t>
      </w:r>
    </w:p>
    <w:p>
      <w:pPr>
        <w:jc w:val="both"/>
      </w:pPr>
      <w:r>
        <w:t>BÁO CÁO</w:t>
      </w:r>
    </w:p>
    <w:p>
      <w:pPr>
        <w:jc w:val="both"/>
      </w:pPr>
      <w:r>
        <w:t>TÌNH HÌNH SẢN XUẤT, XUẤT KHẨU, NHẬP KHẨU</w:t>
      </w:r>
    </w:p>
    <w:p>
      <w:pPr>
        <w:jc w:val="both"/>
      </w:pPr>
      <w:r>
        <w:t>VÀ SỬ DỤNG PHÂN BÓN</w:t>
      </w:r>
    </w:p>
    <w:p>
      <w:pPr>
        <w:jc w:val="both"/>
      </w:pPr>
      <w:r>
        <w:t>Kính gửi: Cục Bảo vệ thực vật</w:t>
      </w:r>
    </w:p>
    <w:p>
      <w:pPr>
        <w:jc w:val="both"/>
      </w:pPr>
      <w:r>
        <w:t>1. Thông tin về tổ chức, cá nhân</w:t>
      </w:r>
    </w:p>
    <w:p>
      <w:pPr>
        <w:jc w:val="both"/>
      </w:pPr>
      <w:r>
        <w:t>2. Tình hình sản xuất, xuất khẩu, nhập khẩu phân bón trong thời gian lưu hành</w:t>
      </w:r>
    </w:p>
    <w:p>
      <w:pPr>
        <w:jc w:val="both"/>
      </w:pPr>
      <w:r>
        <w:t>STT</w:t>
      </w:r>
    </w:p>
    <w:p>
      <w:pPr>
        <w:jc w:val="both"/>
      </w:pPr>
      <w:r>
        <w:t>Tên phân bón</w:t>
      </w:r>
    </w:p>
    <w:p>
      <w:pPr>
        <w:jc w:val="both"/>
      </w:pPr>
      <w:r>
        <w:t>Mã số phân bón</w:t>
      </w:r>
    </w:p>
    <w:p>
      <w:pPr>
        <w:jc w:val="both"/>
      </w:pPr>
      <w:r>
        <w:t>Khối lượng (tấn)</w:t>
      </w:r>
    </w:p>
    <w:p>
      <w:pPr>
        <w:jc w:val="both"/>
      </w:pPr>
      <w:r>
        <w:t>Số Thông báo tiếp nhận hợp quy/Số Thông báo kết quả kiểm tra nhà nước</w:t>
      </w:r>
    </w:p>
    <w:p>
      <w:pPr>
        <w:jc w:val="both"/>
      </w:pPr>
      <w:r>
        <w:t>Sản xuất phân bón</w:t>
      </w:r>
    </w:p>
    <w:p>
      <w:pPr>
        <w:jc w:val="both"/>
      </w:pPr>
      <w:r>
        <w:t>Xuất khẩu phân bón</w:t>
      </w:r>
    </w:p>
    <w:p>
      <w:pPr>
        <w:jc w:val="both"/>
      </w:pPr>
      <w:r>
        <w:t>Nhập khẩu phân bón</w:t>
      </w:r>
    </w:p>
    <w:p>
      <w:pPr>
        <w:jc w:val="both"/>
      </w:pPr>
      <w:r>
        <w:t>1</w:t>
      </w:r>
    </w:p>
    <w:p>
      <w:pPr>
        <w:jc w:val="both"/>
      </w:pPr>
      <w:r>
        <w:t>2</w:t>
      </w:r>
    </w:p>
    <w:p>
      <w:pPr>
        <w:jc w:val="both"/>
      </w:pPr>
      <w:r>
        <w:t>…</w:t>
      </w:r>
    </w:p>
    <w:p>
      <w:pPr>
        <w:jc w:val="both"/>
      </w:pPr>
      <w:r>
        <w:t>3. Tình hình sử dụng phân bón trong thời gian lưu hành</w:t>
      </w:r>
    </w:p>
    <w:p>
      <w:pPr>
        <w:jc w:val="both"/>
      </w:pPr>
      <w:r>
        <w:t>STT</w:t>
      </w:r>
    </w:p>
    <w:p>
      <w:pPr>
        <w:jc w:val="both"/>
      </w:pPr>
      <w:r>
        <w:t>Tên phân bón</w:t>
      </w:r>
    </w:p>
    <w:p>
      <w:pPr>
        <w:jc w:val="both"/>
      </w:pPr>
      <w:r>
        <w:t>Mã số phân bón</w:t>
      </w:r>
    </w:p>
    <w:p>
      <w:pPr>
        <w:jc w:val="both"/>
      </w:pPr>
      <w:r>
        <w:t>Liều lượng và thời kỳ sử dụng</w:t>
      </w:r>
    </w:p>
    <w:p>
      <w:pPr>
        <w:jc w:val="both"/>
      </w:pPr>
      <w:r>
        <w:t>Nội dung khác (nếu có)</w:t>
      </w:r>
    </w:p>
    <w:p>
      <w:pPr>
        <w:jc w:val="both"/>
      </w:pPr>
      <w:r>
        <w:t>1</w:t>
      </w:r>
    </w:p>
    <w:p>
      <w:pPr>
        <w:jc w:val="both"/>
      </w:pPr>
      <w:r>
        <w:t>2</w:t>
      </w:r>
    </w:p>
    <w:p>
      <w:pPr>
        <w:jc w:val="both"/>
      </w:pPr>
      <w:r>
        <w:t>...</w:t>
      </w:r>
    </w:p>
    <w:p>
      <w:pPr>
        <w:jc w:val="both"/>
      </w:pPr>
      <w:r>
        <w:t>3.2. Đánh giá hiệu quả của việc thay đổi về liều lượng và thời kỳ sử dụng 4. Đề nghị (nếu có)</w:t>
      </w:r>
    </w:p>
    <w:p>
      <w:pPr>
        <w:jc w:val="both"/>
      </w:pPr>
      <w:r>
        <w:t>4.1. Đề nghị thay đổi về liều lượng, thời kỳ sử dụng; chỉ tiêu chất lượng về độ ẩm, khối lượng riêng hoặc tỷ trọng, pHH2O, tỷ lệ C/N, cỡ hạt; yếu tố hạn chế về biuret, cadimi, axit tự do và lý do thay đổi.</w:t>
      </w:r>
    </w:p>
    <w:p>
      <w:pPr>
        <w:jc w:val="both"/>
      </w:pPr>
      <w:r>
        <w:t>4.2. Đề nghị khác.</w:t>
      </w:r>
    </w:p>
    <w:p>
      <w:pPr>
        <w:jc w:val="both"/>
      </w:pPr>
      <w:r>
        <w:t>4.3. Tài liệu gửi kèm làm căn cứ, thuyết minh đối với những đề nghị nêu tại mục 4.1 và 4.2.</w:t>
      </w:r>
    </w:p>
    <w:p>
      <w:pPr>
        <w:jc w:val="both"/>
      </w:pPr>
      <w:r>
        <w:t>(Ký tên, đóng dấu)</w:t>
      </w:r>
    </w:p>
    <w:p>
      <w:pPr>
        <w:jc w:val="both"/>
      </w:pPr>
      <w:r>
        <w:t>Mẫu số 03</w:t>
      </w:r>
    </w:p>
    <w:p>
      <w:pPr>
        <w:jc w:val="both"/>
      </w:pPr>
      <w:r>
        <w:t>BỘ NÔNG NGHIỆP</w:t>
      </w:r>
    </w:p>
    <w:p>
      <w:pPr>
        <w:jc w:val="both"/>
      </w:pPr>
      <w:r>
        <w:t>VÀ PHÁT TRIỂN NÔNG THÔN</w:t>
      </w:r>
    </w:p>
    <w:p>
      <w:pPr>
        <w:jc w:val="both"/>
      </w:pPr>
      <w:r>
        <w:t>CỤC BẢO VỆ THỰC VẬT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w:t>
      </w:r>
    </w:p>
    <w:p>
      <w:pPr>
        <w:jc w:val="center"/>
      </w:pPr>
      <w:r>
        <w:rPr>
          <w:b/>
        </w:rPr>
        <w:t>QUYẾT ĐỊNH</w:t>
      </w:r>
    </w:p>
    <w:p>
      <w:pPr>
        <w:jc w:val="both"/>
      </w:pPr>
      <w:r>
        <w:t>Về việc công nhận phân bón lưu hành tại Việt Nam</w:t>
      </w:r>
    </w:p>
    <w:p>
      <w:pPr>
        <w:jc w:val="both"/>
      </w:pPr>
      <w:r>
        <w:t>CỤC TRƯỜNG CỤC BẢO VỆ THỰC VẬT</w:t>
      </w:r>
    </w:p>
    <w:p>
      <w:pPr>
        <w:jc w:val="both"/>
      </w:pPr>
      <w:r>
        <w:t>Căn cứ Luật Trồng trọt ngày 19 tháng 11 năm 2018;</w:t>
      </w:r>
    </w:p>
    <w:p>
      <w:pPr>
        <w:jc w:val="both"/>
      </w:pPr>
      <w:r>
        <w:t>Căn cứ Nghị định số ...../2019/NĐ-CP ngày ...... tháng ...... năm 2019 của Chính phủ quy định về quản lý phân bón;</w:t>
      </w:r>
    </w:p>
    <w:p>
      <w:pPr>
        <w:jc w:val="both"/>
      </w:pPr>
      <w:r>
        <w:t>Căn cứ Quyết định số …………………… quy định chức năng, nhiệm vụ, quyền hạn và cơ cấu tổ chức của Cục Bảo vệ thực vật;</w:t>
      </w:r>
    </w:p>
    <w:p>
      <w:pPr>
        <w:jc w:val="center"/>
      </w:pPr>
      <w:r>
        <w:rPr>
          <w:b/>
        </w:rPr>
        <w:t>QUYẾT ĐỊNH:</w:t>
      </w:r>
    </w:p>
    <w:p>
      <w:pPr>
        <w:jc w:val="both"/>
      </w:pPr>
      <w:r>
        <w:rPr>
          <w:b/>
        </w:rPr>
        <w:t>Điều 1. Công nhận ... (2) phân bón lưu hành tại Việt Nam của tổ chức, cá nhân sau:</w:t>
      </w:r>
    </w:p>
    <w:p>
      <w:pPr>
        <w:jc w:val="both"/>
      </w:pPr>
      <w:r>
        <w:t>Tên tổ chức, cá nhân đăng ký: ..............................................................................</w:t>
      </w:r>
    </w:p>
    <w:p>
      <w:pPr>
        <w:jc w:val="both"/>
      </w:pPr>
      <w:r>
        <w:t>Địa chỉ:......</w:t>
      </w:r>
    </w:p>
    <w:p>
      <w:pPr>
        <w:jc w:val="both"/>
      </w:pPr>
      <w:r>
        <w:t>Điện thoại:.....</w:t>
      </w:r>
    </w:p>
    <w:p>
      <w:pPr>
        <w:jc w:val="both"/>
      </w:pPr>
      <w:r>
        <w:t>Mã số doanh nghiệp (nếu có): ...............................</w:t>
      </w:r>
    </w:p>
    <w:p>
      <w:pPr>
        <w:jc w:val="both"/>
      </w:pPr>
      <w:r>
        <w:t>STT</w:t>
      </w:r>
    </w:p>
    <w:p>
      <w:pPr>
        <w:jc w:val="both"/>
      </w:pPr>
      <w:r>
        <w:t>Loại phân bón</w:t>
      </w:r>
    </w:p>
    <w:p>
      <w:pPr>
        <w:jc w:val="both"/>
      </w:pPr>
      <w:r>
        <w:t>Tên phân bón</w:t>
      </w:r>
    </w:p>
    <w:p>
      <w:pPr>
        <w:jc w:val="both"/>
      </w:pPr>
      <w:r>
        <w:t>Mã số phân bón</w:t>
      </w:r>
    </w:p>
    <w:p>
      <w:pPr>
        <w:jc w:val="both"/>
      </w:pPr>
      <w:r>
        <w:t>Chỉ tiêu chất lượng</w:t>
      </w:r>
    </w:p>
    <w:p>
      <w:pPr>
        <w:jc w:val="both"/>
      </w:pPr>
      <w:r>
        <w:t>Phương thức sử dụng</w:t>
      </w:r>
    </w:p>
    <w:p>
      <w:pPr>
        <w:jc w:val="both"/>
      </w:pPr>
      <w:r>
        <w:t>Hướng dẫn sử dụng</w:t>
      </w:r>
    </w:p>
    <w:p>
      <w:pPr>
        <w:jc w:val="both"/>
      </w:pPr>
      <w:r>
        <w:t>Hạn sử dụng</w:t>
      </w:r>
    </w:p>
    <w:p>
      <w:pPr>
        <w:jc w:val="both"/>
      </w:pPr>
      <w:r>
        <w:t>1</w:t>
      </w:r>
    </w:p>
    <w:p>
      <w:pPr>
        <w:jc w:val="both"/>
      </w:pPr>
      <w:r>
        <w:t>2</w:t>
      </w:r>
    </w:p>
    <w:p>
      <w:pPr>
        <w:jc w:val="both"/>
      </w:pPr>
      <w:r>
        <w:t>…</w:t>
      </w:r>
    </w:p>
    <w:p>
      <w:pPr>
        <w:jc w:val="both"/>
      </w:pPr>
      <w:r>
        <w:rPr>
          <w:b/>
        </w:rPr>
        <w:t>Điều 2. Quyết định này có hiệu lực thi hành kể từ ngày ... tháng ... năm ... đến ngày ... tháng ... năm ... .</w:t>
      </w:r>
    </w:p>
    <w:p>
      <w:pPr>
        <w:jc w:val="both"/>
      </w:pPr>
      <w:r>
        <w:rPr>
          <w:b/>
        </w:rPr>
        <w:t>Điều 3. Tổ chức, cá nhân có tên tại Điều 1 và các cơ quan, tổ chức có liên quan chịu trách nhiệm thi hành Quyết định này./.</w:t>
      </w:r>
    </w:p>
    <w:p>
      <w:pPr>
        <w:jc w:val="both"/>
      </w:pPr>
      <w:r>
        <w:t>(Ký tên, đóng dấu)</w:t>
      </w:r>
    </w:p>
    <w:p>
      <w:pPr>
        <w:jc w:val="both"/>
      </w:pPr>
      <w:r>
        <w:t>Lru: (1).</w:t>
      </w:r>
    </w:p>
    <w:p>
      <w:pPr>
        <w:jc w:val="both"/>
      </w:pPr>
      <w:r>
        <w:t>(1) Lãnh đạo đơn vị thuộc cơ quan có thẩm quyền được giao nhiệm vụ thẩm định hồ sơ công nhận phân bón.</w:t>
      </w:r>
    </w:p>
    <w:p>
      <w:pPr>
        <w:jc w:val="both"/>
      </w:pPr>
      <w:r>
        <w:t>(2) Số lượng viết bằng số và chữ.</w:t>
      </w:r>
    </w:p>
    <w:p>
      <w:pPr>
        <w:jc w:val="both"/>
      </w:pPr>
      <w:r>
        <w:t>Mẫu số 04</w:t>
      </w:r>
    </w:p>
    <w:p>
      <w:pPr>
        <w:jc w:val="both"/>
      </w:pPr>
      <w:r>
        <w:t>CỘNG HOÀ XÃ HỘI CHỦ NGHĨA VIỆT NAM</w:t>
      </w:r>
    </w:p>
    <w:p>
      <w:pPr>
        <w:jc w:val="both"/>
      </w:pPr>
      <w:r>
        <w:t>Độc lập - Tự do - Hạnh phúc</w:t>
      </w:r>
    </w:p>
    <w:p>
      <w:pPr>
        <w:jc w:val="both"/>
      </w:pPr>
      <w:r>
        <w:t>Số: ..........................</w:t>
      </w:r>
    </w:p>
    <w:p>
      <w:pPr>
        <w:jc w:val="both"/>
      </w:pPr>
      <w:r>
        <w:t>......, ngày......tháng.....năm ......</w:t>
      </w:r>
    </w:p>
    <w:p>
      <w:pPr>
        <w:jc w:val="both"/>
      </w:pPr>
      <w:r>
        <w:t>ĐƠN ĐỀ NGHỊ CÔNG NHẬN</w:t>
      </w:r>
    </w:p>
    <w:p>
      <w:pPr>
        <w:jc w:val="both"/>
      </w:pPr>
      <w:r>
        <w:t>TỔ CHỨC KHẢO NGHIỆM PHÂN BÓN</w:t>
      </w:r>
    </w:p>
    <w:p>
      <w:pPr>
        <w:jc w:val="both"/>
      </w:pPr>
      <w:r>
        <w:t>Kính gửi: ........................................(1)</w:t>
      </w:r>
    </w:p>
    <w:p>
      <w:pPr>
        <w:jc w:val="both"/>
      </w:pPr>
      <w:r>
        <w:t>1. Tên tổ chức đề nghị công nhận: ........................................................................</w:t>
      </w:r>
    </w:p>
    <w:p>
      <w:pPr>
        <w:jc w:val="both"/>
      </w:pPr>
      <w:r>
        <w:t>4. Quyết định thành lập (nếu có)/Giấy đăng ký doanh nghiệp/Quyết định quy định chức năng, nhiệm vụ, quyền hạn số ........../...........</w:t>
      </w:r>
    </w:p>
    <w:p>
      <w:pPr>
        <w:jc w:val="both"/>
      </w:pPr>
      <w:r>
        <w:t>5. Hồ sơ kèm theo:</w:t>
      </w:r>
    </w:p>
    <w:p>
      <w:pPr>
        <w:jc w:val="both"/>
      </w:pPr>
      <w:r>
        <w:t>Chúng tôi xin cam đoan thông tin trong đơn, tài liệu kèm theo là đúng sự thật và tuân thủ các quy định của pháp luật về phân bón./.</w:t>
      </w:r>
    </w:p>
    <w:p>
      <w:pPr>
        <w:jc w:val="both"/>
      </w:pPr>
      <w:r>
        <w:t>ĐẠI DIỆN THEO PHÁP LUẬT CỦA TỔ CHỨC</w:t>
      </w:r>
    </w:p>
    <w:p>
      <w:pPr>
        <w:jc w:val="both"/>
      </w:pPr>
      <w:r>
        <w:t>(Ký tên, đóng dấu)</w:t>
      </w:r>
    </w:p>
    <w:p>
      <w:pPr>
        <w:jc w:val="both"/>
      </w:pPr>
      <w:r>
        <w:t>1) Tên cơ quan có thẩm quyền. 2) Tên tổ chức đề nghị công nhận.</w:t>
      </w:r>
    </w:p>
    <w:p>
      <w:pPr>
        <w:jc w:val="both"/>
      </w:pPr>
      <w:r>
        <w:t>CỘNG HOÀ XÃ HỘI CHỦ NGHĨA VIỆT NAM</w:t>
      </w:r>
    </w:p>
    <w:p>
      <w:pPr>
        <w:jc w:val="both"/>
      </w:pPr>
      <w:r>
        <w:t>Độc lập - Tự do - Hạnh phúc</w:t>
      </w:r>
    </w:p>
    <w:p>
      <w:pPr>
        <w:jc w:val="both"/>
      </w:pPr>
      <w:r>
        <w:t>............, ngày ........tháng ......năm.....</w:t>
      </w:r>
    </w:p>
    <w:p>
      <w:pPr>
        <w:jc w:val="both"/>
      </w:pPr>
      <w:r>
        <w:t>BẢN THUYẾT MINH ĐIỀU KIỆN</w:t>
      </w:r>
    </w:p>
    <w:p>
      <w:pPr>
        <w:jc w:val="both"/>
      </w:pPr>
      <w:r>
        <w:t>THỰC HIỆN KHẢO NGHIỆM PHÂN BÓN</w:t>
      </w:r>
    </w:p>
    <w:p>
      <w:pPr>
        <w:jc w:val="both"/>
      </w:pPr>
      <w:r>
        <w:t>Kính gửi:</w:t>
      </w:r>
    </w:p>
    <w:p>
      <w:pPr>
        <w:jc w:val="both"/>
      </w:pPr>
      <w:r>
        <w:t>1. Tên tổ chức:..............................................................................</w:t>
      </w:r>
    </w:p>
    <w:p>
      <w:pPr>
        <w:jc w:val="both"/>
      </w:pPr>
      <w:r>
        <w:t>Địa chỉ:</w:t>
      </w:r>
    </w:p>
    <w:p>
      <w:pPr>
        <w:jc w:val="both"/>
      </w:pPr>
      <w:r>
        <w:t>Điện thoại: .................................... Fax: .................................... E-mail: ..............................................</w:t>
      </w:r>
    </w:p>
    <w:p>
      <w:pPr>
        <w:jc w:val="both"/>
      </w:pPr>
      <w:r>
        <w:t>2. Nguồn nhân lực (người trực tiếp phụ trách khảo nghiệm, người trực tiếp thực hiện khảo nghiệm)</w:t>
      </w:r>
    </w:p>
    <w:p>
      <w:pPr>
        <w:jc w:val="both"/>
      </w:pPr>
      <w:r>
        <w:t>STT</w:t>
      </w:r>
    </w:p>
    <w:p>
      <w:pPr>
        <w:jc w:val="both"/>
      </w:pPr>
      <w:r>
        <w:t>Họ và tên</w:t>
      </w:r>
    </w:p>
    <w:p>
      <w:pPr>
        <w:jc w:val="both"/>
      </w:pPr>
      <w:r>
        <w:t>Năm sinh</w:t>
      </w:r>
    </w:p>
    <w:p>
      <w:pPr>
        <w:jc w:val="both"/>
      </w:pPr>
      <w:r>
        <w:t>Chuyên môn được đào tạo</w:t>
      </w:r>
    </w:p>
    <w:p>
      <w:pPr>
        <w:jc w:val="both"/>
      </w:pPr>
      <w:r>
        <w:t>Trình độ</w:t>
      </w:r>
    </w:p>
    <w:p>
      <w:pPr>
        <w:jc w:val="both"/>
      </w:pPr>
      <w:r>
        <w:t>Viên chức/Loại HĐLĐ</w:t>
      </w:r>
    </w:p>
    <w:p>
      <w:pPr>
        <w:jc w:val="both"/>
      </w:pPr>
      <w:r>
        <w:t>Số, ngày tháng Quyết định tuyển dụng/HĐLĐ</w:t>
      </w:r>
    </w:p>
    <w:p>
      <w:pPr>
        <w:jc w:val="both"/>
      </w:pPr>
      <w:r>
        <w:t>Số GCN tập huấn khảo nghiệm</w:t>
      </w:r>
    </w:p>
    <w:p>
      <w:pPr>
        <w:jc w:val="both"/>
      </w:pPr>
      <w:r>
        <w:t>Ghi chú</w:t>
      </w:r>
    </w:p>
    <w:p>
      <w:pPr>
        <w:jc w:val="both"/>
      </w:pPr>
      <w:r>
        <w:t>I</w:t>
      </w:r>
    </w:p>
    <w:p>
      <w:pPr>
        <w:jc w:val="both"/>
      </w:pPr>
      <w:r>
        <w:t>Người trực tiếp phụ trách khảo nghiệm</w:t>
      </w:r>
    </w:p>
    <w:p>
      <w:pPr>
        <w:jc w:val="both"/>
      </w:pPr>
      <w:r>
        <w:t>1</w:t>
      </w:r>
    </w:p>
    <w:p>
      <w:pPr>
        <w:jc w:val="both"/>
      </w:pPr>
      <w:r>
        <w:t>II</w:t>
      </w:r>
    </w:p>
    <w:p>
      <w:pPr>
        <w:jc w:val="both"/>
      </w:pPr>
      <w:r>
        <w:t>Người trực tiếp thực hiện khảo nghiệm</w:t>
      </w:r>
    </w:p>
    <w:p>
      <w:pPr>
        <w:jc w:val="both"/>
      </w:pPr>
      <w:r>
        <w:t>1</w:t>
      </w:r>
    </w:p>
    <w:p>
      <w:pPr>
        <w:jc w:val="both"/>
      </w:pPr>
      <w:r>
        <w:t>2</w:t>
      </w:r>
    </w:p>
    <w:p>
      <w:pPr>
        <w:jc w:val="both"/>
      </w:pPr>
      <w:r>
        <w:t>…..</w:t>
      </w:r>
    </w:p>
    <w:p>
      <w:pPr>
        <w:jc w:val="both"/>
      </w:pPr>
      <w:r>
        <w:t>3. Cơ sở vật chất được quy định tại Tiêu chuẩn quốc gia về khảo nghiệm</w:t>
      </w:r>
    </w:p>
    <w:p>
      <w:pPr>
        <w:jc w:val="both"/>
      </w:pPr>
      <w:r>
        <w:t>a) Địa điểm thực hiện khảo nghiệm</w:t>
      </w:r>
    </w:p>
    <w:p>
      <w:pPr>
        <w:jc w:val="both"/>
      </w:pPr>
      <w:r>
        <w:t>STT</w:t>
      </w:r>
    </w:p>
    <w:p>
      <w:pPr>
        <w:jc w:val="both"/>
      </w:pPr>
      <w:r>
        <w:t>Địa điểm khảo nghiệm (kê khai cụ thể địa chỉ)</w:t>
      </w:r>
    </w:p>
    <w:p>
      <w:pPr>
        <w:jc w:val="both"/>
      </w:pPr>
      <w:r>
        <w:t>Loại đất</w:t>
      </w:r>
    </w:p>
    <w:p>
      <w:pPr>
        <w:jc w:val="both"/>
      </w:pPr>
      <w:r>
        <w:t>Diện tích</w:t>
      </w:r>
    </w:p>
    <w:p>
      <w:pPr>
        <w:jc w:val="both"/>
      </w:pPr>
      <w:r>
        <w:t>Ghi chú</w:t>
      </w:r>
    </w:p>
    <w:p>
      <w:pPr>
        <w:jc w:val="both"/>
      </w:pPr>
      <w:r>
        <w:t>Ghi chú: (Tên tổ chức) gửi kèm theo các giấy tờ chứng minh các nội dung kê khai.</w:t>
      </w:r>
    </w:p>
    <w:p>
      <w:pPr>
        <w:jc w:val="both"/>
      </w:pPr>
      <w:r>
        <w:t>b) Khu vực để xử lý và lưu mẫu:</w:t>
      </w:r>
    </w:p>
    <w:p>
      <w:pPr>
        <w:jc w:val="both"/>
      </w:pPr>
      <w:r>
        <w:t>STT</w:t>
      </w:r>
    </w:p>
    <w:p>
      <w:pPr>
        <w:jc w:val="both"/>
      </w:pPr>
      <w:r>
        <w:t>Mục đích sử dụng</w:t>
      </w:r>
    </w:p>
    <w:p>
      <w:pPr>
        <w:jc w:val="both"/>
      </w:pPr>
      <w:r>
        <w:t>Diện tích</w:t>
      </w:r>
    </w:p>
    <w:p>
      <w:pPr>
        <w:jc w:val="both"/>
      </w:pPr>
      <w:r>
        <w:t>Ghi chú</w:t>
      </w:r>
    </w:p>
    <w:p>
      <w:pPr>
        <w:jc w:val="both"/>
      </w:pPr>
      <w:r>
        <w:t>c) Tên, số lượng trang thiết bị, phần mềm phân tích thống kê để xử lý số liệu, kết quả khảo nghiệm:</w:t>
      </w:r>
    </w:p>
    <w:p>
      <w:pPr>
        <w:jc w:val="both"/>
      </w:pPr>
      <w:r>
        <w:t>d) Trang thiết bị của phòng thử nghiệm (nếu có): .......................................................</w:t>
      </w:r>
    </w:p>
    <w:p>
      <w:pPr>
        <w:jc w:val="both"/>
      </w:pPr>
      <w:r>
        <w:t>d) Trang thiết bị phục vụ khảo nghiệm:</w:t>
      </w:r>
    </w:p>
    <w:p>
      <w:pPr>
        <w:jc w:val="both"/>
      </w:pPr>
      <w:r>
        <w:t>STT</w:t>
      </w:r>
    </w:p>
    <w:p>
      <w:pPr>
        <w:jc w:val="both"/>
      </w:pPr>
      <w:r>
        <w:t>Tên thiết bị</w:t>
      </w:r>
    </w:p>
    <w:p>
      <w:pPr>
        <w:jc w:val="both"/>
      </w:pPr>
      <w:r>
        <w:t>Số lượng</w:t>
      </w:r>
    </w:p>
    <w:p>
      <w:pPr>
        <w:jc w:val="both"/>
      </w:pPr>
      <w:r>
        <w:t>Mục đích sử dụng</w:t>
      </w:r>
    </w:p>
    <w:p>
      <w:pPr>
        <w:jc w:val="both"/>
      </w:pPr>
      <w:r>
        <w:t>Ghi chú</w:t>
      </w:r>
    </w:p>
    <w:p>
      <w:pPr>
        <w:jc w:val="both"/>
      </w:pPr>
      <w:r>
        <w:t>I</w:t>
      </w:r>
    </w:p>
    <w:p>
      <w:pPr>
        <w:jc w:val="both"/>
      </w:pPr>
      <w:r>
        <w:t>Thiết bị đo lường</w:t>
      </w:r>
    </w:p>
    <w:p>
      <w:pPr>
        <w:jc w:val="both"/>
      </w:pPr>
      <w:r>
        <w:t>1</w:t>
      </w:r>
    </w:p>
    <w:p>
      <w:pPr>
        <w:jc w:val="both"/>
      </w:pPr>
      <w:r>
        <w:t>...</w:t>
      </w:r>
    </w:p>
    <w:p>
      <w:pPr>
        <w:jc w:val="both"/>
      </w:pPr>
      <w:r>
        <w:t>II</w:t>
      </w:r>
    </w:p>
    <w:p>
      <w:pPr>
        <w:jc w:val="both"/>
      </w:pPr>
      <w:r>
        <w:t>Vật dụng để thiết kế, triển khai thí nghiệm</w:t>
      </w:r>
    </w:p>
    <w:p>
      <w:pPr>
        <w:jc w:val="both"/>
      </w:pPr>
      <w:r>
        <w:t>1</w:t>
      </w:r>
    </w:p>
    <w:p>
      <w:pPr>
        <w:jc w:val="both"/>
      </w:pPr>
      <w:r>
        <w:t>...</w:t>
      </w:r>
    </w:p>
    <w:p>
      <w:pPr>
        <w:jc w:val="both"/>
      </w:pPr>
      <w:r>
        <w:t>III</w:t>
      </w:r>
    </w:p>
    <w:p>
      <w:pPr>
        <w:jc w:val="both"/>
      </w:pPr>
      <w:r>
        <w:t>Trang thiết bị bảo hộ lao động</w:t>
      </w:r>
    </w:p>
    <w:p>
      <w:pPr>
        <w:jc w:val="both"/>
      </w:pPr>
      <w:r>
        <w:t>1</w:t>
      </w:r>
    </w:p>
    <w:p>
      <w:pPr>
        <w:jc w:val="both"/>
      </w:pPr>
      <w:r>
        <w:t>...</w:t>
      </w:r>
    </w:p>
    <w:p>
      <w:pPr>
        <w:jc w:val="both"/>
      </w:pPr>
      <w:r>
        <w:t>e) Các trang thiết bị khác theo yêu cầu tại TCVN về khảo nghiệm phân bón.</w:t>
      </w:r>
    </w:p>
    <w:p>
      <w:pPr>
        <w:jc w:val="both"/>
      </w:pPr>
      <w:r>
        <w:t>4. Kết quả hoạt động khảo nghiệm phân bón (nếu có): Các khảo nghiệm, kết quả nghiên cứu của tổ chức đăng ký thực hiện khảo nghiệm phân bón đã thực hiện.</w:t>
      </w:r>
    </w:p>
    <w:p>
      <w:pPr>
        <w:jc w:val="both"/>
      </w:pPr>
      <w:r>
        <w:t>5. Cam kết của tổ chức đăng ký khảo nghiệm phân bón:</w:t>
      </w:r>
    </w:p>
    <w:p>
      <w:pPr>
        <w:jc w:val="both"/>
      </w:pPr>
      <w:r>
        <w:t>Thực hiện các quy định về công nhận tổ chức khảo nghiệm.</w:t>
      </w:r>
    </w:p>
    <w:p>
      <w:pPr>
        <w:jc w:val="both"/>
      </w:pPr>
      <w:r>
        <w:t>Đáp ứng các yêu cầu của cơ quan có thẩm quyền khi tiến hành đánh giá công nhận tổ chức khảo nghiệm.</w:t>
      </w:r>
    </w:p>
    <w:p>
      <w:pPr>
        <w:jc w:val="both"/>
      </w:pPr>
      <w:r>
        <w:t>Cam đoan các nội dung khai trên là đúng, chịu trách nhiệm trước pháp luật về nội dung đã khai và gửi kèm theo đây các tài liệu để chứng minh nội dung kê khai./.</w:t>
      </w:r>
    </w:p>
    <w:p>
      <w:pPr>
        <w:jc w:val="both"/>
      </w:pPr>
      <w:r>
        <w:t>ĐẠI DIỆN THEO PHÁP LUẬT CỦA TỔ CHỨC</w:t>
      </w:r>
    </w:p>
    <w:p>
      <w:pPr>
        <w:jc w:val="both"/>
      </w:pPr>
      <w:r>
        <w:t>(Ký tên, đóng dấu)</w:t>
      </w:r>
    </w:p>
    <w:p>
      <w:pPr>
        <w:jc w:val="both"/>
      </w:pPr>
      <w:r>
        <w:t>Mẫu số 06</w:t>
      </w:r>
    </w:p>
    <w:p>
      <w:pPr>
        <w:jc w:val="both"/>
      </w:pPr>
      <w:r>
        <w:t>BỘ NÔNG NGHIỆP</w:t>
      </w:r>
    </w:p>
    <w:p>
      <w:pPr>
        <w:jc w:val="both"/>
      </w:pPr>
      <w:r>
        <w:t>VÀ PHÁT TRIỂN NÔNG THÔN</w:t>
      </w:r>
    </w:p>
    <w:p>
      <w:pPr>
        <w:jc w:val="both"/>
      </w:pPr>
      <w:r>
        <w:t>CỤC BẢO VỆ THỰC VẬT</w:t>
      </w:r>
    </w:p>
    <w:p>
      <w:pPr>
        <w:jc w:val="both"/>
      </w:pPr>
      <w:r>
        <w:t>CỘNG HÒA XÃ HỘI CHỦ NGHĨA VIỆT NAM</w:t>
      </w:r>
    </w:p>
    <w:p>
      <w:pPr>
        <w:jc w:val="both"/>
      </w:pPr>
      <w:r>
        <w:t>Độc lập - Tự do - Hạnh phúc</w:t>
      </w:r>
    </w:p>
    <w:p>
      <w:pPr>
        <w:jc w:val="both"/>
      </w:pPr>
      <w:r>
        <w:t>-----------------------------</w:t>
      </w:r>
    </w:p>
    <w:p>
      <w:pPr>
        <w:jc w:val="both"/>
      </w:pPr>
      <w:r>
        <w:t>......, ngày ......tháng ......năm .....</w:t>
      </w:r>
    </w:p>
    <w:p>
      <w:pPr>
        <w:jc w:val="both"/>
      </w:pPr>
      <w:r>
        <w:t>Số:........../QĐ-......</w:t>
      </w:r>
    </w:p>
    <w:p>
      <w:pPr>
        <w:jc w:val="center"/>
      </w:pPr>
      <w:r>
        <w:rPr>
          <w:b/>
        </w:rPr>
        <w:t>QUYẾT ĐỊNH</w:t>
      </w:r>
    </w:p>
    <w:p>
      <w:pPr>
        <w:jc w:val="both"/>
      </w:pPr>
      <w:r>
        <w:t>Về việc công nhận tổ chức khảo nghiệm phân bón</w:t>
      </w:r>
    </w:p>
    <w:p>
      <w:pPr>
        <w:jc w:val="both"/>
      </w:pPr>
      <w:r>
        <w:t>CỤC TRƯỜNG CỤC BẢO VỆ THỰC VẬT</w:t>
      </w:r>
    </w:p>
    <w:p>
      <w:pPr>
        <w:jc w:val="both"/>
      </w:pPr>
      <w:r>
        <w:t>Căn cứ Luật Trồng trọt ngày 19 tháng 11 năm 2018;</w:t>
      </w:r>
    </w:p>
    <w:p>
      <w:pPr>
        <w:jc w:val="both"/>
      </w:pPr>
      <w:r>
        <w:t>Căn cứ Nghị định số .../2019/NĐ-CP ngày ... tháng ... năm 2019 của Chính phủ quy định về quản lý phân bón;</w:t>
      </w:r>
    </w:p>
    <w:p>
      <w:pPr>
        <w:jc w:val="both"/>
      </w:pPr>
      <w:r>
        <w:t>Căn cứ Quyết định số …………quy định chức năng, nhiệm vụ, quyền hạn và cơ cấu tổ chức của Cục Bảo vệ thực vật;</w:t>
      </w:r>
    </w:p>
    <w:p>
      <w:pPr>
        <w:jc w:val="both"/>
      </w:pPr>
      <w:r>
        <w:t>Theo đề nghị của ........................................(1),</w:t>
      </w:r>
    </w:p>
    <w:p>
      <w:pPr>
        <w:jc w:val="center"/>
      </w:pPr>
      <w:r>
        <w:rPr>
          <w:b/>
        </w:rPr>
        <w:t>QUYẾT ĐỊNH:</w:t>
      </w:r>
    </w:p>
    <w:p>
      <w:pPr>
        <w:jc w:val="both"/>
      </w:pPr>
      <w:r>
        <w:rPr>
          <w:b/>
        </w:rPr>
        <w:t>Điều 1. Công nhận ………………………(2) thuộc ………… (tên đơn vị chủ quản, nếu có), địa chỉ …………… là tổ chức đủ điều kiện thực hiện khảo nghiệm phân bón.</w:t>
      </w:r>
    </w:p>
    <w:p>
      <w:pPr>
        <w:jc w:val="both"/>
      </w:pPr>
      <w:r>
        <w:rPr>
          <w:b/>
        </w:rPr>
        <w:t>Điều 2. ………………………(2) có trách nhiệm:</w:t>
      </w:r>
    </w:p>
    <w:p>
      <w:pPr>
        <w:jc w:val="both"/>
      </w:pPr>
      <w:r>
        <w:t>1. Thực hiện đầy đủ các quy định pháp luật về khảo nghiệm phân bón tại Việt Nam và hướng dẫn của Cục Bảo vệ thực vật.</w:t>
      </w:r>
    </w:p>
    <w:p>
      <w:pPr>
        <w:jc w:val="both"/>
      </w:pPr>
      <w:r>
        <w:t>2. Duy trì các điều kiện đảm bảo hoạt động khảo nghiệm phân bón trong suốt thời gian hoạt động.</w:t>
      </w:r>
    </w:p>
    <w:p>
      <w:pPr>
        <w:jc w:val="both"/>
      </w:pPr>
      <w:r>
        <w:rPr>
          <w:b/>
        </w:rPr>
        <w:t>Điều 3. Quyết định này có hiệu lực kể từ ngày ký.</w:t>
      </w:r>
    </w:p>
    <w:p>
      <w:pPr>
        <w:jc w:val="both"/>
      </w:pPr>
      <w:r>
        <w:t>Tổ chức có tên tại Điều 1 và các cơ quan, tổ chức có liên quan chịu trách nhiệm thi hành Quyết định này./.</w:t>
      </w:r>
    </w:p>
    <w:p>
      <w:pPr>
        <w:jc w:val="both"/>
      </w:pPr>
      <w:r>
        <w:t>Nơi nhận: Như Điều 3; LÃNH ĐẠO CƠ QUAN CÓ THẦM QUYỀN (Ký tên, đóng dấu)</w:t>
      </w:r>
    </w:p>
    <w:p>
      <w:pPr>
        <w:jc w:val="both"/>
      </w:pPr>
      <w:r>
        <w:t>(1) Lãnh đạo đơn vị thuộc cơ quan có thẩm quyền được giao nhiệm vụ thẩm định hồ sơ công nhận tổ chức khảo nghiệm phân bón. (2) Tên tổ chức khảo nghiệm phân bón.</w:t>
      </w:r>
    </w:p>
    <w:p>
      <w:pPr>
        <w:jc w:val="both"/>
      </w:pPr>
      <w:r>
        <w:t>Mẫu số 07</w:t>
      </w:r>
    </w:p>
    <w:p>
      <w:pPr>
        <w:jc w:val="both"/>
      </w:pPr>
      <w:r>
        <w:t>TÊN TỔ CHỨC, CÁ NHÂN</w:t>
      </w:r>
    </w:p>
    <w:p>
      <w:pPr>
        <w:jc w:val="both"/>
      </w:pPr>
      <w:r>
        <w:t>CỘNG HÒA XÃ HỘI CHỦ NGHĨA VIỆT NAM</w:t>
      </w:r>
    </w:p>
    <w:p>
      <w:pPr>
        <w:jc w:val="both"/>
      </w:pPr>
      <w:r>
        <w:t>Độc lập - Tự do - Hạnh phúc</w:t>
      </w:r>
    </w:p>
    <w:p>
      <w:pPr>
        <w:jc w:val="both"/>
      </w:pPr>
      <w:r>
        <w:t>-----------------------------</w:t>
      </w:r>
    </w:p>
    <w:p>
      <w:pPr>
        <w:jc w:val="both"/>
      </w:pPr>
      <w:r>
        <w:t>......, ngày......tháng.....năm ......</w:t>
      </w:r>
    </w:p>
    <w:p>
      <w:pPr>
        <w:jc w:val="both"/>
      </w:pPr>
      <w:r>
        <w:t>ĐƠN ĐỀ NGHỊ CẤP/CẤP LẠI GIÂY CHỨNG NHẬN</w:t>
      </w:r>
    </w:p>
    <w:p>
      <w:pPr>
        <w:jc w:val="both"/>
      </w:pPr>
      <w:r>
        <w:t>ĐỦ ĐIỀU KIỆN SẢN XUẤT PHÂN BÓN</w:t>
      </w:r>
    </w:p>
    <w:p>
      <w:pPr>
        <w:jc w:val="both"/>
      </w:pPr>
      <w:r>
        <w:t>Kính gửi: ............................................................... (I)</w:t>
      </w:r>
    </w:p>
    <w:p>
      <w:pPr>
        <w:jc w:val="both"/>
      </w:pPr>
      <w:r>
        <w:t>Tên cơ sở: …………………………………………………………………………………….</w:t>
      </w:r>
    </w:p>
    <w:p>
      <w:pPr>
        <w:jc w:val="both"/>
      </w:pPr>
      <w:r>
        <w:t>Địa chỉ: …………………………………………………………………………………………</w:t>
      </w:r>
    </w:p>
    <w:p>
      <w:pPr>
        <w:jc w:val="both"/>
      </w:pPr>
      <w:r>
        <w:t>Mã số doanh nghiệp (nếu có): ………………………………………………………………</w:t>
      </w:r>
    </w:p>
    <w:p>
      <w:pPr>
        <w:jc w:val="both"/>
      </w:pPr>
      <w:r>
        <w:t>Điện thoại: ……………… Fax: ………………. E-mail: ……………………………………</w:t>
      </w:r>
    </w:p>
    <w:p>
      <w:pPr>
        <w:jc w:val="both"/>
      </w:pPr>
      <w:r>
        <w:t>Địa điểm sản xuất phân bón: ………………………………………………………………..</w:t>
      </w:r>
    </w:p>
    <w:p>
      <w:pPr>
        <w:jc w:val="both"/>
      </w:pPr>
      <w:r>
        <w:t>Đề nghị quý cơ quan cấp Giấy chứng nhận đủ điều kiện sản xuất phân bón</w:t>
      </w:r>
    </w:p>
    <w:p>
      <w:pPr>
        <w:jc w:val="both"/>
      </w:pPr>
      <w:r>
        <w:t>Loại hình sản xuất:</w:t>
      </w:r>
    </w:p>
    <w:p>
      <w:pPr>
        <w:jc w:val="both"/>
      </w:pPr>
      <w:r>
        <w:t>□ Sản xuất phân bón</w:t>
      </w:r>
    </w:p>
    <w:p>
      <w:pPr>
        <w:jc w:val="both"/>
      </w:pPr>
      <w:r>
        <w:t>□ Đóng gói phân bón</w:t>
      </w:r>
    </w:p>
    <w:p>
      <w:pPr>
        <w:jc w:val="both"/>
      </w:pPr>
      <w:r>
        <w:t>Hình thức cấp:</w:t>
      </w:r>
    </w:p>
    <w:p>
      <w:pPr>
        <w:jc w:val="both"/>
      </w:pPr>
      <w:r>
        <w:t>Cập mới</w:t>
      </w:r>
    </w:p>
    <w:p>
      <w:pPr>
        <w:jc w:val="both"/>
      </w:pPr>
      <w:r>
        <w:t>Lý do cấp lại..............................................................................................................</w:t>
      </w:r>
    </w:p>
    <w:p>
      <w:pPr>
        <w:jc w:val="both"/>
      </w:pPr>
      <w:r>
        <w:t>Hồ sơ gửi kèm:</w:t>
      </w:r>
    </w:p>
    <w:p>
      <w:pPr>
        <w:jc w:val="both"/>
      </w:pPr>
      <w:r>
        <w:t>Chúng tôi xin cam đoan thông tin trong đơn, tài liệu kèm theo là đúng sự thật và tuân thủ các quy định của pháp luật về phân bón./.</w:t>
      </w:r>
    </w:p>
    <w:p>
      <w:pPr>
        <w:jc w:val="both"/>
      </w:pPr>
      <w:r>
        <w:t>(Ký tên, đóng dấu)</w:t>
      </w:r>
    </w:p>
    <w:p>
      <w:pPr>
        <w:jc w:val="both"/>
      </w:pPr>
      <w:r>
        <w:t>(1) Tên cơ quan có thẩm quyền.</w:t>
      </w:r>
    </w:p>
    <w:p>
      <w:pPr>
        <w:jc w:val="both"/>
      </w:pPr>
      <w:r>
        <w:t>Mẫu số 08</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CẤP/CẤP LẠI GIẤY CHỨNG NHẬN</w:t>
      </w:r>
    </w:p>
    <w:p>
      <w:pPr>
        <w:jc w:val="both"/>
      </w:pPr>
      <w:r>
        <w:t>ĐỦ ĐIỀU KIỆN BUÔN BÁN PHÂN BÓN</w:t>
      </w:r>
    </w:p>
    <w:p>
      <w:pPr>
        <w:jc w:val="both"/>
      </w:pPr>
      <w:r>
        <w:t>Kính gửi: ........................................................(1)</w:t>
      </w:r>
    </w:p>
    <w:p>
      <w:pPr>
        <w:jc w:val="both"/>
      </w:pPr>
      <w:r>
        <w:t>1. Tên cơ sở:..............................................................................................................</w:t>
      </w:r>
    </w:p>
    <w:p>
      <w:pPr>
        <w:jc w:val="both"/>
      </w:pPr>
      <w:r>
        <w:t>Địa chỉ:......</w:t>
      </w:r>
    </w:p>
    <w:p>
      <w:pPr>
        <w:jc w:val="both"/>
      </w:pPr>
      <w:r>
        <w:t>Giấy chứng nhận đăng ký doanh nghiệp/Giấy chứng nhận đăng ký kinh doanh/Giấy chứng nhận đăng ký hộ kinh doanh/Quyết định thành lập: Số ........ ngày ........ Nơi cấp ..................................................</w:t>
      </w:r>
    </w:p>
    <w:p>
      <w:pPr>
        <w:jc w:val="both"/>
      </w:pPr>
      <w:r>
        <w:t>Tên chủ cơ sở/người đại diện theo pháp luật: ……………………………………</w:t>
      </w:r>
    </w:p>
    <w:p>
      <w:pPr>
        <w:jc w:val="both"/>
      </w:pPr>
      <w:r>
        <w:t>Điện thoại:……………….. Fax:…………………… E-mail: ……………………….</w:t>
      </w:r>
    </w:p>
    <w:p>
      <w:pPr>
        <w:jc w:val="both"/>
      </w:pPr>
      <w:r>
        <w:t>Số chứng minh nhân dân/Căn cước công dân: ……. ngày cấp: ….. nơi cấp: …..</w:t>
      </w:r>
    </w:p>
    <w:p>
      <w:pPr>
        <w:jc w:val="both"/>
      </w:pPr>
      <w:r>
        <w:t>2. Địa điểm nơi chứa (kho) phân bón (nếu có): ……………………………………..</w:t>
      </w:r>
    </w:p>
    <w:p>
      <w:pPr>
        <w:jc w:val="both"/>
      </w:pPr>
      <w:r>
        <w:t>Đề nghị quý cơ quan cấp Giấy chứng nhận đủ điều kiện buôn bán phân bón</w:t>
      </w:r>
    </w:p>
    <w:p>
      <w:pPr>
        <w:jc w:val="both"/>
      </w:pPr>
      <w:r>
        <w:t>□ Cấp □ Cấp lại (lần thứ:....)</w:t>
      </w:r>
    </w:p>
    <w:p>
      <w:pPr>
        <w:jc w:val="both"/>
      </w:pPr>
      <w:r>
        <w:t>Lý do cấp lại …………………………………………………………………………….</w:t>
      </w:r>
    </w:p>
    <w:p>
      <w:pPr>
        <w:jc w:val="both"/>
      </w:pPr>
      <w:r>
        <w:t>Hồ sơ gửi kèm:</w:t>
      </w:r>
    </w:p>
    <w:p>
      <w:pPr>
        <w:jc w:val="both"/>
      </w:pPr>
      <w:r>
        <w:t>…………………………………………………………………………………………….</w:t>
      </w:r>
    </w:p>
    <w:p>
      <w:pPr>
        <w:jc w:val="both"/>
      </w:pPr>
      <w:r>
        <w:t>Chúng tôi xin tuân thủ các quy định của pháp luật về lĩnh vực phân bón và các quy định pháp luật khác có liên quan./.</w:t>
      </w:r>
    </w:p>
    <w:p>
      <w:pPr>
        <w:jc w:val="both"/>
      </w:pPr>
      <w:r>
        <w:t>ĐẠI DIỆN THEO PHÁP LUẬT CỦA TỔ CHỨC, CÁ NHÂN (Ký và ghi rõ họ tên)</w:t>
      </w:r>
    </w:p>
    <w:p>
      <w:pPr>
        <w:jc w:val="both"/>
      </w:pPr>
      <w:r>
        <w:t>(1) Tên cơ quan có thẩm quyền.</w:t>
      </w:r>
    </w:p>
    <w:p>
      <w:pPr>
        <w:jc w:val="both"/>
      </w:pPr>
      <w:r>
        <w:t>Mẫu số 09</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BẢN THUYỆT MINH</w:t>
      </w:r>
    </w:p>
    <w:p>
      <w:pPr>
        <w:jc w:val="both"/>
      </w:pPr>
      <w:r>
        <w:t>VỀ ĐIỀU KIỆN SẢN XUẤT PHÂN BÓN</w:t>
      </w:r>
    </w:p>
    <w:p>
      <w:pPr>
        <w:jc w:val="both"/>
      </w:pPr>
      <w:r>
        <w:t>Kính gửi: Cục Bảo vệ thực vật</w:t>
      </w:r>
    </w:p>
    <w:p>
      <w:pPr>
        <w:jc w:val="both"/>
      </w:pPr>
      <w:r>
        <w:t>I. THÔNG TIN VỀ TỔ CHỨC, CÁ NHÂN</w:t>
      </w:r>
    </w:p>
    <w:p>
      <w:pPr>
        <w:jc w:val="both"/>
      </w:pPr>
      <w:r>
        <w:t>1. Tên tổ chức, cá nhân: ………………………………………………………………………….</w:t>
      </w:r>
    </w:p>
    <w:p>
      <w:pPr>
        <w:jc w:val="both"/>
      </w:pPr>
      <w:r>
        <w:t>Địa chỉ: ………………………………………………………………………………………………</w:t>
      </w:r>
    </w:p>
    <w:p>
      <w:pPr>
        <w:jc w:val="both"/>
      </w:pPr>
      <w:r>
        <w:t>Điện thoại:……………………………………. Fax: ……………………………………………….</w:t>
      </w:r>
    </w:p>
    <w:p>
      <w:pPr>
        <w:jc w:val="both"/>
      </w:pPr>
      <w:r>
        <w:t>E-mail:………………………………………. Website: ……………………………………………</w:t>
      </w:r>
    </w:p>
    <w:p>
      <w:pPr>
        <w:jc w:val="both"/>
      </w:pPr>
      <w:r>
        <w:t>2. Người đại diện theo pháp luật của tổ chức, cá nhân:</w:t>
      </w:r>
    </w:p>
    <w:p>
      <w:pPr>
        <w:jc w:val="both"/>
      </w:pPr>
      <w:r>
        <w:t>Họ và tên: ……………………………………………………………………………………………</w:t>
      </w:r>
    </w:p>
    <w:p>
      <w:pPr>
        <w:jc w:val="both"/>
      </w:pPr>
      <w:r>
        <w:t>Chức danh: ………………………………………………………………………………………….</w:t>
      </w:r>
    </w:p>
    <w:p>
      <w:pPr>
        <w:jc w:val="both"/>
      </w:pPr>
      <w:r>
        <w:t>Chứng minh nhân dân/Căn cước công dân/Hộ chiếu số: …. ngày cấp: …/…/… nơi cấp: ….</w:t>
      </w:r>
    </w:p>
    <w:p>
      <w:pPr>
        <w:jc w:val="both"/>
      </w:pPr>
      <w:r>
        <w:t>Địa chỉ: ………………………………………………………………………………………………</w:t>
      </w:r>
    </w:p>
    <w:p>
      <w:pPr>
        <w:jc w:val="both"/>
      </w:pPr>
      <w:r>
        <w:t>Điện thoại: …………………………………Fax:………………… E-mail: ………………………</w:t>
      </w:r>
    </w:p>
    <w:p>
      <w:pPr>
        <w:jc w:val="both"/>
      </w:pPr>
      <w:r>
        <w:t>3. Người trực tiếp quản lý, điều hành sản xuất:</w:t>
      </w:r>
    </w:p>
    <w:p>
      <w:pPr>
        <w:jc w:val="both"/>
      </w:pPr>
      <w:r>
        <w:t>Họ và tên: …………………………………………………………………………………………...</w:t>
      </w:r>
    </w:p>
    <w:p>
      <w:pPr>
        <w:jc w:val="both"/>
      </w:pPr>
      <w:r>
        <w:t>Chức danh: ………………………………………………………………………………………….</w:t>
      </w:r>
    </w:p>
    <w:p>
      <w:pPr>
        <w:jc w:val="both"/>
      </w:pPr>
      <w:r>
        <w:t>Điện thoại: ………………………………..Fax: ……………….. E-mail: ………………………..</w:t>
      </w:r>
    </w:p>
    <w:p>
      <w:pPr>
        <w:jc w:val="both"/>
      </w:pPr>
      <w:r>
        <w:t>II. THÔNG TIN VỀ ĐIỀU KIỆN SẢN XUẤT</w:t>
      </w:r>
    </w:p>
    <w:p>
      <w:pPr>
        <w:jc w:val="both"/>
      </w:pPr>
      <w:r>
        <w:t>1. Nhà xưởng:</w:t>
      </w:r>
    </w:p>
    <w:p>
      <w:pPr>
        <w:jc w:val="both"/>
      </w:pPr>
      <w:r>
        <w:t>Sơ đồ tổng thể (bản vẽ kèm theo)</w:t>
      </w:r>
    </w:p>
    <w:p>
      <w:pPr>
        <w:jc w:val="both"/>
      </w:pPr>
      <w:r>
        <w:t>Diện tích nhà xưởng (m²): ................................................ trong đó:</w:t>
      </w:r>
    </w:p>
    <w:p>
      <w:pPr>
        <w:jc w:val="both"/>
      </w:pPr>
      <w:r>
        <w:t>+ Khu vực sản xuất (m²): ...............................</w:t>
      </w:r>
    </w:p>
    <w:p>
      <w:pPr>
        <w:jc w:val="both"/>
      </w:pPr>
      <w:r>
        <w:t>+ Khu vực kho nguyên liệu (m²): ...............................</w:t>
      </w:r>
    </w:p>
    <w:p>
      <w:pPr>
        <w:jc w:val="both"/>
      </w:pPr>
      <w:r>
        <w:t>+ Khu vực kho thành phẩm (m²): ...............................</w:t>
      </w:r>
    </w:p>
    <w:p>
      <w:pPr>
        <w:jc w:val="both"/>
      </w:pPr>
      <w:r>
        <w:t>2. Thống kê dây chuyền, máy móc, thiết bị sản xuất phân bón:</w:t>
      </w:r>
    </w:p>
    <w:p>
      <w:pPr>
        <w:jc w:val="both"/>
      </w:pPr>
      <w:r>
        <w:t>STT</w:t>
      </w:r>
    </w:p>
    <w:p>
      <w:pPr>
        <w:jc w:val="both"/>
      </w:pPr>
      <w:r>
        <w:t>Tên máy móc, thiết bị</w:t>
      </w:r>
    </w:p>
    <w:p>
      <w:pPr>
        <w:jc w:val="both"/>
      </w:pPr>
      <w:r>
        <w:t>Công suất</w:t>
      </w:r>
    </w:p>
    <w:p>
      <w:pPr>
        <w:jc w:val="both"/>
      </w:pPr>
      <w:r>
        <w:t>Nguồn gốc</w:t>
      </w:r>
    </w:p>
    <w:p>
      <w:pPr>
        <w:jc w:val="both"/>
      </w:pPr>
      <w:r>
        <w:t>I</w:t>
      </w:r>
    </w:p>
    <w:p>
      <w:pPr>
        <w:jc w:val="both"/>
      </w:pPr>
      <w:r>
        <w:t>Dây chuyền 1</w:t>
      </w:r>
    </w:p>
    <w:p>
      <w:pPr>
        <w:jc w:val="both"/>
      </w:pPr>
      <w:r>
        <w:t>1</w:t>
      </w:r>
    </w:p>
    <w:p>
      <w:pPr>
        <w:jc w:val="both"/>
      </w:pPr>
      <w:r>
        <w:t>2</w:t>
      </w:r>
    </w:p>
    <w:p>
      <w:pPr>
        <w:jc w:val="both"/>
      </w:pPr>
      <w:r>
        <w:t>…</w:t>
      </w:r>
    </w:p>
    <w:p>
      <w:pPr>
        <w:jc w:val="both"/>
      </w:pPr>
      <w:r>
        <w:t>II</w:t>
      </w:r>
    </w:p>
    <w:p>
      <w:pPr>
        <w:jc w:val="both"/>
      </w:pPr>
      <w:r>
        <w:t>Dây chuyền 2</w:t>
      </w:r>
    </w:p>
    <w:p>
      <w:pPr>
        <w:jc w:val="both"/>
      </w:pPr>
      <w:r>
        <w:t>1</w:t>
      </w:r>
    </w:p>
    <w:p>
      <w:pPr>
        <w:jc w:val="both"/>
      </w:pPr>
      <w:r>
        <w:t>2</w:t>
      </w:r>
    </w:p>
    <w:p>
      <w:pPr>
        <w:jc w:val="both"/>
      </w:pPr>
      <w:r>
        <w:t>...</w:t>
      </w:r>
    </w:p>
    <w:p>
      <w:pPr>
        <w:jc w:val="both"/>
      </w:pPr>
      <w:r>
        <w:t>3. Bản vẽ thiết kế dây chuyền sản xuất (bản vẽ kèm theo)</w:t>
      </w:r>
    </w:p>
    <w:p>
      <w:pPr>
        <w:jc w:val="both"/>
      </w:pPr>
      <w:r>
        <w:t>4. Sơ đồ, thuyết minh quy trình sản xuất: ..............................................</w:t>
      </w:r>
    </w:p>
    <w:p>
      <w:pPr>
        <w:jc w:val="both"/>
      </w:pPr>
      <w:r>
        <w:t>5. Lao động trực tiếp sản xuất phân bón (dự kiến): ..............................................</w:t>
      </w:r>
    </w:p>
    <w:p>
      <w:pPr>
        <w:jc w:val="both"/>
      </w:pPr>
      <w:r>
        <w:t>6. Loại phân bón, công suất đăng ký sản xuất</w:t>
      </w:r>
    </w:p>
    <w:p>
      <w:pPr>
        <w:jc w:val="both"/>
      </w:pPr>
      <w:r>
        <w:t>STT</w:t>
      </w:r>
    </w:p>
    <w:p>
      <w:pPr>
        <w:jc w:val="both"/>
      </w:pPr>
      <w:r>
        <w:t>Loại phân bón</w:t>
      </w:r>
    </w:p>
    <w:p>
      <w:pPr>
        <w:jc w:val="both"/>
      </w:pPr>
      <w:r>
        <w:t>Dạng phân bón</w:t>
      </w:r>
    </w:p>
    <w:p>
      <w:pPr>
        <w:jc w:val="both"/>
      </w:pPr>
      <w:r>
        <w:t>Công suất</w:t>
      </w:r>
    </w:p>
    <w:p>
      <w:pPr>
        <w:jc w:val="both"/>
      </w:pPr>
      <w:r>
        <w:t>Phương thức sử dụng</w:t>
      </w:r>
    </w:p>
    <w:p>
      <w:pPr>
        <w:jc w:val="both"/>
      </w:pPr>
      <w:r>
        <w:t>1</w:t>
      </w:r>
    </w:p>
    <w:p>
      <w:pPr>
        <w:jc w:val="both"/>
      </w:pPr>
      <w:r>
        <w:t>2</w:t>
      </w:r>
    </w:p>
    <w:p>
      <w:pPr>
        <w:jc w:val="both"/>
      </w:pPr>
      <w:r>
        <w:t>…</w:t>
      </w:r>
    </w:p>
    <w:p>
      <w:pPr>
        <w:jc w:val="both"/>
      </w:pPr>
      <w:r>
        <w:t>Tổng cộng</w:t>
      </w:r>
    </w:p>
    <w:p>
      <w:pPr>
        <w:jc w:val="both"/>
      </w:pPr>
      <w:r>
        <w:t>7. Kiểm soát chất lượng</w:t>
      </w:r>
    </w:p>
    <w:p>
      <w:pPr>
        <w:jc w:val="both"/>
      </w:pPr>
      <w:r>
        <w:t>Có phòng thí nghiệm được công nhận phù hợp với tiêu chuẩn ISO 17025</w:t>
      </w:r>
    </w:p>
    <w:p>
      <w:pPr>
        <w:jc w:val="both"/>
      </w:pPr>
      <w:r>
        <w:t>☐ Có hợp đồng với tổ chức thử nghiệm được chỉ định (Tên tổ chức thử nghiệm ........................................................................).</w:t>
      </w:r>
    </w:p>
    <w:p>
      <w:pPr>
        <w:jc w:val="both"/>
      </w:pPr>
      <w:r>
        <w:t>8. Hệ thống quản lý chất lượng phù hợp ISO 9001 hoặc tương đương (Tên tổ chức chứng nhận ........................................).</w:t>
      </w:r>
    </w:p>
    <w:p>
      <w:pPr>
        <w:jc w:val="both"/>
      </w:pPr>
      <w:r>
        <w:t>9. Tài liệu gửi kèm theo thuyết minh (nếu có): .............................</w:t>
      </w:r>
    </w:p>
    <w:p>
      <w:pPr>
        <w:jc w:val="both"/>
      </w:pPr>
      <w:r>
        <w:t>ĐẠI DIỆN THEO PHÁP LUẬT CỦA TỔ CHỨC, CÁ NHÂN (Ký tên, đóng dấu)</w:t>
      </w:r>
    </w:p>
    <w:p>
      <w:pPr>
        <w:jc w:val="both"/>
      </w:pPr>
      <w:r>
        <w:t>Mẫu số 10</w:t>
      </w:r>
    </w:p>
    <w:p>
      <w:pPr>
        <w:jc w:val="both"/>
      </w:pPr>
      <w:r>
        <w:t>GIẤY CHỨNG NHẬN ĐỦ ĐIỀU KIỆN SẢN XUẤT PHÂN BÓN</w:t>
      </w:r>
    </w:p>
    <w:p>
      <w:pPr>
        <w:jc w:val="both"/>
      </w:pPr>
      <w:r>
        <w:t>CỘNG HÒA XÃ HỘI CHỦ NGHĨA VIỆT NAM</w:t>
      </w:r>
    </w:p>
    <w:p>
      <w:pPr>
        <w:jc w:val="both"/>
      </w:pPr>
      <w:r>
        <w:t>Độc lập - Tự do - Hạnh phúc</w:t>
      </w:r>
    </w:p>
    <w:p>
      <w:pPr>
        <w:jc w:val="both"/>
      </w:pPr>
      <w:r>
        <w:t>-----------------------------</w:t>
      </w:r>
    </w:p>
    <w:p>
      <w:pPr>
        <w:jc w:val="both"/>
      </w:pPr>
      <w:r>
        <w:t>Điều kiện sử dụng Giấy chứng nhận</w:t>
      </w:r>
    </w:p>
    <w:p>
      <w:pPr>
        <w:jc w:val="both"/>
      </w:pPr>
      <w:r>
        <w:t>1. Lưu Giấy chứng nhận tại trụ sở chính và xuất trình Giấy chứng nhận khi được cơ quan có thẩm quyền yêu cầu.</w:t>
      </w:r>
    </w:p>
    <w:p>
      <w:pPr>
        <w:jc w:val="both"/>
      </w:pPr>
      <w:r>
        <w:t>2. Không được tẩy xóa, sửa chữa nội dung trong Giấy chứng nhận.</w:t>
      </w:r>
    </w:p>
    <w:p>
      <w:pPr>
        <w:jc w:val="both"/>
      </w:pPr>
      <w:r>
        <w:t>3. Không được chuyển nhượng, cho thuê, cho mượn Giấy chứng nhận.</w:t>
      </w:r>
    </w:p>
    <w:p>
      <w:pPr>
        <w:jc w:val="both"/>
      </w:pPr>
      <w:r>
        <w:t>4. Không được sản xuất ngoài địa điểm sản xuất đã được quy định.</w:t>
      </w:r>
    </w:p>
    <w:p>
      <w:pPr>
        <w:jc w:val="both"/>
      </w:pPr>
      <w:r>
        <w:t>CỤC BẢO VỆ THỰC VẬT</w:t>
      </w:r>
    </w:p>
    <w:p>
      <w:pPr>
        <w:jc w:val="both"/>
      </w:pPr>
      <w:r>
        <w:t>5. Báo cáo Cục Bảo vệ thực vật khi có sự thay đổi điều kiện hoặc chậm dứt hoạt động sản xuất phân bón.</w:t>
      </w:r>
    </w:p>
    <w:p>
      <w:pPr>
        <w:jc w:val="both"/>
      </w:pPr>
      <w:r>
        <w:t>GIẤY CHỨNG NHẬN</w:t>
      </w:r>
    </w:p>
    <w:p>
      <w:pPr>
        <w:jc w:val="both"/>
      </w:pPr>
      <w:r>
        <w:t>ĐỦ ĐIỀU KIỆN SẢN XUẤT PHÂN BÓN</w:t>
      </w:r>
    </w:p>
    <w:p>
      <w:pPr>
        <w:jc w:val="both"/>
      </w:pPr>
      <w:r>
        <w:t>Số: ........../GCN-........ Ngày ...... tháng ........ năm .......</w:t>
      </w:r>
    </w:p>
    <w:p>
      <w:pPr>
        <w:jc w:val="both"/>
      </w:pPr>
      <w:r>
        <w:t>......, ngày ... tháng ... năm ...</w:t>
      </w:r>
    </w:p>
    <w:p>
      <w:pPr>
        <w:jc w:val="both"/>
      </w:pPr>
      <w:r>
        <w:t>GIÁY CHỨNG NHẬN</w:t>
      </w:r>
    </w:p>
    <w:p>
      <w:pPr>
        <w:jc w:val="both"/>
      </w:pPr>
      <w:r>
        <w:t>Đủ điều kiện sản xuất phân bón</w:t>
      </w:r>
    </w:p>
    <w:p>
      <w:pPr>
        <w:jc w:val="both"/>
      </w:pPr>
      <w:r>
        <w:t>Số: /GCN- ........................................................................(1)</w:t>
      </w:r>
    </w:p>
    <w:p>
      <w:pPr>
        <w:jc w:val="both"/>
      </w:pPr>
      <w:r>
        <w:t>Tên tổ chức cá nhân: __ Địa chỉ trụ sở chính: __ Điện thoại: __ Fax: __ Email: __ Địa chỉ sản xuất: __ Mã số doanh nghiệp: __</w:t>
      </w:r>
    </w:p>
    <w:p>
      <w:pPr>
        <w:jc w:val="both"/>
      </w:pPr>
      <w:r>
        <w:t>Được chứng nhận đủ điều kiện sản xuất phân bón:</w:t>
      </w:r>
    </w:p>
    <w:p>
      <w:pPr>
        <w:jc w:val="both"/>
      </w:pPr>
      <w:r>
        <w:t>1. Hình thức sản xuất</w:t>
      </w:r>
    </w:p>
    <w:p>
      <w:pPr>
        <w:jc w:val="both"/>
      </w:pPr>
      <w:r>
        <w:t>Sản xuất phân bón</w:t>
      </w:r>
    </w:p>
    <w:p>
      <w:pPr>
        <w:jc w:val="both"/>
      </w:pPr>
      <w:r>
        <w:t>☑ Đóng gói phân bón</w:t>
      </w:r>
    </w:p>
    <w:p>
      <w:pPr>
        <w:jc w:val="both"/>
      </w:pPr>
      <w:r>
        <w:t>2. Công suất sản xuất</w:t>
      </w:r>
    </w:p>
    <w:p>
      <w:pPr>
        <w:jc w:val="both"/>
      </w:pPr>
      <w:r>
        <w:t>TÊN CƠ QUAN CHỦ QUẢN</w:t>
      </w:r>
    </w:p>
    <w:p>
      <w:pPr>
        <w:jc w:val="both"/>
      </w:pPr>
      <w:r>
        <w:t>GIẤY CHỨNG NHẬN</w:t>
      </w:r>
    </w:p>
    <w:p>
      <w:pPr>
        <w:jc w:val="both"/>
      </w:pPr>
      <w:r>
        <w:t>ĐỦ ĐIỀU KIỆN BUÔN BÁN PHÂN BÓN</w:t>
      </w:r>
    </w:p>
    <w:p>
      <w:pPr>
        <w:jc w:val="both"/>
      </w:pPr>
      <w:r>
        <w:t>Sô:............./GCN-BBP</w:t>
      </w:r>
    </w:p>
    <w:p>
      <w:pPr>
        <w:jc w:val="both"/>
      </w:pPr>
      <w:r>
        <w:t>Điều kiện sử dụng Giấy chứng nhận</w:t>
      </w:r>
    </w:p>
    <w:p>
      <w:pPr>
        <w:jc w:val="both"/>
      </w:pPr>
      <w:r>
        <w:t>1. Lưu Giấy chứng nhận tại trụ sở chính và xuất trình Giấy chứng nhận khi được cơ quan có thẩm quyền yêu cầu.</w:t>
      </w:r>
    </w:p>
    <w:p>
      <w:pPr>
        <w:jc w:val="both"/>
      </w:pPr>
      <w:r>
        <w:t>2. Không được tẩy xóa, sửa chữa nội dung trong Giấy chứng nhận.</w:t>
      </w:r>
    </w:p>
    <w:p>
      <w:pPr>
        <w:jc w:val="both"/>
      </w:pPr>
      <w:r>
        <w:t>3. Không được chuyển nhượng, cho thuê, cho mượn Giấy chứng nhận.</w:t>
      </w:r>
    </w:p>
    <w:p>
      <w:pPr>
        <w:jc w:val="both"/>
      </w:pPr>
      <w:r>
        <w:t>4. Không được sản xuất ngoài địa điểm sản xuất đã được quy định.</w:t>
      </w:r>
    </w:p>
    <w:p>
      <w:pPr>
        <w:jc w:val="both"/>
      </w:pPr>
      <w:r>
        <w:t>5. Báo cáo Cục Bảo vệ thực vật khi có sự thay đổi điều kiện hoặc chấm dứt hoạt động sản xuất phân bón.</w:t>
      </w:r>
    </w:p>
    <w:p>
      <w:pPr>
        <w:jc w:val="both"/>
      </w:pPr>
      <w:r>
        <w:t>CỘNG HÒA XÃ HỘI CHỦ NGHĨA VIỆT NAM</w:t>
      </w:r>
    </w:p>
    <w:p>
      <w:pPr>
        <w:jc w:val="both"/>
      </w:pPr>
      <w:r>
        <w:t>Độc lập - Tự do - Hạnh phúc</w:t>
      </w:r>
    </w:p>
    <w:p>
      <w:pPr>
        <w:jc w:val="both"/>
      </w:pPr>
      <w:r>
        <w:t>---------------</w:t>
      </w:r>
    </w:p>
    <w:p>
      <w:pPr>
        <w:jc w:val="both"/>
      </w:pPr>
      <w:r>
        <w:t>CỤC BẢO VỆ THỰC VẬT</w:t>
      </w:r>
    </w:p>
    <w:p>
      <w:pPr>
        <w:jc w:val="both"/>
      </w:pPr>
      <w:r>
        <w:t>GIẤY CHỨNG NHẬN</w:t>
      </w:r>
    </w:p>
    <w:p>
      <w:pPr>
        <w:jc w:val="both"/>
      </w:pPr>
      <w:r>
        <w:t>ĐỦ ĐIỀU KIỆN SẢN XUẤT PHÂN BÓN</w:t>
      </w:r>
    </w:p>
    <w:p>
      <w:pPr>
        <w:jc w:val="both"/>
      </w:pPr>
      <w:r>
        <w:t>Số: ……./GCN-…….</w:t>
      </w:r>
    </w:p>
    <w:p>
      <w:pPr>
        <w:jc w:val="both"/>
      </w:pPr>
      <w:r>
        <w:t>Ngày …… tháng …… năm ……</w:t>
      </w:r>
    </w:p>
    <w:p>
      <w:pPr>
        <w:jc w:val="both"/>
      </w:pPr>
      <w:r>
        <w:t>BỘ NÔNG NGHIỆP VÀ PHÁT TRIỂN NÔNG THÔN</w:t>
      </w:r>
    </w:p>
    <w:p>
      <w:pPr>
        <w:jc w:val="both"/>
      </w:pPr>
      <w:r>
        <w:t>CỤC BẢO VỆ THỰC VẬT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3. Loại phân bón sản xuất:</w:t>
      </w:r>
    </w:p>
    <w:p>
      <w:pPr>
        <w:jc w:val="both"/>
      </w:pPr>
      <w:r>
        <w:t>STT</w:t>
      </w:r>
    </w:p>
    <w:p>
      <w:pPr>
        <w:jc w:val="both"/>
      </w:pPr>
      <w:r>
        <w:t>Loại phân bón</w:t>
      </w:r>
    </w:p>
    <w:p>
      <w:pPr>
        <w:jc w:val="both"/>
      </w:pPr>
      <w:r>
        <w:t>Dạng phân bón</w:t>
      </w:r>
    </w:p>
    <w:p>
      <w:pPr>
        <w:jc w:val="both"/>
      </w:pPr>
      <w:r>
        <w:t>Ghi chú</w:t>
      </w:r>
    </w:p>
    <w:p>
      <w:pPr>
        <w:jc w:val="both"/>
      </w:pPr>
      <w:r>
        <w:t>……….., ngày …… tháng ….. năm …</w:t>
      </w:r>
    </w:p>
    <w:p>
      <w:pPr>
        <w:jc w:val="both"/>
      </w:pPr>
      <w:r>
        <w:t>1</w:t>
      </w:r>
    </w:p>
    <w:p>
      <w:pPr>
        <w:jc w:val="both"/>
      </w:pPr>
      <w:r>
        <w:t>GIẤY CHỨNG NHẬN</w:t>
      </w:r>
    </w:p>
    <w:p>
      <w:pPr>
        <w:jc w:val="both"/>
      </w:pPr>
      <w:r>
        <w:t>Đủ điều kiện sản xuất phân bón</w:t>
      </w:r>
    </w:p>
    <w:p>
      <w:pPr>
        <w:jc w:val="both"/>
      </w:pPr>
      <w:r>
        <w:t>Số: /GCN-</w:t>
      </w:r>
    </w:p>
    <w:p>
      <w:pPr>
        <w:jc w:val="both"/>
      </w:pPr>
      <w:r>
        <w:t>………………… (1)</w:t>
      </w:r>
    </w:p>
    <w:p>
      <w:pPr>
        <w:jc w:val="both"/>
      </w:pPr>
      <w:r>
        <w:t>Tên tổ chức cá nhân: ………………………………………………….</w:t>
      </w:r>
    </w:p>
    <w:p>
      <w:pPr>
        <w:jc w:val="both"/>
      </w:pPr>
      <w:r>
        <w:t>Địa chỉ trụ sở chính: ………………………………………………….</w:t>
      </w:r>
    </w:p>
    <w:p>
      <w:pPr>
        <w:jc w:val="both"/>
      </w:pPr>
      <w:r>
        <w:t>Điện thoại:……………… Fax:……….. Email:………………………</w:t>
      </w:r>
    </w:p>
    <w:p>
      <w:pPr>
        <w:jc w:val="both"/>
      </w:pPr>
      <w:r>
        <w:t>Địa chỉ sản xuất: ………………………………</w:t>
      </w:r>
    </w:p>
    <w:p>
      <w:pPr>
        <w:jc w:val="both"/>
      </w:pPr>
      <w:r>
        <w:t>Mã số doanh nghiệp: …………………………………………..………</w:t>
      </w:r>
    </w:p>
    <w:p>
      <w:pPr>
        <w:jc w:val="both"/>
      </w:pPr>
      <w:r>
        <w:t>Được chứng nhận đủ điều kiện sản xuất phân bón:</w:t>
      </w:r>
    </w:p>
    <w:p>
      <w:pPr>
        <w:jc w:val="both"/>
      </w:pPr>
      <w:r>
        <w:t>1. Hình thức sản xuất</w:t>
      </w:r>
    </w:p>
    <w:p>
      <w:pPr>
        <w:jc w:val="both"/>
      </w:pPr>
      <w:r>
        <w:t>□ Sản xuất phân bón</w:t>
      </w:r>
    </w:p>
    <w:p>
      <w:pPr>
        <w:jc w:val="both"/>
      </w:pPr>
      <w:r>
        <w:t>□ Đóng gói phân bón</w:t>
      </w:r>
    </w:p>
    <w:p>
      <w:pPr>
        <w:jc w:val="both"/>
      </w:pPr>
      <w:r>
        <w:t>2. Công suất sản xuất</w:t>
      </w:r>
    </w:p>
    <w:p>
      <w:pPr>
        <w:jc w:val="both"/>
      </w:pPr>
      <w:r>
        <w:t>Tổng công suất: ……………………………….</w:t>
      </w:r>
    </w:p>
    <w:p>
      <w:pPr>
        <w:jc w:val="both"/>
      </w:pPr>
      <w:r>
        <w:t>Phân bón vô cơ: ………………………………</w:t>
      </w:r>
    </w:p>
    <w:p>
      <w:pPr>
        <w:jc w:val="both"/>
      </w:pPr>
      <w:r>
        <w:t>Phân bón hữu cơ: …………………………….</w:t>
      </w:r>
    </w:p>
    <w:p>
      <w:pPr>
        <w:jc w:val="both"/>
      </w:pPr>
      <w:r>
        <w:t>Phân bón sinh học:………………………………</w:t>
      </w:r>
    </w:p>
    <w:p>
      <w:pPr>
        <w:jc w:val="both"/>
      </w:pPr>
      <w:r>
        <w:t>2</w:t>
      </w:r>
    </w:p>
    <w:p>
      <w:pPr>
        <w:jc w:val="both"/>
      </w:pPr>
      <w:r>
        <w:t>…</w:t>
      </w:r>
    </w:p>
    <w:p>
      <w:pPr>
        <w:jc w:val="both"/>
      </w:pPr>
      <w:r>
        <w:t>Giấy chứng nhận này có hiệu lực kể từ ngày ….. tháng …. năm ……. đến ngày ….. tháng …… năm …..</w:t>
      </w:r>
    </w:p>
    <w:p>
      <w:pPr>
        <w:jc w:val="both"/>
      </w:pPr>
      <w:r>
        <w:t>Giấy chứng nhận này hủy bỏ và thay thế Giấy chứng nhận/Giấy phép sản xuất phân bón số …… ngày ….. tháng …. năm ….. của …. (2)</w:t>
      </w:r>
    </w:p>
    <w:p>
      <w:pPr>
        <w:jc w:val="both"/>
      </w:pPr>
      <w:r>
        <w:t>Nơi nhận:</w:t>
      </w:r>
    </w:p>
    <w:p>
      <w:pPr>
        <w:jc w:val="both"/>
      </w:pPr>
      <w:r>
        <w:t>- Như Điều 3 (2);</w:t>
      </w:r>
    </w:p>
    <w:p>
      <w:pPr>
        <w:jc w:val="both"/>
      </w:pPr>
      <w:r>
        <w:t>- Lưu: VT,...</w:t>
      </w:r>
    </w:p>
    <w:p>
      <w:pPr>
        <w:jc w:val="both"/>
      </w:pPr>
      <w:r>
        <w:t>LÃNH ĐẠO CƠ QUAN CÓ THẨM QUYỀN</w:t>
      </w:r>
    </w:p>
    <w:p>
      <w:pPr>
        <w:jc w:val="both"/>
      </w:pPr>
      <w:r>
        <w:t>(Ký tên, đóng dấu)</w:t>
      </w:r>
    </w:p>
    <w:p>
      <w:pPr>
        <w:jc w:val="both"/>
      </w:pPr>
      <w:r>
        <w:t>___________</w:t>
      </w:r>
    </w:p>
    <w:p>
      <w:pPr>
        <w:jc w:val="both"/>
      </w:pPr>
      <w:r>
        <w:t>(1) Cấp lại lần thứ …… (nếu có).</w:t>
      </w:r>
    </w:p>
    <w:p>
      <w:pPr>
        <w:jc w:val="both"/>
      </w:pPr>
      <w:r>
        <w:t>(2) Lãnh đạo cơ quan cấp (trường hợp cấp lại).</w:t>
      </w:r>
    </w:p>
    <w:p>
      <w:pPr>
        <w:jc w:val="both"/>
      </w:pPr>
      <w:r>
        <w:t>LÃNH ĐẠO CƠ QUAN CÓ THẦM QUYỀN</w:t>
      </w:r>
    </w:p>
    <w:p>
      <w:pPr>
        <w:jc w:val="both"/>
      </w:pPr>
      <w:r>
        <w:t>(Ký tên, đóng dấu)</w:t>
      </w:r>
    </w:p>
    <w:p>
      <w:pPr>
        <w:jc w:val="both"/>
      </w:pPr>
      <w:r>
        <w:t>(1) Tên cơ quan có thẩm quyền</w:t>
      </w:r>
    </w:p>
    <w:p>
      <w:pPr>
        <w:jc w:val="both"/>
      </w:pPr>
      <w:r>
        <w:t>CỘNG HOÀ XÃ HỘI CHỦ NGHĨA VIỆT NAM</w:t>
      </w:r>
    </w:p>
    <w:p>
      <w:pPr>
        <w:jc w:val="both"/>
      </w:pPr>
      <w:r>
        <w:t>Độc lập - Tự do - Hạnh phúc</w:t>
      </w:r>
    </w:p>
    <w:p>
      <w:pPr>
        <w:jc w:val="both"/>
      </w:pPr>
      <w:r>
        <w:t>BIÊN BẢN KIỂM TRA</w:t>
      </w:r>
    </w:p>
    <w:p>
      <w:pPr>
        <w:jc w:val="both"/>
      </w:pPr>
      <w:r>
        <w:t>Điều kiện sản xuất phân bón hoặc buôn bán phân bón</w:t>
      </w:r>
    </w:p>
    <w:p>
      <w:pPr>
        <w:jc w:val="both"/>
      </w:pPr>
      <w:r>
        <w:t>Căn cứ Luật Trồng trọt ngày 19 tháng 11 năm 2018;</w:t>
      </w:r>
    </w:p>
    <w:p>
      <w:pPr>
        <w:jc w:val="both"/>
      </w:pPr>
      <w:r>
        <w:t>Căn cứ Nghị định số ... ngày ... tháng ... năm ... của Chính phủ quy định về quản lý phân bón;</w:t>
      </w:r>
    </w:p>
    <w:p>
      <w:pPr>
        <w:jc w:val="both"/>
      </w:pPr>
      <w:r>
        <w:t>Căn cứ Quyết định số ... ngày ... của ... (1) về việc thành lập đoàn kiểm tra.</w:t>
      </w:r>
    </w:p>
    <w:p>
      <w:pPr>
        <w:jc w:val="both"/>
      </w:pPr>
      <w:r>
        <w:t>Hôm nay, ngày tháng.... năm ....tại ………………………………………………………</w:t>
      </w:r>
    </w:p>
    <w:p>
      <w:pPr>
        <w:jc w:val="both"/>
      </w:pPr>
      <w:r>
        <w:t>Địa chỉ: ………………………………………………………………………………………</w:t>
      </w:r>
    </w:p>
    <w:p>
      <w:pPr>
        <w:jc w:val="both"/>
      </w:pPr>
      <w:r>
        <w:t>Chúng tôi gồm:</w:t>
      </w:r>
    </w:p>
    <w:p>
      <w:pPr>
        <w:jc w:val="both"/>
      </w:pPr>
      <w:r>
        <w:t>Đại diện đoàn kiểm tra:</w:t>
      </w:r>
    </w:p>
    <w:p>
      <w:pPr>
        <w:jc w:val="both"/>
      </w:pPr>
      <w:r>
        <w:t>1. Ông/Bà: ……………………………………………, Chức vụ: ………………………..</w:t>
      </w:r>
    </w:p>
    <w:p>
      <w:pPr>
        <w:jc w:val="both"/>
      </w:pPr>
      <w:r>
        <w:t>2. Ông/Bà: ……………………………………………, Chức vụ: ………………………..</w:t>
      </w:r>
    </w:p>
    <w:p>
      <w:pPr>
        <w:jc w:val="both"/>
      </w:pPr>
      <w:r>
        <w:t>Đại diện tổ chức, cá nhân sản xuất/buôn bán phân bón:</w:t>
      </w:r>
    </w:p>
    <w:p>
      <w:pPr>
        <w:jc w:val="both"/>
      </w:pPr>
      <w:r>
        <w:t>1. Ông/Bà: ……………………………………………, Chức vụ: …………………………</w:t>
      </w:r>
    </w:p>
    <w:p>
      <w:pPr>
        <w:jc w:val="both"/>
      </w:pPr>
      <w:r>
        <w:t>2. Ông/Bà: ……………………………………………, Chức vụ: …………………………</w:t>
      </w:r>
    </w:p>
    <w:p>
      <w:pPr>
        <w:jc w:val="both"/>
      </w:pPr>
      <w:r>
        <w:t>I. NỘI DUNG KIỂM TRA</w:t>
      </w:r>
    </w:p>
    <w:p>
      <w:pPr>
        <w:jc w:val="both"/>
      </w:pPr>
      <w:r>
        <w:t>…………………………………………………………………………………………………</w:t>
      </w:r>
    </w:p>
    <w:p>
      <w:pPr>
        <w:jc w:val="both"/>
      </w:pPr>
      <w:r>
        <w:t>II. KẾT QUẢ KIỂM TRA</w:t>
      </w:r>
    </w:p>
    <w:p>
      <w:pPr>
        <w:jc w:val="both"/>
      </w:pPr>
      <w:r>
        <w:t>(ghi cụ thể nội dung đánh giá từng điều kiện theo quy định của pháp luật)</w:t>
      </w:r>
    </w:p>
    <w:p>
      <w:pPr>
        <w:jc w:val="both"/>
      </w:pPr>
      <w:r>
        <w:t>Buổi kiểm tra kết thúc vào hồi ... h .... ngày ...... tháng.... năm...</w:t>
      </w:r>
    </w:p>
    <w:p>
      <w:pPr>
        <w:jc w:val="both"/>
      </w:pPr>
      <w:r>
        <w:t>Biên bản đã được đọc cho đoàn kiểm tra, đại diện tổ chức, cá nhân sản xuất/buôn bán phân bón cùng nghe và thống nhất ký tên vào biên bản. Biên bản được lập thành 02 bản, có giá trị pháp lý như nhau. Đoàn kiểm tra giữ 01 bản và 01 bản lưu tại ........................... làm căn cứ thi hành.</w:t>
      </w:r>
    </w:p>
    <w:p>
      <w:pPr>
        <w:jc w:val="both"/>
      </w:pPr>
      <w:r>
        <w:t>ĐẠI DIỆN CƠ SỞ (Ký tên, đóng dấu)</w:t>
      </w:r>
    </w:p>
    <w:p>
      <w:pPr>
        <w:jc w:val="both"/>
      </w:pPr>
      <w:r>
        <w:t>ĐẠI DIỆN ĐOÀN KIỂM TRA</w:t>
      </w:r>
    </w:p>
    <w:p>
      <w:pPr>
        <w:jc w:val="both"/>
      </w:pPr>
      <w:r>
        <w:t>(Ký tên)</w:t>
      </w:r>
    </w:p>
    <w:p>
      <w:pPr>
        <w:jc w:val="both"/>
      </w:pPr>
      <w:r>
        <w:t>(1) Tên cơ quan có thẩm quyền.</w:t>
      </w:r>
    </w:p>
    <w:p>
      <w:pPr>
        <w:jc w:val="both"/>
      </w:pPr>
      <w:r>
        <w:t>Mẫu số 13</w:t>
      </w:r>
    </w:p>
    <w:p>
      <w:pPr>
        <w:jc w:val="both"/>
      </w:pPr>
      <w:r>
        <w:t>CỘNG HOÀ XÃ HỘI CHỦ NGHĨA VIỆT NAM</w:t>
      </w:r>
    </w:p>
    <w:p>
      <w:pPr>
        <w:jc w:val="both"/>
      </w:pPr>
      <w:r>
        <w:t>Độc lập - Tự do - Hạnh phúc</w:t>
      </w:r>
    </w:p>
    <w:p>
      <w:pPr>
        <w:jc w:val="both"/>
      </w:pPr>
      <w:r>
        <w:t>TÊN TỔ CHỨC, CÁ NHÂN</w:t>
      </w:r>
    </w:p>
    <w:p>
      <w:pPr>
        <w:jc w:val="both"/>
      </w:pPr>
      <w:r>
        <w:t>Số:.......................</w:t>
      </w:r>
    </w:p>
    <w:p>
      <w:pPr>
        <w:jc w:val="both"/>
      </w:pPr>
      <w:r>
        <w:t>......, ngày......tháng.....năm ......</w:t>
      </w:r>
    </w:p>
    <w:p>
      <w:pPr>
        <w:jc w:val="both"/>
      </w:pPr>
      <w:r>
        <w:t>ĐƠN ĐĂNG KÝ NHẬP KHẨU PHÂN BÓN</w:t>
      </w:r>
    </w:p>
    <w:p>
      <w:pPr>
        <w:jc w:val="both"/>
      </w:pPr>
      <w:r>
        <w:t>Kính gửi: Cục Bảo vệ thực vật</w:t>
      </w:r>
    </w:p>
    <w:p>
      <w:pPr>
        <w:jc w:val="both"/>
      </w:pPr>
      <w:r>
        <w:t>1. Tên tổ chức, cá nhân: ……………………………………………………………………..</w:t>
      </w:r>
    </w:p>
    <w:p>
      <w:pPr>
        <w:jc w:val="both"/>
      </w:pPr>
      <w:r>
        <w:t>Địa chỉ: …………………………………………………………………………………………</w:t>
      </w:r>
    </w:p>
    <w:p>
      <w:pPr>
        <w:jc w:val="both"/>
      </w:pPr>
      <w:r>
        <w:t>Điện thoại: …………………………………….. Fax: ……………………………………….</w:t>
      </w:r>
    </w:p>
    <w:p>
      <w:pPr>
        <w:jc w:val="both"/>
      </w:pPr>
      <w:r>
        <w:t>2. Tên phân bón: ……………………………………………………………………………..</w:t>
      </w:r>
    </w:p>
    <w:p>
      <w:pPr>
        <w:jc w:val="both"/>
      </w:pPr>
      <w:r>
        <w:t>3. Số lượng nhập khẩu: ……………………………………………………………………..</w:t>
      </w:r>
    </w:p>
    <w:p>
      <w:pPr>
        <w:jc w:val="both"/>
      </w:pPr>
      <w:r>
        <w:t>4. Nhà sản xuất, xuất xứ: ……………………………………………………………………</w:t>
      </w:r>
    </w:p>
    <w:p>
      <w:pPr>
        <w:jc w:val="both"/>
      </w:pPr>
      <w:r>
        <w:t>5. Mục đích nhập khẩu</w:t>
      </w:r>
    </w:p>
    <w:p>
      <w:pPr>
        <w:jc w:val="both"/>
      </w:pPr>
      <w:r>
        <w:t>Phân bón để khảo nghiệm</w:t>
      </w:r>
    </w:p>
    <w:p>
      <w:pPr>
        <w:jc w:val="both"/>
      </w:pPr>
      <w:r>
        <w:t>Phân bón dùng cho sân thể thao, khu vui chơi giải trí</w:t>
      </w:r>
    </w:p>
    <w:p>
      <w:pPr>
        <w:jc w:val="both"/>
      </w:pPr>
      <w:r>
        <w:t>Phân bón sử dụng trong dự án nước ngoài tại Việt Nam</w:t>
      </w:r>
    </w:p>
    <w:p>
      <w:pPr>
        <w:jc w:val="both"/>
      </w:pPr>
      <w:r>
        <w:t>Phân bón làm quà tặng, làm hàng mẫu</w:t>
      </w:r>
    </w:p>
    <w:p>
      <w:pPr>
        <w:jc w:val="both"/>
      </w:pPr>
      <w:r>
        <w:t>Phân bón tham gia hội chợ, triển lãm</w:t>
      </w:r>
    </w:p>
    <w:p>
      <w:pPr>
        <w:jc w:val="both"/>
      </w:pPr>
      <w:r>
        <w:t>Phân bón phục vụ nghiên cứu khoa học</w:t>
      </w:r>
    </w:p>
    <w:p>
      <w:pPr>
        <w:jc w:val="both"/>
      </w:pPr>
      <w:r>
        <w:t>Phân bón làm nguyên liệu sản xuất phân bón khác</w:t>
      </w:r>
    </w:p>
    <w:p>
      <w:pPr>
        <w:jc w:val="both"/>
      </w:pPr>
      <w:r>
        <w:t>☐ Phân bón tạm nhập, tái xuất hoặc phân bón quá cảnh hoặc chuyển khẩu qua cửa khẩu Việt Nam; phân bón gửi kho ngoại quan; phân bón nhập khẩu vào khu chế xuất</w:t>
      </w:r>
    </w:p>
    <w:p>
      <w:pPr>
        <w:jc w:val="both"/>
      </w:pPr>
      <w:r>
        <w:t>8. Các tài liệu nộp kèm theo:..............................................................................................................</w:t>
      </w:r>
    </w:p>
    <w:p>
      <w:pPr>
        <w:jc w:val="both"/>
      </w:pPr>
      <w:r>
        <w:t>Chúng tôi cam kết thực hiện đầy đủ các quy định của pháp luật hiện hành liên quan đến phân bón nhập khẩu.</w:t>
      </w:r>
    </w:p>
    <w:p>
      <w:pPr>
        <w:jc w:val="both"/>
      </w:pPr>
      <w:r>
        <w:t>Khi cần liên hệ theo địa chỉ: ......, điện thoại: ......, Fax: ......, E-mail: .............</w:t>
      </w:r>
    </w:p>
    <w:p>
      <w:pPr>
        <w:jc w:val="both"/>
      </w:pPr>
      <w:r>
        <w:t>............, ngày.....tháng......năm....</w:t>
      </w:r>
    </w:p>
    <w:p>
      <w:pPr>
        <w:jc w:val="both"/>
      </w:pPr>
      <w:r>
        <w:t>Tổ chức, cá nhân đăng ký (Ký tên, đóng dấu)</w:t>
      </w:r>
    </w:p>
    <w:p>
      <w:pPr>
        <w:jc w:val="both"/>
      </w:pPr>
      <w:r>
        <w:t>Mẫu số 14</w:t>
      </w:r>
    </w:p>
    <w:p>
      <w:pPr>
        <w:jc w:val="both"/>
      </w:pPr>
      <w:r>
        <w:t>TỜ KHAI KỸ THUẬT</w:t>
      </w:r>
    </w:p>
    <w:p>
      <w:pPr>
        <w:jc w:val="both"/>
      </w:pPr>
      <w:r>
        <w:t>1. Tên phân bón: …………………………………………………………………………..</w:t>
      </w:r>
    </w:p>
    <w:p>
      <w:pPr>
        <w:jc w:val="both"/>
      </w:pPr>
      <w:r>
        <w:t>Tên khác (nếu có): …………………………………………………………………………</w:t>
      </w:r>
    </w:p>
    <w:p>
      <w:pPr>
        <w:jc w:val="both"/>
      </w:pPr>
      <w:r>
        <w:t>2. Xuất xứ: ………………………………………………………………………………….</w:t>
      </w:r>
    </w:p>
    <w:p>
      <w:pPr>
        <w:jc w:val="both"/>
      </w:pPr>
      <w:r>
        <w:t>3. Loại phân bón: Phân bón vô cơ □; Phân bón hữu cơ □; Phân bón sinh học □</w:t>
      </w:r>
    </w:p>
    <w:p>
      <w:pPr>
        <w:jc w:val="both"/>
      </w:pPr>
      <w:r>
        <w:t>5. Phương thức sử dụng: Bón rễ □; Bón lá □</w:t>
      </w:r>
    </w:p>
    <w:p>
      <w:pPr>
        <w:jc w:val="both"/>
      </w:pPr>
      <w:r>
        <w:t>6. Dạng phân bón: Dạng rắn: □; Dạng lỏng □</w:t>
      </w:r>
    </w:p>
    <w:p>
      <w:pPr>
        <w:jc w:val="both"/>
      </w:pPr>
      <w:r>
        <w:t>7. Bao bì (ghi rõ loại bao bì, khối lượng hoặc dung tích): ……………………………….</w:t>
      </w:r>
    </w:p>
    <w:p>
      <w:pPr>
        <w:jc w:val="both"/>
      </w:pPr>
      <w:r>
        <w:t>8. Chỉ tiêu chất lượng (theo tiêu chuẩn của nhà sản xuất)</w:t>
      </w:r>
    </w:p>
    <w:p>
      <w:pPr>
        <w:jc w:val="both"/>
      </w:pPr>
      <w:r>
        <w:t>STT</w:t>
      </w:r>
    </w:p>
    <w:p>
      <w:pPr>
        <w:jc w:val="both"/>
      </w:pPr>
      <w:r>
        <w:t>Chỉ tiêu chất lượng</w:t>
      </w:r>
    </w:p>
    <w:p>
      <w:pPr>
        <w:jc w:val="both"/>
      </w:pPr>
      <w:r>
        <w:t>Đơn vị tính</w:t>
      </w:r>
    </w:p>
    <w:p>
      <w:pPr>
        <w:jc w:val="both"/>
      </w:pPr>
      <w:r>
        <w:t>Hàm lượng</w:t>
      </w:r>
    </w:p>
    <w:p>
      <w:pPr>
        <w:jc w:val="both"/>
      </w:pPr>
      <w:r>
        <w:t>1</w:t>
      </w:r>
    </w:p>
    <w:p>
      <w:pPr>
        <w:jc w:val="both"/>
      </w:pPr>
      <w:r>
        <w:t>2</w:t>
      </w:r>
    </w:p>
    <w:p>
      <w:pPr>
        <w:jc w:val="both"/>
      </w:pPr>
      <w:r>
        <w:t>….</w:t>
      </w:r>
    </w:p>
    <w:p>
      <w:pPr>
        <w:jc w:val="both"/>
      </w:pPr>
      <w:r>
        <w:t>9. Các yếu tố hạn chế trong phân bón (theo quy định tại quy chuẩn kỹ thuật nếu có)</w:t>
      </w:r>
    </w:p>
    <w:p>
      <w:pPr>
        <w:jc w:val="both"/>
      </w:pPr>
      <w:r>
        <w:t>STT</w:t>
      </w:r>
    </w:p>
    <w:p>
      <w:pPr>
        <w:jc w:val="both"/>
      </w:pPr>
      <w:r>
        <w:t>Các yếu tố hạn chế</w:t>
      </w:r>
    </w:p>
    <w:p>
      <w:pPr>
        <w:jc w:val="both"/>
      </w:pPr>
      <w:r>
        <w:t>Đơn vị tính</w:t>
      </w:r>
    </w:p>
    <w:p>
      <w:pPr>
        <w:jc w:val="both"/>
      </w:pPr>
      <w:r>
        <w:t>Hàm lượng</w:t>
      </w:r>
    </w:p>
    <w:p>
      <w:pPr>
        <w:jc w:val="both"/>
      </w:pPr>
      <w:r>
        <w:t>1</w:t>
      </w:r>
    </w:p>
    <w:p>
      <w:pPr>
        <w:jc w:val="both"/>
      </w:pPr>
      <w:r>
        <w:t>Asen</w:t>
      </w:r>
    </w:p>
    <w:p>
      <w:pPr>
        <w:jc w:val="both"/>
      </w:pPr>
      <w:r>
        <w:t>2</w:t>
      </w:r>
    </w:p>
    <w:p>
      <w:pPr>
        <w:jc w:val="both"/>
      </w:pPr>
      <w:r>
        <w:t>Cadimi</w:t>
      </w:r>
    </w:p>
    <w:p>
      <w:pPr>
        <w:jc w:val="both"/>
      </w:pPr>
      <w:r>
        <w:t>3</w:t>
      </w:r>
    </w:p>
    <w:p>
      <w:pPr>
        <w:jc w:val="both"/>
      </w:pPr>
      <w:r>
        <w:t>Chì</w:t>
      </w:r>
    </w:p>
    <w:p>
      <w:pPr>
        <w:jc w:val="both"/>
      </w:pPr>
      <w:r>
        <w:t>4</w:t>
      </w:r>
    </w:p>
    <w:p>
      <w:pPr>
        <w:jc w:val="both"/>
      </w:pPr>
      <w:r>
        <w:t>Thủy ngân</w:t>
      </w:r>
    </w:p>
    <w:p>
      <w:pPr>
        <w:jc w:val="both"/>
      </w:pPr>
      <w:r>
        <w:t>5</w:t>
      </w:r>
    </w:p>
    <w:p>
      <w:pPr>
        <w:jc w:val="both"/>
      </w:pPr>
      <w:r>
        <w:t>Biuret</w:t>
      </w:r>
    </w:p>
    <w:p>
      <w:pPr>
        <w:jc w:val="both"/>
      </w:pPr>
      <w:r>
        <w:t>6</w:t>
      </w:r>
    </w:p>
    <w:p>
      <w:pPr>
        <w:jc w:val="both"/>
      </w:pPr>
      <w:r>
        <w:t>Axit tự do</w:t>
      </w:r>
    </w:p>
    <w:p>
      <w:pPr>
        <w:jc w:val="both"/>
      </w:pPr>
      <w:r>
        <w:t>7</w:t>
      </w:r>
    </w:p>
    <w:p>
      <w:pPr>
        <w:jc w:val="both"/>
      </w:pPr>
      <w:r>
        <w:t>Salmonella</w:t>
      </w:r>
    </w:p>
    <w:p>
      <w:pPr>
        <w:jc w:val="both"/>
      </w:pPr>
      <w:r>
        <w:t>8</w:t>
      </w:r>
    </w:p>
    <w:p>
      <w:pPr>
        <w:jc w:val="both"/>
      </w:pPr>
      <w:r>
        <w:t>E. coli</w:t>
      </w:r>
    </w:p>
    <w:p>
      <w:pPr>
        <w:jc w:val="both"/>
      </w:pPr>
      <w:r>
        <w:t>9</w:t>
      </w:r>
    </w:p>
    <w:p>
      <w:pPr>
        <w:jc w:val="both"/>
      </w:pPr>
      <w:r>
        <w:t>Các yếu tố khác theo quy định hoặc quy chuẩn kỹ thuật</w:t>
      </w:r>
    </w:p>
    <w:p>
      <w:pPr>
        <w:jc w:val="both"/>
      </w:pPr>
      <w:r>
        <w:t>11. Hướng dẫn sử dụng (1):</w:t>
      </w:r>
    </w:p>
    <w:p>
      <w:pPr>
        <w:jc w:val="both"/>
      </w:pPr>
      <w:r>
        <w:t>- Cây trồng sử dụng: ……………………………………………………………………………………</w:t>
      </w:r>
    </w:p>
    <w:p>
      <w:pPr>
        <w:jc w:val="both"/>
      </w:pPr>
      <w:r>
        <w:t>- Liều lượng sử dụng/đơn vị diện tích, ghi rõ cho từng loại cây trồng:……………………………</w:t>
      </w:r>
    </w:p>
    <w:p>
      <w:pPr>
        <w:jc w:val="both"/>
      </w:pPr>
      <w:r>
        <w:t>- Diện tích sử dụng, ghi rõ cho từng loại cây trồng:…………………………………………………</w:t>
      </w:r>
    </w:p>
    <w:p>
      <w:pPr>
        <w:jc w:val="both"/>
      </w:pPr>
      <w:r>
        <w:t>- Các lưu ý khác trong quá trình sử dụng: ……………………………………………………………</w:t>
      </w:r>
    </w:p>
    <w:p>
      <w:pPr>
        <w:jc w:val="both"/>
      </w:pPr>
      <w:r>
        <w:t>12. Các cảnh báo tác động xấu đến sức khoẻ, môi trường: ……………………………………….</w:t>
      </w:r>
    </w:p>
    <w:p>
      <w:pPr>
        <w:jc w:val="both"/>
      </w:pPr>
      <w:r>
        <w:t>Chúng tôi cam đoan và chịu trách nhiệm về tính chính xác, trung thực của những thông tin trong tờ khai kỹ thuật này và cam kết thực hiện đầy đủ các quy định của pháp luật hiện hành có liên quan đến phân bón nhập khẩu.</w:t>
      </w:r>
    </w:p>
    <w:p>
      <w:pPr>
        <w:jc w:val="both"/>
      </w:pPr>
      <w:r>
        <w:t>Tổ chức, cá nhân đăng ký</w:t>
      </w:r>
    </w:p>
    <w:p>
      <w:pPr>
        <w:jc w:val="both"/>
      </w:pPr>
      <w:r>
        <w:t>(Ký tên, đóng dấu)</w:t>
      </w:r>
    </w:p>
    <w:p>
      <w:pPr>
        <w:jc w:val="both"/>
      </w:pPr>
      <w:r>
        <w:t>____________________</w:t>
      </w:r>
    </w:p>
    <w:p>
      <w:pPr>
        <w:jc w:val="both"/>
      </w:pPr>
      <w:r>
        <w:t>(1) Chỉ khai trong trường hợp nhập khẩu phân bón quy định tại điểm a, b, c, e khoản 2 Điều 44 Luật Trồng trọt .</w:t>
      </w:r>
    </w:p>
    <w:p>
      <w:pPr>
        <w:jc w:val="both"/>
      </w:pPr>
      <w:r>
        <w:t>Mẫu số 15</w:t>
      </w:r>
    </w:p>
    <w:p>
      <w:pPr>
        <w:jc w:val="both"/>
      </w:pPr>
      <w:r>
        <w:t>BỘ NÔNG NGHIỆP</w:t>
      </w:r>
    </w:p>
    <w:p>
      <w:pPr>
        <w:jc w:val="both"/>
      </w:pPr>
      <w:r>
        <w:t>VÀ PHÁT TRIỂN NÔNG THÔN</w:t>
      </w:r>
    </w:p>
    <w:p>
      <w:pPr>
        <w:jc w:val="both"/>
      </w:pPr>
      <w:r>
        <w:t>CỤC BẢO VỆ THỰC VẬT</w:t>
      </w:r>
    </w:p>
    <w:p>
      <w:pPr>
        <w:jc w:val="both"/>
      </w:pPr>
      <w:r>
        <w:t>CỘNG HOÀ XÃ HỘI CHỦ NGHĨA VIỆT NAM</w:t>
      </w:r>
    </w:p>
    <w:p>
      <w:pPr>
        <w:jc w:val="both"/>
      </w:pPr>
      <w:r>
        <w:t>Độc lập - Tự do - Hạnh phúc</w:t>
      </w:r>
    </w:p>
    <w:p>
      <w:pPr>
        <w:jc w:val="both"/>
      </w:pPr>
      <w:r>
        <w:t>Số: ......................../GPNK-</w:t>
      </w:r>
    </w:p>
    <w:p>
      <w:pPr>
        <w:jc w:val="both"/>
      </w:pPr>
      <w:r>
        <w:t>......, ngày..... tháng..... năm.....</w:t>
      </w:r>
    </w:p>
    <w:p>
      <w:pPr>
        <w:jc w:val="both"/>
      </w:pPr>
      <w:r>
        <w:t>GIẤY PHÉP NHẬP KHẨU PHÂN BÓN</w:t>
      </w:r>
    </w:p>
    <w:p>
      <w:pPr>
        <w:jc w:val="both"/>
      </w:pPr>
      <w:r>
        <w:t>Kính gửi:................................................................................................(1)</w:t>
      </w:r>
    </w:p>
    <w:p>
      <w:pPr>
        <w:jc w:val="both"/>
      </w:pPr>
      <w:r>
        <w:t>Xét đơn đăng ký nhập khẩu phân bón ngày ... tháng ... năm ... của ... (1), địa chỉ ........... về việc nhập khẩu phân bón, Cục Bảo vệ thực vật có ý kiến như sau:</w:t>
      </w:r>
    </w:p>
    <w:p>
      <w:pPr>
        <w:jc w:val="both"/>
      </w:pPr>
      <w:r>
        <w:t>1. Đồng ý đề ............(1) được nhập khẩu phân bón sau:</w:t>
      </w:r>
    </w:p>
    <w:p>
      <w:pPr>
        <w:jc w:val="both"/>
      </w:pPr>
      <w:r>
        <w:t>STT</w:t>
      </w:r>
    </w:p>
    <w:p>
      <w:pPr>
        <w:jc w:val="both"/>
      </w:pPr>
      <w:r>
        <w:t>Loại phân bón</w:t>
      </w:r>
    </w:p>
    <w:p>
      <w:pPr>
        <w:jc w:val="both"/>
      </w:pPr>
      <w:r>
        <w:t>Tên phân bón</w:t>
      </w:r>
    </w:p>
    <w:p>
      <w:pPr>
        <w:jc w:val="both"/>
      </w:pPr>
      <w:r>
        <w:t>Chỉ tiêu chất lượng</w:t>
      </w:r>
    </w:p>
    <w:p>
      <w:pPr>
        <w:jc w:val="both"/>
      </w:pPr>
      <w:r>
        <w:t>Khối lượng</w:t>
      </w:r>
    </w:p>
    <w:p>
      <w:pPr>
        <w:jc w:val="both"/>
      </w:pPr>
      <w:r>
        <w:t>Nhà sản xuất, xuất xứ</w:t>
      </w:r>
    </w:p>
    <w:p>
      <w:pPr>
        <w:jc w:val="both"/>
      </w:pPr>
      <w:r>
        <w:t>Tên chỉ tiêu</w:t>
      </w:r>
    </w:p>
    <w:p>
      <w:pPr>
        <w:jc w:val="both"/>
      </w:pPr>
      <w:r>
        <w:t>Đơn vị tính</w:t>
      </w:r>
    </w:p>
    <w:p>
      <w:pPr>
        <w:jc w:val="both"/>
      </w:pPr>
      <w:r>
        <w:t>Hàm lượng</w:t>
      </w:r>
    </w:p>
    <w:p>
      <w:pPr>
        <w:jc w:val="both"/>
      </w:pPr>
      <w:r>
        <w:t>1</w:t>
      </w:r>
    </w:p>
    <w:p>
      <w:pPr>
        <w:jc w:val="both"/>
      </w:pPr>
      <w:r>
        <w:t>2</w:t>
      </w:r>
    </w:p>
    <w:p>
      <w:pPr>
        <w:jc w:val="both"/>
      </w:pPr>
      <w:r>
        <w:t>…</w:t>
      </w:r>
    </w:p>
    <w:p>
      <w:pPr>
        <w:jc w:val="both"/>
      </w:pPr>
      <w:r>
        <w:t>Tổng cộng</w:t>
      </w:r>
    </w:p>
    <w:p>
      <w:pPr>
        <w:jc w:val="both"/>
      </w:pPr>
      <w:r>
        <w:t>2. Mục đích nhập khẩu: ………………………………………………………………………….</w:t>
      </w:r>
    </w:p>
    <w:p>
      <w:pPr>
        <w:jc w:val="both"/>
      </w:pPr>
      <w:r>
        <w:t>3. Cửa khẩu nhập khẩu: …………………………………………………………………………</w:t>
      </w:r>
    </w:p>
    <w:p>
      <w:pPr>
        <w:jc w:val="both"/>
      </w:pPr>
      <w:r>
        <w:t>4. Các loại phân bón có tên trên chỉ được sử dụng đúng mục đích nêu tại mục 2 của giấy phép này.</w:t>
      </w:r>
    </w:p>
    <w:p>
      <w:pPr>
        <w:jc w:val="both"/>
      </w:pPr>
      <w:r>
        <w:t>5. ……………………. (1) có trách nhiệm báo cáo kết quả nhập khẩu loại phân bón về Cục Bảo vệ thực vật sau khi nhập khẩu.</w:t>
      </w:r>
    </w:p>
    <w:p>
      <w:pPr>
        <w:jc w:val="both"/>
      </w:pPr>
      <w:r>
        <w:t>6. Thời hạn của Giấy phép là 01 năm kể từ ngày cấp./.</w:t>
      </w:r>
    </w:p>
    <w:p>
      <w:pPr>
        <w:jc w:val="both"/>
      </w:pPr>
      <w:r>
        <w:t>Nơi nhận:</w:t>
      </w:r>
    </w:p>
    <w:p>
      <w:pPr>
        <w:jc w:val="both"/>
      </w:pPr>
      <w:r>
        <w:t>- Như trên;</w:t>
      </w:r>
    </w:p>
    <w:p>
      <w:pPr>
        <w:jc w:val="both"/>
      </w:pPr>
      <w:r>
        <w:t>- Hải quan cửa khẩu nhập khẩu;</w:t>
      </w:r>
    </w:p>
    <w:p>
      <w:pPr>
        <w:jc w:val="both"/>
      </w:pPr>
      <w:r>
        <w:t>- Lưu: VT,...</w:t>
      </w:r>
    </w:p>
    <w:p>
      <w:pPr>
        <w:jc w:val="both"/>
      </w:pPr>
      <w:r>
        <w:t>LÃNH ĐẠO CƠ QUAN CÓ THẨM QUYỀN</w:t>
      </w:r>
    </w:p>
    <w:p>
      <w:pPr>
        <w:jc w:val="both"/>
      </w:pPr>
      <w:r>
        <w:t>(Ký tên, đóng dấu)</w:t>
      </w:r>
    </w:p>
    <w:p>
      <w:pPr>
        <w:jc w:val="both"/>
      </w:pPr>
      <w:r>
        <w:t>____________________</w:t>
      </w:r>
    </w:p>
    <w:p>
      <w:pPr>
        <w:jc w:val="both"/>
      </w:pPr>
      <w:r>
        <w:t>(1) Tên tổ chức, cá nhân nhập khẩu.</w:t>
      </w:r>
    </w:p>
    <w:p>
      <w:pPr>
        <w:jc w:val="both"/>
      </w:pPr>
      <w:r>
        <w:t>Mẫu số 16</w:t>
      </w:r>
    </w:p>
    <w:p>
      <w:pPr>
        <w:jc w:val="both"/>
      </w:pPr>
      <w:r>
        <w:t>CỘNG HÒA XÃ HỘI CHỦ NGHĨA VIỆT NAM</w:t>
      </w:r>
    </w:p>
    <w:p>
      <w:pPr>
        <w:jc w:val="both"/>
      </w:pPr>
      <w:r>
        <w:t>Độc lập - Tự do - Hạnh phúc</w:t>
      </w:r>
    </w:p>
    <w:p>
      <w:pPr>
        <w:jc w:val="both"/>
      </w:pPr>
      <w:r>
        <w:t>-----------------------------</w:t>
      </w:r>
    </w:p>
    <w:p>
      <w:pPr>
        <w:jc w:val="both"/>
      </w:pPr>
      <w:r>
        <w:t>GIẤY ĐĂNG KÝ KIỂM TRA NHÀ NƯỚC</w:t>
      </w:r>
    </w:p>
    <w:p>
      <w:pPr>
        <w:jc w:val="both"/>
      </w:pPr>
      <w:r>
        <w:t>VỀ CHÁT LƯỢNG PHÂN BÓN NHẬP KHẨU</w:t>
      </w:r>
    </w:p>
    <w:p>
      <w:pPr>
        <w:jc w:val="both"/>
      </w:pPr>
      <w:r>
        <w:t>(Có giá trị đến ngày ...... tháng ...... năm ......)</w:t>
      </w:r>
    </w:p>
    <w:p>
      <w:pPr>
        <w:jc w:val="both"/>
      </w:pPr>
      <w:r>
        <w:t>Kính gửi: ........................................(1)</w:t>
      </w:r>
    </w:p>
    <w:p>
      <w:pPr>
        <w:jc w:val="both"/>
      </w:pPr>
      <w:r>
        <w:t>Địa chỉ: ………………………………………………………………………………………</w:t>
      </w:r>
    </w:p>
    <w:p>
      <w:pPr>
        <w:jc w:val="both"/>
      </w:pPr>
      <w:r>
        <w:t>Điện thoại:………………………………………… Fax:…………………………………..</w:t>
      </w:r>
    </w:p>
    <w:p>
      <w:pPr>
        <w:jc w:val="both"/>
      </w:pPr>
      <w:r>
        <w:t>Tổ chức, cá nhân: ………………………………………………………………………….</w:t>
      </w:r>
    </w:p>
    <w:p>
      <w:pPr>
        <w:jc w:val="both"/>
      </w:pPr>
      <w:r>
        <w:t>Địa chỉ: ………………………………………………………………………………………</w:t>
      </w:r>
    </w:p>
    <w:p>
      <w:pPr>
        <w:jc w:val="both"/>
      </w:pPr>
      <w:r>
        <w:t>Điện thoại:………………………………………… Fax:…………………………………..</w:t>
      </w:r>
    </w:p>
    <w:p>
      <w:pPr>
        <w:jc w:val="both"/>
      </w:pPr>
      <w:r>
        <w:t>Đăng ký kiểm tra chất lượng phân bón sau:</w:t>
      </w:r>
    </w:p>
    <w:p>
      <w:pPr>
        <w:jc w:val="both"/>
      </w:pPr>
      <w:r>
        <w:t>STT</w:t>
      </w:r>
    </w:p>
    <w:p>
      <w:pPr>
        <w:jc w:val="both"/>
      </w:pPr>
      <w:r>
        <w:t>Tên phân bón</w:t>
      </w:r>
    </w:p>
    <w:p>
      <w:pPr>
        <w:jc w:val="both"/>
      </w:pPr>
      <w:r>
        <w:t>Mã số phân bón (nếu có)</w:t>
      </w:r>
    </w:p>
    <w:p>
      <w:pPr>
        <w:jc w:val="both"/>
      </w:pPr>
      <w:r>
        <w:t>Loại phân bón</w:t>
      </w:r>
    </w:p>
    <w:p>
      <w:pPr>
        <w:jc w:val="both"/>
      </w:pPr>
      <w:r>
        <w:t>Khối lượng</w:t>
      </w:r>
    </w:p>
    <w:p>
      <w:pPr>
        <w:jc w:val="both"/>
      </w:pPr>
      <w:r>
        <w:t>Nhà sản xuất</w:t>
      </w:r>
    </w:p>
    <w:p>
      <w:pPr>
        <w:jc w:val="both"/>
      </w:pPr>
      <w:r>
        <w:t>Ngày sản xuất</w:t>
      </w:r>
    </w:p>
    <w:p>
      <w:pPr>
        <w:jc w:val="both"/>
      </w:pPr>
      <w:r>
        <w:t>Hạn sử dụng</w:t>
      </w:r>
    </w:p>
    <w:p>
      <w:pPr>
        <w:jc w:val="both"/>
      </w:pPr>
      <w:r>
        <w:t>Xuất xứ</w:t>
      </w:r>
    </w:p>
    <w:p>
      <w:pPr>
        <w:jc w:val="both"/>
      </w:pPr>
      <w:r>
        <w:t>Ghi chú</w:t>
      </w:r>
    </w:p>
    <w:p>
      <w:pPr>
        <w:jc w:val="both"/>
      </w:pPr>
      <w:r>
        <w:t>Đăng ký kiểm tra lô hàng nói trên tại địa điểm (địa điểm, sơ đồ kho lưu chứa phân bón để kiểm tra) :</w:t>
      </w:r>
    </w:p>
    <w:p>
      <w:pPr>
        <w:jc w:val="both"/>
      </w:pPr>
      <w:r>
        <w:t>…………………………………………………………………………………………………….</w:t>
      </w:r>
    </w:p>
    <w:p>
      <w:pPr>
        <w:jc w:val="both"/>
      </w:pPr>
      <w:r>
        <w:t>…………………………………………………………………………………………………….</w:t>
      </w:r>
    </w:p>
    <w:p>
      <w:pPr>
        <w:jc w:val="both"/>
      </w:pPr>
      <w:r>
        <w:t>Hồ sơ kèm theo gồm có:</w:t>
      </w:r>
    </w:p>
    <w:p>
      <w:pPr>
        <w:jc w:val="both"/>
      </w:pPr>
      <w:r>
        <w:t>- Hợp đồng số: …………………………………..</w:t>
      </w:r>
    </w:p>
    <w:p>
      <w:pPr>
        <w:jc w:val="both"/>
      </w:pPr>
      <w:r>
        <w:t>- Hóa đơn số: ……………………………………</w:t>
      </w:r>
    </w:p>
    <w:p>
      <w:pPr>
        <w:jc w:val="both"/>
      </w:pPr>
      <w:r>
        <w:t>- Vận đơn số: ……………………………………</w:t>
      </w:r>
    </w:p>
    <w:p>
      <w:pPr>
        <w:jc w:val="both"/>
      </w:pPr>
      <w:r>
        <w:t>- Danh mục hàng hóa: …………………………</w:t>
      </w:r>
    </w:p>
    <w:p>
      <w:pPr>
        <w:jc w:val="both"/>
      </w:pPr>
      <w:r>
        <w:t>- Giấy phép nhập khẩu (đối với loại phân bón yêu cầu giấy phép) : …………………………….</w:t>
      </w:r>
    </w:p>
    <w:p>
      <w:pPr>
        <w:jc w:val="both"/>
      </w:pPr>
      <w:r>
        <w:t>- Phiếu kết quả thử nghiệm của nhà sản xuất (nếu có) : ………………………………………….</w:t>
      </w:r>
    </w:p>
    <w:p>
      <w:pPr>
        <w:jc w:val="both"/>
      </w:pPr>
      <w:r>
        <w:t>- Giấy tờ khác (nếu có) : ………………………..</w:t>
      </w:r>
    </w:p>
    <w:p>
      <w:pPr>
        <w:jc w:val="both"/>
      </w:pPr>
      <w:r>
        <w:t>Chúng tôi xin cam đoan và chịu hoàn toàn trách nhiệm trước pháp luật:</w:t>
      </w:r>
    </w:p>
    <w:p>
      <w:pPr>
        <w:jc w:val="both"/>
      </w:pPr>
      <w:r>
        <w:t>1. Tính hợp lệ và hợp pháp của hồ sơ;</w:t>
      </w:r>
    </w:p>
    <w:p>
      <w:pPr>
        <w:jc w:val="both"/>
      </w:pPr>
      <w:r>
        <w:t>2. Giữ nguyên trạng hàng hóa tại địa điểm đăng ký trên và xuất trình hàng hóa cùng hồ sơ Hải quan để ………(1) thực hiện việc kiểm tra chất lượng lô hàng này;</w:t>
      </w:r>
    </w:p>
    <w:p>
      <w:pPr>
        <w:jc w:val="both"/>
      </w:pPr>
      <w:r>
        <w:t>3. Chỉ đưa hàng hóa vào sản xuất, buôn bán, sử dụng khi được ……. (1) cấp Thông báo kết quả kiểm tra nhà nước về chất lượng phân bón nhập khẩu kết luận lô hàng đạt yêu cầu chất lượng.</w:t>
      </w:r>
    </w:p>
    <w:p>
      <w:pPr>
        <w:jc w:val="both"/>
      </w:pPr>
      <w:r>
        <w:t>TÊN CƠ QUAN KIỂM TRA NHÀ NƯỚC</w:t>
      </w:r>
    </w:p>
    <w:p>
      <w:pPr>
        <w:jc w:val="both"/>
      </w:pPr>
      <w:r>
        <w:t>Vào sổ đăng ký số:</w:t>
      </w:r>
    </w:p>
    <w:p>
      <w:pPr>
        <w:jc w:val="both"/>
      </w:pPr>
      <w:r>
        <w:t>…….., ngày …… tháng ….. năm …..</w:t>
      </w:r>
    </w:p>
    <w:p>
      <w:pPr>
        <w:jc w:val="both"/>
      </w:pPr>
      <w:r>
        <w:t>(Ký tên, đóng dấu)</w:t>
      </w:r>
    </w:p>
    <w:p>
      <w:pPr>
        <w:jc w:val="both"/>
      </w:pPr>
      <w:r>
        <w:t>……., ngày ….. tháng …… năm …….</w:t>
      </w:r>
    </w:p>
    <w:p>
      <w:pPr>
        <w:jc w:val="both"/>
      </w:pPr>
      <w:r>
        <w:t>TỔ CHỨC NHẬP KHẨU</w:t>
      </w:r>
    </w:p>
    <w:p>
      <w:pPr>
        <w:jc w:val="both"/>
      </w:pPr>
      <w:r>
        <w:t>(Đại diện tổ chức)</w:t>
      </w:r>
    </w:p>
    <w:p>
      <w:pPr>
        <w:jc w:val="both"/>
      </w:pPr>
      <w:r>
        <w:t>(Ký tên, đóng dấu)</w:t>
      </w:r>
    </w:p>
    <w:p>
      <w:pPr>
        <w:jc w:val="both"/>
      </w:pPr>
      <w:r>
        <w:t>____________________</w:t>
      </w:r>
    </w:p>
    <w:p>
      <w:pPr>
        <w:jc w:val="both"/>
      </w:pPr>
      <w:r>
        <w:t>(1) Tên cơ quan kiểm tra nhà nước.</w:t>
      </w:r>
    </w:p>
    <w:p>
      <w:pPr>
        <w:jc w:val="both"/>
      </w:pPr>
      <w:r>
        <w:t>Mẫu số 17</w:t>
      </w:r>
    </w:p>
    <w:p>
      <w:pPr>
        <w:jc w:val="both"/>
      </w:pPr>
      <w:r>
        <w:t>TÊN CƠ QUAN CHỦ QUẢN</w:t>
      </w:r>
    </w:p>
    <w:p>
      <w:pPr>
        <w:jc w:val="both"/>
      </w:pPr>
      <w:r>
        <w:t>CƠ QUAN KIỂM TRA...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BIÊN BẢN LẤY MẪU KIỂM TRA NHÀ NƯỚC</w:t>
      </w:r>
    </w:p>
    <w:p>
      <w:pPr>
        <w:jc w:val="both"/>
      </w:pPr>
      <w:r>
        <w:t>VỀ CHẤT LƯỢNG PHÂN BÓN NHẬP KHẨU</w:t>
      </w:r>
    </w:p>
    <w:p>
      <w:pPr>
        <w:jc w:val="both"/>
      </w:pPr>
      <w:r>
        <w:t>Theo giấy đăng ký kiểm tra: ………………………………………… Ngày ……./……../……..</w:t>
      </w:r>
    </w:p>
    <w:p>
      <w:pPr>
        <w:jc w:val="both"/>
      </w:pPr>
      <w:r>
        <w:t>Tên tổ chức, cá nhân nhập khẩu phân bón: ……………………………………………………</w:t>
      </w:r>
    </w:p>
    <w:p>
      <w:pPr>
        <w:jc w:val="both"/>
      </w:pPr>
      <w:r>
        <w:t>Tên người đại diện tổ chức, cá nhân nhập khẩu phân bón: ………………………………….</w:t>
      </w:r>
    </w:p>
    <w:p>
      <w:pPr>
        <w:jc w:val="both"/>
      </w:pPr>
      <w:r>
        <w:t>Địa điểm lấy mẫu: …………………………………………………………………………………</w:t>
      </w:r>
    </w:p>
    <w:p>
      <w:pPr>
        <w:jc w:val="both"/>
      </w:pPr>
      <w:r>
        <w:t>Thời gian lấy mẫu: ………………………………………………………………………………..</w:t>
      </w:r>
    </w:p>
    <w:p>
      <w:pPr>
        <w:jc w:val="both"/>
      </w:pPr>
      <w:r>
        <w:t>Tên người lấy mẫu: ………………………………………………………………………………</w:t>
      </w:r>
    </w:p>
    <w:p>
      <w:pPr>
        <w:jc w:val="both"/>
      </w:pPr>
      <w:r>
        <w:t>1. Thông tin chi tiết về lấy mẫu:</w:t>
      </w:r>
    </w:p>
    <w:p>
      <w:pPr>
        <w:jc w:val="both"/>
      </w:pPr>
      <w:r>
        <w:t>TT</w:t>
      </w:r>
    </w:p>
    <w:p>
      <w:pPr>
        <w:jc w:val="both"/>
      </w:pPr>
      <w:r>
        <w:t>Tên phân bón</w:t>
      </w:r>
    </w:p>
    <w:p>
      <w:pPr>
        <w:jc w:val="both"/>
      </w:pPr>
      <w:r>
        <w:t>Loại phân bón</w:t>
      </w:r>
    </w:p>
    <w:p>
      <w:pPr>
        <w:jc w:val="both"/>
      </w:pPr>
      <w:r>
        <w:t>Khối lượng lô phân bón (kg)</w:t>
      </w:r>
    </w:p>
    <w:p>
      <w:pPr>
        <w:jc w:val="both"/>
      </w:pPr>
      <w:r>
        <w:t>Khối lượng mẫu</w:t>
      </w:r>
    </w:p>
    <w:p>
      <w:pPr>
        <w:jc w:val="both"/>
      </w:pPr>
      <w:r>
        <w:t>Mô tả mẫu</w:t>
      </w:r>
    </w:p>
    <w:p>
      <w:pPr>
        <w:jc w:val="both"/>
      </w:pPr>
      <w:r>
        <w:t>Phương pháp lấy mẫu</w:t>
      </w:r>
    </w:p>
    <w:p>
      <w:pPr>
        <w:jc w:val="both"/>
      </w:pPr>
      <w:r>
        <w:t>Ghi chú</w:t>
      </w:r>
    </w:p>
    <w:p>
      <w:pPr>
        <w:jc w:val="both"/>
      </w:pPr>
      <w:r>
        <w:t>2. Đặc điểm lô phân bón:</w:t>
      </w:r>
    </w:p>
    <w:p>
      <w:pPr>
        <w:jc w:val="both"/>
      </w:pPr>
      <w:r>
        <w:t>Ngày sản xuất:……………….. Hạn sử dụng: …………………………………………………..</w:t>
      </w:r>
    </w:p>
    <w:p>
      <w:pPr>
        <w:jc w:val="both"/>
      </w:pPr>
      <w:r>
        <w:t>Quy cách đóng gói: ………………………………………………………………………………..</w:t>
      </w:r>
    </w:p>
    <w:p>
      <w:pPr>
        <w:jc w:val="both"/>
      </w:pPr>
      <w:r>
        <w:t>Nhà sản xuất…………………………………………. Xuất xứ:………………………………….</w:t>
      </w:r>
    </w:p>
    <w:p>
      <w:pPr>
        <w:jc w:val="both"/>
      </w:pPr>
      <w:r>
        <w:t>Tình trạng lô hàng: □ Nguyên vẹn □ Không nguyên vẹn (mô tả cụ thể) ……………………..</w:t>
      </w:r>
    </w:p>
    <w:p>
      <w:pPr>
        <w:jc w:val="both"/>
      </w:pPr>
      <w:r>
        <w:t>Ghi nhãn: □ Phù hợp quy định về ghi nhãn hàng hóa và hồ sơ đăng ký kiểm tra</w:t>
      </w:r>
    </w:p>
    <w:p>
      <w:pPr>
        <w:jc w:val="both"/>
      </w:pPr>
      <w:r>
        <w:t>□ Không phù hợp quy định về ghi nhãn hàng hóa và hồ sơ đăng ký kiểm tra</w:t>
      </w:r>
    </w:p>
    <w:p>
      <w:pPr>
        <w:jc w:val="both"/>
      </w:pPr>
      <w:r>
        <w:t>Lý do không phù hợp: ……………………………………………………………………………..</w:t>
      </w:r>
    </w:p>
    <w:p>
      <w:pPr>
        <w:jc w:val="both"/>
      </w:pPr>
      <w:r>
        <w:t>(Chi tiết hình ảnh đính kèm)</w:t>
      </w:r>
    </w:p>
    <w:p>
      <w:pPr>
        <w:jc w:val="both"/>
      </w:pPr>
      <w:r>
        <w:t>3. Các chỉ tiêu yêu cầu kiểm tra/thử nghiệm: ……………………………………………………</w:t>
      </w:r>
    </w:p>
    <w:p>
      <w:pPr>
        <w:jc w:val="both"/>
      </w:pPr>
      <w:r>
        <w:t>4. Các nội dung khác (nếu có): ……………………………………………………</w:t>
      </w:r>
    </w:p>
    <w:p>
      <w:pPr>
        <w:jc w:val="both"/>
      </w:pPr>
      <w:r>
        <w:t>Mẫu được lấy và niêm phong có sự chứng kiến của ông/bà ………………….. đại diện ………….. (tên tổ chức/cá nhân có phân bón nhập khẩu).</w:t>
      </w:r>
    </w:p>
    <w:p>
      <w:pPr>
        <w:jc w:val="both"/>
      </w:pPr>
      <w:r>
        <w:t>Mỗi mẫu được chia làm 03 đơn vị mẫu: 01 đơn vị mẫu dùng để thử nghiệm, 01 đơn vị mẫu được lưu tại ...(tên tổ chức/cá nhân có phân bón nhập khẩu), 01 đơn vị mẫu được lưu tại ……………. (tên cơ quan kiểm tra nhà nước).</w:t>
      </w:r>
    </w:p>
    <w:p>
      <w:pPr>
        <w:jc w:val="both"/>
      </w:pPr>
      <w:r>
        <w:t>Biên bản này được lập thành 02 bản có giá trị như nhau, đã được các bên thông qua, mỗi bên giữ 01 bản.</w:t>
      </w:r>
    </w:p>
    <w:p>
      <w:pPr>
        <w:jc w:val="both"/>
      </w:pPr>
      <w:r>
        <w:t>Đại diện tổ chức, cá nhân nhập khẩu</w:t>
      </w:r>
    </w:p>
    <w:p>
      <w:pPr>
        <w:jc w:val="both"/>
      </w:pPr>
      <w:r>
        <w:t>(Ký, ghi rõ họ tên)</w:t>
      </w:r>
    </w:p>
    <w:p>
      <w:pPr>
        <w:jc w:val="both"/>
      </w:pPr>
      <w:r>
        <w:t>Người lấy mẫu</w:t>
      </w:r>
    </w:p>
    <w:p>
      <w:pPr>
        <w:jc w:val="both"/>
      </w:pPr>
      <w:r>
        <w:t>(Ký, ghi rõ họ tên)</w:t>
      </w:r>
    </w:p>
    <w:p>
      <w:pPr>
        <w:jc w:val="both"/>
      </w:pPr>
      <w:r>
        <w:t>ĐẠI DIỆN CƠ QUAN KIỂM TRA NHÀ NƯỚC</w:t>
      </w:r>
    </w:p>
    <w:p>
      <w:pPr>
        <w:jc w:val="both"/>
      </w:pPr>
      <w:r>
        <w:t>(Ký, ghi rõ họ tên)</w:t>
      </w:r>
    </w:p>
    <w:p>
      <w:pPr>
        <w:jc w:val="both"/>
      </w:pPr>
      <w:r>
        <w:t>Mẫu số 18</w:t>
      </w:r>
    </w:p>
    <w:p>
      <w:pPr>
        <w:jc w:val="both"/>
      </w:pPr>
      <w:r>
        <w:t>TÊN CƠ QUAN KIỂM TRA</w:t>
      </w:r>
    </w:p>
    <w:p>
      <w:pPr>
        <w:jc w:val="both"/>
      </w:pPr>
      <w:r>
        <w:t>CỘNG HÒA XÃ HỘI CHỦ NGHĨA VIỆT NAM</w:t>
      </w:r>
    </w:p>
    <w:p>
      <w:pPr>
        <w:jc w:val="both"/>
      </w:pPr>
      <w:r>
        <w:t>Độc lập - Tự do - Hạnh phúc</w:t>
      </w:r>
    </w:p>
    <w:p>
      <w:pPr>
        <w:jc w:val="both"/>
      </w:pPr>
      <w:r>
        <w:t>-----------------------------</w:t>
      </w:r>
    </w:p>
    <w:p>
      <w:pPr>
        <w:jc w:val="both"/>
      </w:pPr>
      <w:r>
        <w:t>THÔNG BÁO KẾT QUẢ KIỂM TRA NHÀ NƯỚC</w:t>
      </w:r>
    </w:p>
    <w:p>
      <w:pPr>
        <w:jc w:val="both"/>
      </w:pPr>
      <w:r>
        <w:t>VỀ CHẤT LƯỢNG PHÂN BÓN NHẬP KHẨU</w:t>
      </w:r>
    </w:p>
    <w:p>
      <w:pPr>
        <w:jc w:val="both"/>
      </w:pPr>
      <w:r>
        <w:t>Tên phân bón: ………………………………………………………………………………….</w:t>
      </w:r>
    </w:p>
    <w:p>
      <w:pPr>
        <w:jc w:val="both"/>
      </w:pPr>
      <w:r>
        <w:t>Mã số phân bón: ……………………………………………………………………………….</w:t>
      </w:r>
    </w:p>
    <w:p>
      <w:pPr>
        <w:jc w:val="both"/>
      </w:pPr>
      <w:r>
        <w:t>Ngày sản xuất ……………………, Hạn sử dụng ………………….., Xuất xứ……………</w:t>
      </w:r>
    </w:p>
    <w:p>
      <w:pPr>
        <w:jc w:val="both"/>
      </w:pPr>
      <w:r>
        <w:t>Số lượng: ……………………. Khối lượng: ………………………………………………….</w:t>
      </w:r>
    </w:p>
    <w:p>
      <w:pPr>
        <w:jc w:val="both"/>
      </w:pPr>
      <w:r>
        <w:t>Thuộc tờ khai hải quan số:……………….. ngày: …………………………………………..</w:t>
      </w:r>
    </w:p>
    <w:p>
      <w:pPr>
        <w:jc w:val="both"/>
      </w:pPr>
      <w:r>
        <w:t>Đã làm thủ tục hải quan tại hải quan: ……………………………………………………….</w:t>
      </w:r>
    </w:p>
    <w:p>
      <w:pPr>
        <w:jc w:val="both"/>
      </w:pPr>
      <w:r>
        <w:t>Hợp đồng số:………………………………. Ngày……………………………………………</w:t>
      </w:r>
    </w:p>
    <w:p>
      <w:pPr>
        <w:jc w:val="both"/>
      </w:pPr>
      <w:r>
        <w:t>Danh mục hàng hóa:…………………………………………………………………………..</w:t>
      </w:r>
    </w:p>
    <w:p>
      <w:pPr>
        <w:jc w:val="both"/>
      </w:pPr>
      <w:r>
        <w:t>Hóa đơn số: …………………………………………………………………………………….</w:t>
      </w:r>
    </w:p>
    <w:p>
      <w:pPr>
        <w:jc w:val="both"/>
      </w:pPr>
      <w:r>
        <w:t>Vận đơn số: …………………………………………………………………………………….</w:t>
      </w:r>
    </w:p>
    <w:p>
      <w:pPr>
        <w:jc w:val="both"/>
      </w:pPr>
      <w:r>
        <w:t>Tổ chức, cá nhân nhập khẩu: ………………………………………………………………..</w:t>
      </w:r>
    </w:p>
    <w:p>
      <w:pPr>
        <w:jc w:val="both"/>
      </w:pPr>
      <w:r>
        <w:t>Địa chỉ, số điện thoại: …………………………………………………………………………</w:t>
      </w:r>
    </w:p>
    <w:p>
      <w:pPr>
        <w:jc w:val="both"/>
      </w:pPr>
      <w:r>
        <w:t>Giấy đăng ký kiểm tra số: …………………………………………………………………….</w:t>
      </w:r>
    </w:p>
    <w:p>
      <w:pPr>
        <w:jc w:val="both"/>
      </w:pPr>
      <w:r>
        <w:t>Địa điểm lấy mẫu kiểm tra: …………………………………………………………………..</w:t>
      </w:r>
    </w:p>
    <w:p>
      <w:pPr>
        <w:jc w:val="both"/>
      </w:pPr>
      <w:r>
        <w:t>Căn cứ kiểm tra: ………………………………………………………………………………</w:t>
      </w:r>
    </w:p>
    <w:p>
      <w:pPr>
        <w:jc w:val="both"/>
      </w:pPr>
      <w:r>
        <w:t>KẾT QUẢ KIỂM TRA</w:t>
      </w:r>
    </w:p>
    <w:p>
      <w:pPr>
        <w:jc w:val="both"/>
      </w:pPr>
      <w:r>
        <w:t>□ Lô hàng đạt yêu cầu chất lượng nhập khẩu</w:t>
      </w:r>
    </w:p>
    <w:p>
      <w:pPr>
        <w:jc w:val="both"/>
      </w:pPr>
      <w:r>
        <w:t>□ Lô hàng không đạt yêu cầu chất lượng nhập khẩu (nêu cụ thể lý do không đạt kèm theo kết quả kiểm tra chi tiết)</w:t>
      </w:r>
    </w:p>
    <w:p>
      <w:pPr>
        <w:jc w:val="both"/>
      </w:pPr>
      <w:r>
        <w:t>Nơi nhận:</w:t>
      </w:r>
    </w:p>
    <w:p>
      <w:pPr>
        <w:jc w:val="both"/>
      </w:pPr>
      <w:r>
        <w:t>- Tổ chức, cá nhân nhập khẩu;</w:t>
      </w:r>
    </w:p>
    <w:p>
      <w:pPr>
        <w:jc w:val="both"/>
      </w:pPr>
      <w:r>
        <w:t>- Hải quan cửa khẩu;</w:t>
      </w:r>
    </w:p>
    <w:p>
      <w:pPr>
        <w:jc w:val="both"/>
      </w:pPr>
      <w:r>
        <w:t>- Lưu:.. (tên cơ quan kiểm tra nhà nước).</w:t>
      </w:r>
    </w:p>
    <w:p>
      <w:pPr>
        <w:jc w:val="both"/>
      </w:pPr>
      <w:r>
        <w:t>TÊN CƠ QUAN</w:t>
      </w:r>
    </w:p>
    <w:p>
      <w:pPr>
        <w:jc w:val="both"/>
      </w:pPr>
      <w:r>
        <w:t>KIỂM TRA NHÀ NƯỚC</w:t>
      </w:r>
    </w:p>
    <w:p>
      <w:pPr>
        <w:jc w:val="both"/>
      </w:pPr>
      <w:r>
        <w:t>(Ký tên, đóng dấu)</w:t>
      </w:r>
    </w:p>
    <w:p>
      <w:pPr>
        <w:jc w:val="both"/>
      </w:pPr>
      <w:r>
        <w:t>Mẫu số 19</w:t>
      </w:r>
    </w:p>
    <w:p>
      <w:pPr>
        <w:jc w:val="both"/>
      </w:pPr>
      <w:r>
        <w:t>TÊN CƠ QUAN CHỦ QUẢN</w:t>
      </w:r>
    </w:p>
    <w:p>
      <w:pPr>
        <w:jc w:val="both"/>
      </w:pPr>
      <w:r>
        <w:t>CỘNG HOÀ XÃ HỘI CHỦ NGHĨA VIỆT NAM</w:t>
      </w:r>
    </w:p>
    <w:p>
      <w:pPr>
        <w:jc w:val="both"/>
      </w:pPr>
      <w:r>
        <w:t>Độc lập - Tự do- Hạnh phúc</w:t>
      </w:r>
    </w:p>
    <w:p>
      <w:pPr>
        <w:jc w:val="both"/>
      </w:pPr>
      <w:r>
        <w:t>Mẫu số 19</w:t>
      </w:r>
    </w:p>
    <w:p>
      <w:pPr>
        <w:jc w:val="both"/>
      </w:pPr>
      <w:r>
        <w:t>TÊN CƠ QUAN CHỦ QUẢN</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GIẤY CHỨNG NHẬN LẤY MẪU PHÂN BÓN</w:t>
      </w:r>
    </w:p>
    <w:p>
      <w:pPr>
        <w:jc w:val="both"/>
      </w:pPr>
      <w:r>
        <w:t>………………………. (1)</w:t>
      </w:r>
    </w:p>
    <w:p>
      <w:pPr>
        <w:jc w:val="both"/>
      </w:pPr>
      <w:r>
        <w:t>Chứng nhận:</w:t>
      </w:r>
    </w:p>
    <w:p>
      <w:pPr>
        <w:jc w:val="both"/>
      </w:pPr>
      <w:r>
        <w:t>Ông/Bà: ………………………………………………………………………………….</w:t>
      </w:r>
    </w:p>
    <w:p>
      <w:pPr>
        <w:jc w:val="both"/>
      </w:pPr>
      <w:r>
        <w:t>Ngày, tháng, năm sinh: ………………………………………………………………..</w:t>
      </w:r>
    </w:p>
    <w:p>
      <w:pPr>
        <w:jc w:val="both"/>
      </w:pPr>
      <w:r>
        <w:t>Nơi sinh: …………………………………………………………………………………</w:t>
      </w:r>
    </w:p>
    <w:p>
      <w:pPr>
        <w:jc w:val="both"/>
      </w:pPr>
      <w:r>
        <w:t>Địa chỉ: …………………………………………………………………………………..</w:t>
      </w:r>
    </w:p>
    <w:p>
      <w:pPr>
        <w:jc w:val="both"/>
      </w:pPr>
      <w:r>
        <w:t>Đã hoàn thành chương trình tập huấn " lấy mẫu phân bón"</w:t>
      </w:r>
    </w:p>
    <w:p>
      <w:pPr>
        <w:jc w:val="both"/>
      </w:pPr>
      <w:r>
        <w:t>Thời gian từ ngày: …………………..đến ngày ………………………………………</w:t>
      </w:r>
    </w:p>
    <w:p>
      <w:pPr>
        <w:jc w:val="both"/>
      </w:pPr>
      <w:r>
        <w:t>Tại ………………………………………………………………………………………..</w:t>
      </w:r>
    </w:p>
    <w:p>
      <w:pPr>
        <w:jc w:val="both"/>
      </w:pPr>
      <w:r>
        <w:t>Giấy chứng nhận này có giá trị trên toàn quốc và không thời hạn.</w:t>
      </w:r>
    </w:p>
    <w:p>
      <w:pPr>
        <w:jc w:val="both"/>
      </w:pPr>
      <w:r>
        <w:t>LÃNH ĐẠO CƠ QUAN CÓ THẨM QUYỀN</w:t>
      </w:r>
    </w:p>
    <w:p>
      <w:pPr>
        <w:jc w:val="both"/>
      </w:pPr>
      <w:r>
        <w:t>(Ký tên, đóng dấu)</w:t>
      </w:r>
    </w:p>
    <w:p>
      <w:pPr>
        <w:jc w:val="both"/>
      </w:pPr>
      <w:r>
        <w:t>____________________</w:t>
      </w:r>
    </w:p>
    <w:p>
      <w:pPr>
        <w:jc w:val="both"/>
      </w:pPr>
      <w:r>
        <w:t>(1) Tên cơ quan có thẩm quyền.</w:t>
      </w:r>
    </w:p>
    <w:p>
      <w:pPr>
        <w:jc w:val="both"/>
      </w:pPr>
      <w:r>
        <w:t>Mẫu số 20</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w:t>
      </w:r>
    </w:p>
    <w:p>
      <w:pPr>
        <w:jc w:val="both"/>
      </w:pPr>
      <w:r>
        <w:t>XÁC NHẬN NỘI DUNG QUẢNG CÁO PHÂN BÓN</w:t>
      </w:r>
    </w:p>
    <w:p>
      <w:pPr>
        <w:jc w:val="both"/>
      </w:pPr>
      <w:r>
        <w:t>Kính gửi: ………………………… (1)</w:t>
      </w:r>
    </w:p>
    <w:p>
      <w:pPr>
        <w:jc w:val="both"/>
      </w:pPr>
      <w:r>
        <w:t>Tên tổ chức, cá nhân: ………………………………………………………………………..</w:t>
      </w:r>
    </w:p>
    <w:p>
      <w:pPr>
        <w:jc w:val="both"/>
      </w:pPr>
      <w:r>
        <w:t>Địa chỉ: …………………………………………………………………………………………</w:t>
      </w:r>
    </w:p>
    <w:p>
      <w:pPr>
        <w:jc w:val="both"/>
      </w:pPr>
      <w:r>
        <w:t>Số điện thoại:…………………..Fax:……………………….E-mail:………………………..</w:t>
      </w:r>
    </w:p>
    <w:p>
      <w:pPr>
        <w:jc w:val="both"/>
      </w:pPr>
      <w:r>
        <w:t>Họ tên và số điện thoại người chịu trách nhiệm đăng ký hồ sơ: ………………………..</w:t>
      </w:r>
    </w:p>
    <w:p>
      <w:pPr>
        <w:jc w:val="both"/>
      </w:pPr>
      <w:r>
        <w:t>…………………………………………………………………………………………………..</w:t>
      </w:r>
    </w:p>
    <w:p>
      <w:pPr>
        <w:jc w:val="both"/>
      </w:pPr>
      <w:r>
        <w:t>Kính đề nghị ……….. (1) xem xét và xác nhận nội dung quảng cáo đối với phân bón sau:</w:t>
      </w:r>
    </w:p>
    <w:p>
      <w:pPr>
        <w:jc w:val="both"/>
      </w:pPr>
      <w:r>
        <w:t>TT</w:t>
      </w:r>
    </w:p>
    <w:p>
      <w:pPr>
        <w:jc w:val="both"/>
      </w:pPr>
      <w:r>
        <w:t>Loại phân bón</w:t>
      </w:r>
    </w:p>
    <w:p>
      <w:pPr>
        <w:jc w:val="both"/>
      </w:pPr>
      <w:r>
        <w:t>Tên phân bón</w:t>
      </w:r>
    </w:p>
    <w:p>
      <w:pPr>
        <w:jc w:val="both"/>
      </w:pPr>
      <w:r>
        <w:t>Mã số phân bón</w:t>
      </w:r>
    </w:p>
    <w:p>
      <w:pPr>
        <w:jc w:val="both"/>
      </w:pPr>
      <w:r>
        <w:t>Số Quyết định công nhận phân bón lưu hành</w:t>
      </w:r>
    </w:p>
    <w:p>
      <w:pPr>
        <w:jc w:val="both"/>
      </w:pPr>
      <w:r>
        <w:t>Phương tiện quảng cáo</w:t>
      </w:r>
    </w:p>
    <w:p>
      <w:pPr>
        <w:jc w:val="both"/>
      </w:pPr>
      <w:r>
        <w:t>Các tài liệu gửi kèm:</w:t>
      </w:r>
    </w:p>
    <w:p>
      <w:pPr>
        <w:jc w:val="both"/>
      </w:pPr>
      <w:r>
        <w:t>…………………………………………………………………………………………………….</w:t>
      </w:r>
    </w:p>
    <w:p>
      <w:pPr>
        <w:jc w:val="both"/>
      </w:pPr>
      <w:r>
        <w:t>…………………………………………………………………………………………………….</w:t>
      </w:r>
    </w:p>
    <w:p>
      <w:pPr>
        <w:jc w:val="both"/>
      </w:pPr>
      <w:r>
        <w:t>Chúng tôi cam kết quảng cáo đúng nội dung được xác nhận, tuân thủ các quy định của pháp luật về quản lý phân bón và các quy định khác của pháp luật về quảng cáo. Nếu quảng cáo sai nội dung được xác nhận chúng tôi xin hoàn toàn chịu trách nhiệm trước pháp luật./.</w:t>
      </w:r>
    </w:p>
    <w:p>
      <w:pPr>
        <w:jc w:val="both"/>
      </w:pPr>
      <w:r>
        <w:t>ĐẠI DIỆN THEO PHÁP LUẬT CỦA TỔ CHỨC, CÁ NHÂN</w:t>
      </w:r>
    </w:p>
    <w:p>
      <w:pPr>
        <w:jc w:val="both"/>
      </w:pPr>
      <w:r>
        <w:t>(Ký tên, đóng dấu)</w:t>
      </w:r>
    </w:p>
    <w:p>
      <w:pPr>
        <w:jc w:val="both"/>
      </w:pPr>
      <w:r>
        <w:t>____________________</w:t>
      </w:r>
    </w:p>
    <w:p>
      <w:pPr>
        <w:jc w:val="both"/>
      </w:pPr>
      <w:r>
        <w:t>(1) Tên cơ quan có thẩm quyền.</w:t>
      </w:r>
    </w:p>
    <w:p>
      <w:pPr>
        <w:jc w:val="both"/>
      </w:pPr>
      <w:r>
        <w:t>Mẫu số 21</w:t>
      </w:r>
    </w:p>
    <w:p>
      <w:pPr>
        <w:jc w:val="both"/>
      </w:pPr>
      <w:r>
        <w:t>TÊN CƠ QUAN CHỦ QUẢN</w:t>
      </w:r>
    </w:p>
    <w:p>
      <w:pPr>
        <w:jc w:val="both"/>
      </w:pPr>
      <w:r>
        <w:t>………………….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xác nhận nội dung quảng cáo phân bón</w:t>
      </w:r>
    </w:p>
    <w:p>
      <w:pPr>
        <w:jc w:val="both"/>
      </w:pPr>
      <w:r>
        <w:t>…………, ngày ….. tháng …… năm …..</w:t>
      </w:r>
    </w:p>
    <w:p>
      <w:pPr>
        <w:jc w:val="both"/>
      </w:pPr>
      <w:r>
        <w:t>GIẤY XÁC NHẬN NỘI DUNG QUẢNG CÁO</w:t>
      </w:r>
    </w:p>
    <w:p>
      <w:pPr>
        <w:jc w:val="both"/>
      </w:pPr>
      <w:r>
        <w:t>STT</w:t>
      </w:r>
    </w:p>
    <w:p>
      <w:pPr>
        <w:jc w:val="both"/>
      </w:pPr>
      <w:r>
        <w:t>Tên phân bón</w:t>
      </w:r>
    </w:p>
    <w:p>
      <w:pPr>
        <w:jc w:val="both"/>
      </w:pPr>
      <w:r>
        <w:t>Mã số phân bón</w:t>
      </w:r>
    </w:p>
    <w:p>
      <w:pPr>
        <w:jc w:val="both"/>
      </w:pPr>
      <w:r>
        <w:t>Số Quyết định công nhận phân bón lưu hành</w:t>
      </w:r>
    </w:p>
    <w:p>
      <w:pPr>
        <w:jc w:val="both"/>
      </w:pPr>
      <w:r>
        <w:t>1. Phương tiện quảng cáo:</w:t>
      </w:r>
    </w:p>
    <w:p>
      <w:pPr>
        <w:jc w:val="both"/>
      </w:pPr>
      <w:r>
        <w:t>(Trường hợp quảng cáo trên báo nói, báo hình, báo in thì nêu rõ tên báo dự kiến quảng cáo; trường hợp quảng cáo thông qua hội thảo, hội nghị, tổ chức sự kiện thì nêu rõ thời gian, địa điểm cụ thể dự kiến tổ chức, báo cáo viên)</w:t>
      </w:r>
    </w:p>
    <w:p>
      <w:pPr>
        <w:jc w:val="both"/>
      </w:pPr>
      <w:r>
        <w:t>…………………………………………………………………………………………………</w:t>
      </w:r>
    </w:p>
    <w:p>
      <w:pPr>
        <w:jc w:val="both"/>
      </w:pPr>
      <w:r>
        <w:t>…………………………………………………………………………………………………</w:t>
      </w:r>
    </w:p>
    <w:p>
      <w:pPr>
        <w:jc w:val="both"/>
      </w:pPr>
      <w:r>
        <w:t>2. Nội dung quảng cáo: Phù hợp với Quyết định công nhận phân bón lưu hành tại Việt Nam về loại phân bón, tên phân bón, chỉ tiêu chất lượng, phương thức sử dụng, đối tượng cây trồng, liều lượng sử dụng.</w:t>
      </w:r>
    </w:p>
    <w:p>
      <w:pPr>
        <w:jc w:val="both"/>
      </w:pPr>
      <w:r>
        <w:t>3. Hiệu lực quảng cáo (2): ……………………………………………………….</w:t>
      </w:r>
    </w:p>
    <w:p>
      <w:pPr>
        <w:jc w:val="both"/>
      </w:pPr>
      <w:r>
        <w:t>Tổ chức/cá nhân có trách nhiệm quảng cáo đúng nội dung đã được xác nhận.</w:t>
      </w:r>
    </w:p>
    <w:p>
      <w:pPr>
        <w:jc w:val="both"/>
      </w:pPr>
      <w:r>
        <w:t>Nơi nhận:</w:t>
      </w:r>
    </w:p>
    <w:p>
      <w:pPr>
        <w:jc w:val="both"/>
      </w:pPr>
      <w:r>
        <w:t>- Như trên;</w:t>
      </w:r>
    </w:p>
    <w:p>
      <w:pPr>
        <w:jc w:val="both"/>
      </w:pPr>
      <w:r>
        <w:t>- Lưu: VT, ……</w:t>
      </w:r>
    </w:p>
    <w:p>
      <w:pPr>
        <w:jc w:val="both"/>
      </w:pPr>
      <w:r>
        <w:t>LÃNH ĐẠO CƠ QUAN CÓ THẨM QUYỀN</w:t>
      </w:r>
    </w:p>
    <w:p>
      <w:pPr>
        <w:jc w:val="both"/>
      </w:pPr>
      <w:r>
        <w:t>(Ký tên, đóng dấu)</w:t>
      </w:r>
    </w:p>
    <w:p>
      <w:pPr>
        <w:jc w:val="both"/>
      </w:pPr>
      <w:r>
        <w:t>____________________</w:t>
      </w:r>
    </w:p>
    <w:p>
      <w:pPr>
        <w:jc w:val="both"/>
      </w:pPr>
      <w:r>
        <w:t>(1) Tên cơ quan có thẩm quyền.</w:t>
      </w:r>
    </w:p>
    <w:p>
      <w:pPr>
        <w:jc w:val="both"/>
      </w:pPr>
      <w:r>
        <w:t>(2) Hiệu lực quảng cáo ghi theo hiệu lực của Quyết định công nhận phân bón lưu hành tại Việt Nam.</w:t>
      </w:r>
    </w:p>
    <w:p>
      <w:pPr>
        <w:jc w:val="both"/>
      </w:pPr>
      <w:r>
        <w:t>PHỤ LỤC II</w:t>
      </w:r>
    </w:p>
    <w:p>
      <w:pPr>
        <w:jc w:val="both"/>
      </w:pPr>
      <w:r>
        <w:t>DÂY CHUYỀN, MÁY MÓC, THIẾT BỊ SẢN XUẤT PHÂN BÓN</w:t>
      </w:r>
    </w:p>
    <w:p>
      <w:pPr>
        <w:jc w:val="both"/>
      </w:pPr>
      <w:r>
        <w:t>(Ban hành kèm theo Nghị định số 84/2019/NĐ-CP ngày 14 tháng 11 năm 2019 của Chính phủ)</w:t>
      </w:r>
    </w:p>
    <w:p>
      <w:pPr>
        <w:jc w:val="both"/>
      </w:pPr>
      <w:r>
        <w:t>Dây chuyền, máy móc, thiết bị phù hợp với quy trình sản xuất từng loại, dạng phân bón theo điểm b khoản 2 Điều 41 Luật Trồng trọt được quy định cụ thể như sau:</w:t>
      </w:r>
    </w:p>
    <w:p>
      <w:pPr>
        <w:jc w:val="both"/>
      </w:pPr>
      <w:r>
        <w:t>1. Sản xuất phân bón dạng rắn (bột, hạt, viên) phải có băng tải (trừ dây chuyền có công suất sản xuất &lt; 1.000 tấn/năm) để vận chuyển nguyên liệu đến máy trộn hoặc từ máy trộn đến thùng chứa thành phẩm. Sản xuất phân bón theo quy trình công nghệ phối trộn phải có hệ thống máy có cơ cấu quay hoặc khuấy, đảo nguyên liệu hoặc bán thành phẩm để phối trộn, tạo sản phẩm cuối cùng. Sản xuất phân bón dạng hạt, viên theo quy trình công nghệ tạo hạt, viên từ nguyên liệu rời phải có máy, thiết bị tạo hạt, ép viên. Sản xuất phân bón dạng bột phải có máy nghiền hoặc máy sàng nguyên liệu.</w:t>
      </w:r>
    </w:p>
    <w:p>
      <w:pPr>
        <w:jc w:val="both"/>
      </w:pPr>
      <w:r>
        <w:t>2. Sản xuất phân bón dạng lỏng phải có thùng chứa nguyên liệu và bán thành phẩm, hệ thống thùng quay hoặc khuấy trộn bằng cơ học hoặc khí nén để phối trộn, tạo sản phẩm cuối cùng; phải có hệ thống đường ống, máy bơm trong dây chuyền để vận chuyển nguyên liệu đến máy trộn và từ máy trộn đến thùng chứa trước khi chuyển đến máy đóng chai, đóng gói thành phẩm.</w:t>
      </w:r>
    </w:p>
    <w:p>
      <w:pPr>
        <w:jc w:val="both"/>
      </w:pPr>
      <w:r>
        <w:t>3. Sản xuất loại phân bón có yêu cầu về độ ẩm dưới 12% phải có máy, thiết bị sấy trong dây chuyền sản xuất. Phân bón có yêu cầu về cỡ hạt phải có sàng phân loại sản phẩm.</w:t>
      </w:r>
    </w:p>
    <w:p>
      <w:pPr>
        <w:jc w:val="both"/>
      </w:pPr>
      <w:r>
        <w:t>4. Có cân hoặc thiết bị đo lường có độ chính xác theo quy định pháp luật về đo lường để kiểm soát khối lượng hoặc thể tích nguyên liệu, thành phẩm.</w:t>
      </w:r>
    </w:p>
    <w:p>
      <w:pPr>
        <w:jc w:val="both"/>
      </w:pPr>
      <w:r>
        <w:t>5. Cơ sở tự sản xuất chủng men giống để sản xuất các loại phân bón chứa vi sinh vật phải có các thiết bị tạo môi trường, nuôi cấy và bảo quản vi sinh vật.</w:t>
      </w:r>
    </w:p>
    <w:p>
      <w:pPr>
        <w:jc w:val="both"/>
      </w:pPr>
      <w:r>
        <w:t>6. Cơ sở tự thủy phân nguyên liệu để sản xuất các loại phân bón chứa chất sinh học phải có thiết bị thủy phân đảm bảo an toàn và thiết bị để kiểm soát môi trường thủy phân phù hợp với quy trình sản xuất.</w:t>
      </w:r>
    </w:p>
    <w:p>
      <w:pPr>
        <w:jc w:val="both"/>
      </w:pPr>
      <w:r>
        <w:t>PHỤ LỤC III</w:t>
      </w:r>
    </w:p>
    <w:p>
      <w:pPr>
        <w:jc w:val="both"/>
      </w:pPr>
      <w:r>
        <w:t>DANH MỤC CÁC VĂN BẢN QUY PHẠM PHÁP LUẬT CỦA BỘ TRƯỞNG BỘ NÔNG NGHIỆP VÀ PHÁT TRIỂN NÔNG THÔN BỊ BÃI BỎ</w:t>
      </w:r>
    </w:p>
    <w:p>
      <w:pPr>
        <w:jc w:val="both"/>
      </w:pPr>
      <w:r>
        <w:t>(Ban hành kèm theo Nghị định số 84/2019/NĐ-CP ngày 14 tháng 11 năm 2019 của Chính phủ)</w:t>
      </w:r>
    </w:p>
    <w:p>
      <w:pPr>
        <w:jc w:val="both"/>
      </w:pPr>
      <w:r>
        <w:t>1. Quyết định số 219/1998/QĐ/BNN/KHCN ngày 30 tháng 12 năm 1998 của Bộ trưởng Bộ Nông nghiệp và Phát triển nông thôn về việc bổ sung 128 loại phân bón vào “Danh mục các loại phân bón được sử dụng và lưu thông ở Việt Nam”.</w:t>
      </w:r>
    </w:p>
    <w:p>
      <w:pPr>
        <w:jc w:val="both"/>
      </w:pPr>
      <w:r>
        <w:t>2. Quyết định số 74/2001/QĐ-BNN ngày 10 tháng 07 năm 2001 của Bộ trưởng Bộ Nông nghiệp và Phát triển nông thôn về việc bổ sung 09 loại phân bón vào “Danh mục các loại phân bón được sử dụng và lưu thông ở Việt Nam”.</w:t>
      </w:r>
    </w:p>
    <w:p>
      <w:pPr>
        <w:jc w:val="both"/>
      </w:pPr>
      <w:r>
        <w:t>3. Quyết định số 68/2003/QĐ-BNN ngày 16 tháng 06 năm 2003 của Bộ trưởng Bộ Nông nghiệp và Phát triển nông thôn về việc ban hành “Danh mục phân bón phải công bố tiêu chuẩn chất lượng”.</w:t>
      </w:r>
    </w:p>
    <w:p>
      <w:pPr>
        <w:jc w:val="both"/>
      </w:pPr>
      <w:r>
        <w:t>4. Quyết định số 94/2006/QĐ-BNN ngày 23 tháng 10 năm 2006 của Bộ trưởng Bộ Nông nghiệp và Phát triển nông thôn về việc ban hành “Danh mục phân bón phải áp dụng tiêu chuẩn ngành”.</w:t>
      </w:r>
    </w:p>
    <w:p>
      <w:pPr>
        <w:jc w:val="both"/>
      </w:pPr>
      <w:r>
        <w:t>5. Quyết định số 119/2006/QĐ-BNN ngày 29 tháng 12 năm 2006 của Bộ trưởng Bộ Nông nghiệp và Phát triển nông thôn về việc ban hành “Danh mục phân bón phải chứng nhận chất lượng phù hợp tiêu chuẩn ngành”.</w:t>
      </w:r>
    </w:p>
    <w:p>
      <w:pPr>
        <w:jc w:val="both"/>
      </w:pPr>
      <w:r>
        <w:t>6. Quyết định số 10/2007/QĐ-BNN ngày 06 tháng 2 năm 2007 của Bộ trưởng Bộ Nông nghiệp và Phát triển nông thôn về việc ban hành “Danh mục bổ sung phân bón được phép sản xuất, kinh doanh và sử dụng ở Việt Nam”.</w:t>
      </w:r>
    </w:p>
    <w:p>
      <w:pPr>
        <w:jc w:val="both"/>
      </w:pPr>
      <w:r>
        <w:t>7. Quyết định số 59/2008/QĐ-BNN ngày 9 tháng 5 năm 2008 của Bộ trưởng Bộ Nông nghiệp và Phát triển nông thôn về việc ban hành “Danh mục bổ sung phân bón được phép sản xuất, kinh doanh và sử dụng ở Việt Nam”.</w:t>
      </w:r>
    </w:p>
    <w:p>
      <w:pPr>
        <w:jc w:val="both"/>
      </w:pPr>
      <w:r>
        <w:t>8. Quyết định số 105/2008/QĐ-BNN ngày 22 tháng 10 năm 2008 của Bộ trưởng Bộ Nông nghiệp và Phát triển nông thôn về việc ban hành “Danh mục bổ sung phân bón được phép sản xuất, kinh doanh và sử dụng ở Việt Nam”.</w:t>
      </w:r>
    </w:p>
    <w:p>
      <w:pPr>
        <w:jc w:val="both"/>
      </w:pPr>
      <w:r>
        <w:t>9. Thông tư số 17/2009/TT-BNN ngày 27 tháng 3 năm 2009 của Bộ trưởng Bộ Nông nghiệp và Phát triển nông thôn ban hành “Danh mục bổ sung phân bón được phép sản xuất, kinh doanh và sử dụng ở Việt Nam”.</w:t>
      </w:r>
    </w:p>
    <w:p>
      <w:pPr>
        <w:jc w:val="both"/>
      </w:pPr>
      <w:r>
        <w:t>10. Thông tư số 43/2009/TT-BNNPTNT ngày 14 tháng 7 năm 2009 của Bộ trưởng Bộ Nông nghiệp và Phát triển nông thôn ban hành “Danh mục bổ sung phân bón được phép sản xuất, kinh doanh và sử dụng ở Việt Nam”.</w:t>
      </w:r>
    </w:p>
    <w:p>
      <w:pPr>
        <w:jc w:val="both"/>
      </w:pPr>
      <w:r>
        <w:t>11. Thông tư số 62/2009/TT-BNNPTNT ngày 25 tháng 9 năm 2009 của Bộ trưởng Bộ Nông nghiệp và Phát triển nông thôn ban hành “Danh mục bổ sung phân bón được phép sản xuất, kinh doanh và sử dụng ở Việt Nam”.</w:t>
      </w:r>
    </w:p>
    <w:p>
      <w:pPr>
        <w:jc w:val="both"/>
      </w:pPr>
      <w:r>
        <w:t>12. Thông tư số 85/2009/TT-BNNPTNT ngày 30 tháng 12 năm 2009 của Bộ trưởng Bộ Nông nghiệp và Phát triển nông thôn ban hành “Danh mục bổ sung phân bón được phép sản xuất, kinh doanh và sử dụng ở Việt Nam”.</w:t>
      </w:r>
    </w:p>
    <w:p>
      <w:pPr>
        <w:jc w:val="both"/>
      </w:pPr>
      <w:r>
        <w:t>13. Thông tư số 40/2010/TT-BNNPTNT ngày 29 tháng 6 năm 2010 của Bộ trưởng Bộ Nông nghiệp và Phát triển nông thôn ban hành “Danh mục bổ sung phân bón được phép sản xuất, kinh doanh và sử dụng ở Việt Nam”.</w:t>
      </w:r>
    </w:p>
    <w:p>
      <w:pPr>
        <w:jc w:val="both"/>
      </w:pPr>
      <w:r>
        <w:t>14. Khoản 2 Điều 1 Thông tư số 49/2010/TT-BNNPTNT ngày 24 tháng 8 năm 2010 của Bộ trưởng Bộ Nông nghiệp và Phát triển nông thôn ban hành “Danh mục bổ sung Giống cây trồng, phân bón được phép sản xuất, kinh doanh và sử dụng ở Việt Nam”.</w:t>
      </w:r>
    </w:p>
    <w:p>
      <w:pPr>
        <w:jc w:val="both"/>
      </w:pPr>
      <w:r>
        <w:t>15. Khoản 3, 4 Điều 1 Thông tư số 65/2010/TT-BNNPTNT ngày 05 tháng 11 năm 2010 của Bộ trưởng Bộ Nông nghiệp và Phát triển nông thôn ban hành “Danh mục bổ sung giống cây trồng, phân bón được phép sản xuất, kinh doanh, sử dụng và Danh mục thuốc thú y, vắc xin, chế phẩm sinh học, vi sinh vật, hóa chất dùng trong thú y được phép lưu hành tại Việt Nam”.</w:t>
      </w:r>
    </w:p>
    <w:p>
      <w:pPr>
        <w:jc w:val="both"/>
      </w:pPr>
      <w:r>
        <w:t>16. Khoản 2, 3 Điều 1 Thông tư số 70/2010/TT-BNNPTNT ngày 08 tháng 12 năm 2010 của Bộ trưởng Bộ Nông nghiệp và Phát triển nông thôn ban hành “Danh mục bổ sung giống cây trồng, phân bón được phép sản xuất, kinh doanh và sử dụng tại Việt Nam”.</w:t>
      </w:r>
    </w:p>
    <w:p>
      <w:pPr>
        <w:jc w:val="both"/>
      </w:pPr>
      <w:r>
        <w:t>17. Thông tư số 29/2011/TT-BNNPTNT ngày 15 tháng 4 năm 2011 của Bộ trưởng Bộ Nông nghiệp và Phát triển nông thôn ban hành “Danh mục bổ sung phân bón được phép sản xuất, kinh doanh và sử dụng tại Việt Nam”.</w:t>
      </w:r>
    </w:p>
    <w:p>
      <w:pPr>
        <w:jc w:val="both"/>
      </w:pPr>
      <w:r>
        <w:t>18. Thông tư số 42/2011/TT-BNNPTNT ngày 06 tháng 6 năm 2011 của Bộ trưởng Bộ Nông nghiệp và Phát triển nông thôn ban hành “Danh mục bổ sung phân bón được phép sản xuất, kinh doanh và sử dụng tại Việt Nam”.</w:t>
      </w:r>
    </w:p>
    <w:p>
      <w:pPr>
        <w:jc w:val="both"/>
      </w:pPr>
      <w:r>
        <w:t>19. Thông tư số 59/2011/TT-BNNPTNT ngày 30 tháng 8 năm 2011 của Bộ trưởng Bộ Nông nghiệp và Phát triển nông thôn ban hành “Danh mục bổ sung phân bón được phép sản xuất, kinh doanh và sử dụng tại Việt Nam”.</w:t>
      </w:r>
    </w:p>
    <w:p>
      <w:pPr>
        <w:jc w:val="both"/>
      </w:pPr>
      <w:r>
        <w:t>20. Thông tư số 86/2011/TT-BNNPTNT ngày 16 tháng 12 năm 2011 của Bộ trưởng Bộ Nông nghiệp và Phát triển nông thôn ban hành “Danh mục bổ sung phân bón được phép sản xuất, kinh doanh và sử dụng tại Việt Nam”.</w:t>
      </w:r>
    </w:p>
    <w:p>
      <w:pPr>
        <w:jc w:val="both"/>
      </w:pPr>
      <w:r>
        <w:t>21. Thông tư số 13/2012/TT-BNNPTNT ngày 19 tháng 3 năm 2012 của Bộ trưởng Bộ Nông nghiệp và Phát triển nông thôn ban hành “Danh mục bổ sung phân bón được phép sản xuất, kinh doanh và sử dụng tại Việt Nam”.</w:t>
      </w:r>
    </w:p>
    <w:p>
      <w:pPr>
        <w:jc w:val="both"/>
      </w:pPr>
      <w:r>
        <w:t>22. Thông tư số 31/2012/TT-BNNPTNT ngày 20 tháng 7 năm 2012 của Bộ trưởng Bộ Nông nghiệp và Phát triển nông thôn ban hành “Danh mục bổ sung phân bón được phép sản xuất, kinh doanh và sử dụng tại Việt Nam”.</w:t>
      </w:r>
    </w:p>
    <w:p>
      <w:pPr>
        <w:jc w:val="both"/>
      </w:pPr>
      <w:r>
        <w:t>23. Thông tư số 45/2012/TT-BNNPTNT ngày 12 tháng 9 năm 2012 của Bộ trưởng Bộ Nông nghiệp và Phát triển nông thôn ban hành “Danh mục bổ sung phân bón được phép sản xuất, kinh doanh và sử dụng tại Việt Nam”.</w:t>
      </w:r>
    </w:p>
    <w:p>
      <w:pPr>
        <w:jc w:val="both"/>
      </w:pPr>
      <w:r>
        <w:t>24. Thông tư số 64/2012/TT-BNNPTNT ngày 24 tháng 12 năm 2012 của Bộ trưởng Bộ Nông nghiệp và Phát triển nông thôn ban hành “Danh mục bổ sung phân bón được phép sản xuất, kinh doanh và sử dụng tại Việt Nam”.</w:t>
      </w:r>
    </w:p>
    <w:p>
      <w:pPr>
        <w:jc w:val="both"/>
      </w:pPr>
      <w:r>
        <w:t>25. Thông tư số 38/2013/TT-BNNPTNT ngày 09 tháng 08 năm 2013 của Bộ trưởng Bộ Nông nghiệp và Phát triển nông thôn ban hành “Danh mục bổ sung phân bón được phép sản xuất, kinh doanh và sử dụng tại Việt Nam”.</w:t>
      </w:r>
    </w:p>
    <w:p>
      <w:pPr>
        <w:jc w:val="both"/>
      </w:pPr>
      <w:r>
        <w:t>26. Thông tư số 19/2014/TT-BNNPTNT ngày 23 tháng 6 năm 2014 của Bộ trưởng Bộ Nông nghiệp và Phát triển nông thôn sửa đổi bổ sung Thông tư số 38/2013/TT-BNNPTNT ngày 09/8/2013 ban hành “Danh mục bổ sung phân bón được phép sản xuất, kinh doanh và sử dụng ở Việt Nam”.</w:t>
      </w:r>
    </w:p>
    <w:p>
      <w:r>
        <w:rPr>
          <w:i/>
        </w:rPr>
        <w:t>Nguồn: Cơ sở dữ liệu quốc gia về văn bản pháp luật (Bộ Tư pháp). VietSmart Legal, legal.giangpham.asia/van-ban/139091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