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quy định về tuyển dụng công chức, viên chức, nâng ngạch công chức, thăng hạng chức danh nghề nghiệp viên chức và thực hiện chế độ hợp đồng một số loại công việc trong cơ quan hành chính Nhà nước, đơn vị sự nghiệp công lập</w:t>
      </w:r>
    </w:p>
    <w:p>
      <w:pPr>
        <w:jc w:val="both"/>
      </w:pPr>
      <w:r>
        <w:t>Căn cứ Nghị định số 1 61/2018/NĐ-CP ngày 29 tháng 11 năm 2018 của Chính phủ sửa đổi, bổ sung một số quy định về tuyển dụng công chức, viên chức, nâng ngạch công chức, thăng hạng viên chức và thực hiện chế độ hợp đồng một số loại công việc trong cơ quan hành chính nhà nước, đơn vị sự nghiệp công l ậ p;</w:t>
      </w:r>
    </w:p>
    <w:p>
      <w:pPr>
        <w:jc w:val="both"/>
      </w:pPr>
      <w:r>
        <w:t>Căn cứ Nghị định số 34/2017/NĐ-CP ngày 03 tháng 4 năm 2017 của Chính phủ quy định chức năng, nhiệm vụ, q u yền hạn và cơ cấu tổ chức của Bộ Nội vụ;</w:t>
      </w:r>
    </w:p>
    <w:p>
      <w:pPr>
        <w:jc w:val="both"/>
      </w:pPr>
      <w:r>
        <w:t>Theo đề nghị của Vụ trưởng Vụ Công chức - Viên chức;</w:t>
      </w:r>
    </w:p>
    <w:p>
      <w:pPr>
        <w:jc w:val="both"/>
      </w:pPr>
      <w:r>
        <w:t>Bộ trưởng Bộ Nội vụ ban hành Thông tư sửa đổi, bổ sung một số điều về tuyển dụng công chức, viên chức, nâng ngạch công chức, thăng hạng chức danh nghề nghiệp viên chức và thực hiện chế độ hợp đồng một số loại công việc trong cơ quan hành chính nhà nước, đơn vị sự nghiệp công lập của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 Thông tư số 12/2012/TT-BNV ngày 18 tháng 12 năm 2012 của Bộ trưởng Bộ Nội vụ quy định về chức danh nghề nghiệp và thay đổi chức danh nghề nghiệp đối với viên chức; Thông tư số 15/2012/TT-BNV ngày 25 tháng 12 năm 2012 của Bộ trưởng Bộ Nội vụ hướng dẫn về tuyển dụng, k ý kết hợp đồng làm việc và đền bù chi phí đào tạo, bồi dưỡng đối với viên chức; Thông tư số 15/200 1 /TT-BTCCBCP ngày 11 tháng 4 năm 2001 của Bộ trưởng, Trưởng Ban Tổ chức - Cán bộ Chính phủ (nay là Bộ trưởng Bộ Nội vụ) hướng dẫn thực hiện Nghị định số 68/2000/NĐ-CP ngày 17 tháng 11 năm 2000 của Chính phủ về thực hiện chế độ hợp đồng một số loại công việc trong cơ quan hành chính nhà nước, đơn vị sự nghiệp.</w:t>
      </w:r>
    </w:p>
    <w:p>
      <w:pPr>
        <w:jc w:val="both"/>
      </w:pPr>
      <w:r>
        <w:rPr>
          <w:b/>
        </w:rPr>
        <w:t>Điều 1. Sửa đổi, bổ sung một số điều của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1. Điều 4 được sửa đổi, bổ sung như sau:</w:t>
      </w:r>
    </w:p>
    <w:p>
      <w:pPr>
        <w:jc w:val="both"/>
      </w:pPr>
      <w:r>
        <w:t>"Điều 4. Tổ chức thi tuyển, xét tuyển công chức</w:t>
      </w:r>
    </w:p>
    <w:p>
      <w:pPr>
        <w:jc w:val="both"/>
      </w:pPr>
      <w:r>
        <w:t>1. Việc tổ chức thi tuyển, xét tuyển công chức được thực hiện theo Quy chế, Nội quy ban hành kèm theo Thông tư này.</w:t>
      </w:r>
    </w:p>
    <w:p>
      <w:pPr>
        <w:jc w:val="both"/>
      </w:pPr>
      <w:r>
        <w:t>2. Trường hợp các Bộ, cơ quan ngang Bộ, cơ quan thuộc Chính phủ cần thiết phải có quy định cụ thể hơn về nội dung, hình thức thi tuyển, xét tuyển công chức theo yêu cầu của ngành, lĩnh vực quản lý so với quy định tại Nghị định số 24/2010/NĐ-CP và Nghị định số 161/2018/NĐ-CP thì phải thống nhất ý kiến với Bộ Nội vụ trước khi thực hiện.”</w:t>
      </w:r>
    </w:p>
    <w:p>
      <w:pPr>
        <w:jc w:val="both"/>
      </w:pPr>
      <w:r>
        <w:t>2. Điều 6 được sửa đổi, bổ sung như sau:</w:t>
      </w:r>
    </w:p>
    <w:p>
      <w:pPr>
        <w:jc w:val="both"/>
      </w:pPr>
      <w:r>
        <w:t>"Điều 6. Thông báo tuyển dụng</w:t>
      </w:r>
    </w:p>
    <w:p>
      <w:pPr>
        <w:jc w:val="both"/>
      </w:pPr>
      <w:r>
        <w:t>1. Thông báo tuyển dụng của cơ quan có thẩm quyền tuyển dụng công chức phải được đăng tải trên một trong các phương tiện thông tin đại chúng là báo in, báo điện tử, báo nói, báo hình; đồng thời được đăng tải trên trang điện tử hoặc cổng thông tin điện tử và niêm yết công khai tại trụ sở làm việc của cơ quan có thẩm quyền tuyển dụng công chức.</w:t>
      </w:r>
    </w:p>
    <w:p>
      <w:pPr>
        <w:jc w:val="both"/>
      </w:pPr>
      <w:r>
        <w:t>2. Nội dung thông báo tuyển dụng bao gồm:</w:t>
      </w:r>
    </w:p>
    <w:p>
      <w:pPr>
        <w:jc w:val="both"/>
      </w:pPr>
      <w:r>
        <w:t>a) Tiêu chuẩn, điều kiện đăng ký dự tuyển;</w:t>
      </w:r>
    </w:p>
    <w:p>
      <w:pPr>
        <w:jc w:val="both"/>
      </w:pPr>
      <w:r>
        <w:t>b) Số lượng công chức cần tuyển tương ứng với vị trí việc làm;</w:t>
      </w:r>
    </w:p>
    <w:p>
      <w:pPr>
        <w:jc w:val="both"/>
      </w:pPr>
      <w:r>
        <w:t>c) Thời hạn và địa điểm tiếp nhận Phiếu đăng ký dự tuyển của người đăng ký dự tuyển; số điện thoại di động hoặc điện thoại cố định của bộ phận được phân công tiếp nhận Phiếu đăng ký dự tuyển;</w:t>
      </w:r>
    </w:p>
    <w:p>
      <w:pPr>
        <w:jc w:val="both"/>
      </w:pPr>
      <w:r>
        <w:t>d) Hình thức và nội dung thi tuyển hoặc xét tuyển; thời gian và địa điểm thi tuyển hoặc xét tuyển.</w:t>
      </w:r>
    </w:p>
    <w:p>
      <w:pPr>
        <w:jc w:val="both"/>
      </w:pPr>
      <w:r>
        <w:t>3. Khi có thay đổi về nội dung thông báo tuyển dụng thì cơ quan có thẩm quyền tuyển dụng công chức phải thực hiện việc công khai thông báo tuyển dụng bổ sung theo quy định tại khoản 1 Điều này."</w:t>
      </w:r>
    </w:p>
    <w:p>
      <w:pPr>
        <w:jc w:val="both"/>
      </w:pPr>
      <w:r>
        <w:t>3. Điều 10 được sửa đổi, bổ sung như sau:</w:t>
      </w:r>
    </w:p>
    <w:p>
      <w:pPr>
        <w:jc w:val="both"/>
      </w:pPr>
      <w:r>
        <w:t>"Điều 10. Tiếp nhận đối với các trường hợp đặc biệt trong tuyển dụng công chức</w:t>
      </w:r>
    </w:p>
    <w:p>
      <w:pPr>
        <w:jc w:val="both"/>
      </w:pPr>
      <w:r>
        <w:t>1. Các trường hợp có bằng tốt nghiệp đại học trở lên và có ít nhất 05 năm công tác ở vị trí việc làm yêu cầu trình độ đào tạo đại học trở lên quy định tại Điều 19 Nghị định số 24/2010/NĐ-CP được sửa đổi, bổ sung tại khoản 11 Điều 1 Nghị định số 161/2018/NĐ-CP, bao gồm:</w:t>
      </w:r>
    </w:p>
    <w:p>
      <w:pPr>
        <w:jc w:val="both"/>
      </w:pPr>
      <w:r>
        <w:t>a) Viên chức trong các đơn vị sự nghiệp công lập, đã có thời gian làm viên chức từ đủ 05 năm (60 tháng) trở lên, tính từ thời điểm được tuyển dụng viên chức (không kể thời gian tập sự);</w:t>
      </w:r>
    </w:p>
    <w:p>
      <w:pPr>
        <w:jc w:val="both"/>
      </w:pPr>
      <w:r>
        <w:t>b) Người hưởng lương trong lực lượng vũ trang (quân đội, công an) và người làm công tác cơ yếu, đã có thời gian công tác từ đủ 05 năm (60 tháng) trong lực lượng vũ trang (quân đội, công an) hoặc làm công tác cơ yếu, tính từ thời điểm có quyết định tuyển dụng chính thức vào quân đội, công an hoặc tại các tổ chức của lực lượng cơ yếu;</w:t>
      </w:r>
    </w:p>
    <w:p>
      <w:pPr>
        <w:jc w:val="both"/>
      </w:pPr>
      <w:r>
        <w:t>c) Người đang giữ chức danh, chức vụ (Chủ tịch Hội đồng thành viên, Chủ tịch công ty, Thành Viên Hội đồng thành viên, Kiểm soát viên, Tổng giám đốc, Phó Tổng giám đốc, Giám đốc, Phó Giám đốc, Kế toán trưởng) tại doanh nghiệp là công ty trách nhiệm hữu hạn một thành viên mà Nhà nước nắm giữ 100% vốn điều lệ hoặc được cử làm đại diện phần vốn nhà nước giữ các chức danh quản lý (Chủ tịch Hội đồng quản trị, Chủ tịch Hội đồng thành viên, Thành viên Hội đồng quản trị, Tổng giám đốc, Phó Tổng giám đốc, Giám đốc, Phó Giám đốc) tại doanh nghiệp mà Nhà nước nắm giữ trên 50% vốn điều lệ, đã có thời gian công tác có đóng bảo hiểm xã hội bắt buộc từ đủ 05 năm (60 tháng), không kể thời gian thử việc.</w:t>
      </w:r>
    </w:p>
    <w:p>
      <w:pPr>
        <w:jc w:val="both"/>
      </w:pPr>
      <w:r>
        <w:t>2. Các trường hợp đã là cán bộ, công chức từ cấp huyện trở lên sau đó được cấp có thẩm quyền đồng ý điều động, luân chuyển (không thuộc trường hợp giải quyết chế độ thôi việc) đến làm việc tại đơn vị sự nghiệp công lập, lực lượng vũ trang, cơ yếu, tổ chức chính trị - xã hội - nghề nghiệp, tổ chức xã hội, tổ chức xã hội - nghề nghiệp hoặc được bổ nhiệm giữ chức danh, chức vụ tại doanh nghiệp là công ty trách nhiệm hữu hạn một thành viên mà Nhà nước nắm giữ 100% vốn điều lệ hoặc được cử làm đại diện phần vốn nhà nước giữ các chức danh quản lý tại doanh nghiệp mà Nhà nước nắm giữ trên 50% vốn điều lệ.</w:t>
      </w:r>
    </w:p>
    <w:p>
      <w:pPr>
        <w:jc w:val="both"/>
      </w:pPr>
      <w:r>
        <w:t>3. Đối với trường hợp được tiếp nhận công chức để bổ nhiệm chức danh lãnh đạo, quản lý từ cấp phòng trở lên thì quy trình tiếp nhận vào công chức không qua thi tuyển được thực hiện đồng thời với quy trình về công tác bổ nhiệm công chức giữ chức vụ lãnh đạo, quản lý:</w:t>
      </w:r>
    </w:p>
    <w:p>
      <w:pPr>
        <w:jc w:val="both"/>
      </w:pPr>
      <w:r>
        <w:t>a) Trường hợp cơ quan có thẩm quyền tuyển dụng là cơ quan có thẩm quyền bổ nhiệm thì thực hiện đồng thời quy trình tiếp nhận vào công chức không qua thi tuyển với quy trình về công tác bổ nhiệm công chức giữ chức vụ lãnh đạo, quản lý;</w:t>
      </w:r>
    </w:p>
    <w:p>
      <w:pPr>
        <w:jc w:val="both"/>
      </w:pPr>
      <w:r>
        <w:t>b) Trường hợp cơ quan có thẩm quyền tuyển dụng không phải là cơ quan có thẩm quyền bổ nhiệm thì cơ quan có thẩm quyền tuyển dụng xem xét về tiêu chuẩn, điều kiện tiếp nhận vào công chức không qua thi tuyển, sau đó có văn bản gửi đến cơ quan có thẩm quyền bổ nhiệm để xem xét việc tiếp nhận và bổ nhiệm theo thẩm quyền.</w:t>
      </w:r>
    </w:p>
    <w:p>
      <w:pPr>
        <w:jc w:val="both"/>
      </w:pPr>
      <w:r>
        <w:t>4. Hồ sơ của người được đề nghị tiếp nhận không qua thi tuyển vào công chức được thực hiện theo quy định về hồ sơ công chức."</w:t>
      </w:r>
    </w:p>
    <w:p>
      <w:pPr>
        <w:jc w:val="both"/>
      </w:pPr>
      <w:r>
        <w:t>4. Điều 11 được sửa đổi, bổ sung như sau:</w:t>
      </w:r>
    </w:p>
    <w:p>
      <w:pPr>
        <w:jc w:val="both"/>
      </w:pPr>
      <w:r>
        <w:t>"Điều 11. X ếp ngạch, bậc lương đối với trường h ợ p đã có thời gian công tác có đóng bảo hiểm xã hội bắt buộc khi được tuyển dụng</w:t>
      </w:r>
    </w:p>
    <w:p>
      <w:pPr>
        <w:jc w:val="both"/>
      </w:pPr>
      <w:r>
        <w:t>1. Việc xếp ngạch, bậc lương đối với trường hợp đã có thời gian công tác có đóng bảo hiểm xã hội bắt buộc khi được tuyển dụng thực hiện theo quy định tại Thông tư số 79/2005/TT-BNV ngày 10 tháng 8 năm 2005 của Bộ trưởng Bộ Nội vụ hướng dẫn chuyển xếp lương đối với cán bộ, công chức, viên chức khi thay đổi công việc và các trường hợp được chuyển công tác từ lực lượng vũ trang, cơ yếu và công ty nhà nước vào làm việc trong các cơ quan nhà nước và các đơn vị sự nghiệp của Nhà nước (sau đây viết tắt là Thông tư số 79/2005/TT-BNV); Thông tư số 13/2018/TT-BNV ngày 09 tháng 10 năm 2018 của Bộ trưởng Bộ Nội vụ sửa đổi khoản 8 mục III Thông tư số 79/2005/TT-BNV; Thông tư số 02/2007/TT-BNV ngày 25 tháng 5 năm 2007 của Bộ trưởng Bộ Nội vụ hướng dẫn xếp lương khi nâng ngạch, chuyển ngạch, chuyển loại công chức, viên chức và các văn bản khác có liên quan.</w:t>
      </w:r>
    </w:p>
    <w:p>
      <w:pPr>
        <w:jc w:val="both"/>
      </w:pPr>
      <w:r>
        <w:t>2. Cơ quan quản lý công chức quyết định theo thẩm quyền hoặc báo cáo cấp có thẩm quyền để có ý kiến trước khi quyết định việc xếp ngạch, bậc lương đối với trường hợp đã có thời gian công tác có đóng bảo hiểm xã hội bắt buộc khi được tuyển dụng theo quy định của pháp luật."</w:t>
      </w:r>
    </w:p>
    <w:p>
      <w:pPr>
        <w:jc w:val="both"/>
      </w:pPr>
      <w:r>
        <w:t>5. Khoản 2 Điều 14 được sửa đổi, bổ sung và bổ sung khoản 3 Điều 14 như sau:</w:t>
      </w:r>
    </w:p>
    <w:p>
      <w:pPr>
        <w:jc w:val="both"/>
      </w:pPr>
      <w:r>
        <w:t>"Điều 14. Nguyên tắc tổ chức thi nâng ngạch công chức</w:t>
      </w:r>
    </w:p>
    <w:p>
      <w:pPr>
        <w:jc w:val="both"/>
      </w:pPr>
      <w:r>
        <w:t>2. Căn cứ vào số lượng chỉ tiêu nâng ngạch của cơ quan quản lý công chức quy định tại điểm b khoản 1 Điều này, cơ quan có thẩm quyền quản lý công chức được cử số lượng công chức có đủ các tiêu chuẩn, điều kiện dự thi nâng ngạch theo nguyên tắc không hạn chế số lượng công chức được cử dự thi.</w:t>
      </w:r>
    </w:p>
    <w:p>
      <w:pPr>
        <w:jc w:val="both"/>
      </w:pPr>
      <w:r>
        <w:t>3. Việc tổ chức thi nâng ngạch công chức được thực hiện theo Quy chế, Nội quy ban hành kèm theo Thông tư này."</w:t>
      </w:r>
    </w:p>
    <w:p>
      <w:pPr>
        <w:jc w:val="both"/>
      </w:pPr>
      <w:r>
        <w:t>6. Điều 15 được sửa đổi, bổ sung như sau:</w:t>
      </w:r>
    </w:p>
    <w:p>
      <w:pPr>
        <w:jc w:val="both"/>
      </w:pPr>
      <w:r>
        <w:t>“ Điều 15. Xây dựng Đề án thi nâng ngạch công chức</w:t>
      </w:r>
    </w:p>
    <w:p>
      <w:pPr>
        <w:jc w:val="both"/>
      </w:pPr>
      <w:r>
        <w:t>Cơ quan có thẩm quyền tổ chức thi nâng ngạch công chức phải xây dựng Đề án thi nâng ngạch công chức, gửi Bộ Nội vụ hoặc Ban Tổ chức Trung ương có ý kiến trước khi tổ chức theo thẩm quyền. Đề án bao gồm các nội dung sau:</w:t>
      </w:r>
    </w:p>
    <w:p>
      <w:pPr>
        <w:jc w:val="both"/>
      </w:pPr>
      <w:r>
        <w:t>1. Báo cáo về số lượng, cơ cấu ngạch công chức chuyên ngành hiện có của các cơ quan, tổ chức, đơn vị thuộc phạm vi quản lý;</w:t>
      </w:r>
    </w:p>
    <w:p>
      <w:pPr>
        <w:jc w:val="both"/>
      </w:pPr>
      <w:r>
        <w:t>2. Số lượng công chức ứng với ngạch dự thi còn thiếu theo yêu cầu của vị trí việc làm;</w:t>
      </w:r>
    </w:p>
    <w:p>
      <w:pPr>
        <w:jc w:val="both"/>
      </w:pPr>
      <w:r>
        <w:t>3. Danh sách công chức có đủ tiêu chuẩn, điều kiện được cử dự thi nâng ngạch;</w:t>
      </w:r>
    </w:p>
    <w:p>
      <w:pPr>
        <w:jc w:val="both"/>
      </w:pPr>
      <w:r>
        <w:t>4. Đối tượng, tiêu chuẩn, điều kiện, hồ sơ của người đăng ký dự thi; nội dung, hình thức, thời gian thi;</w:t>
      </w:r>
    </w:p>
    <w:p>
      <w:pPr>
        <w:jc w:val="both"/>
      </w:pPr>
      <w:r>
        <w:t>5. Dự kiến thành viên tham gia Hội đồng thi;</w:t>
      </w:r>
    </w:p>
    <w:p>
      <w:pPr>
        <w:jc w:val="both"/>
      </w:pPr>
      <w:r>
        <w:t>6. Dự kiến thời gian, địa điểm và các nội dung khác để tổ chức kỳ thi."</w:t>
      </w:r>
    </w:p>
    <w:p>
      <w:pPr>
        <w:jc w:val="both"/>
      </w:pPr>
      <w:r>
        <w:t>7. Khoản 1 Điều 18 được sửa đổi, bổ sung như sau:</w:t>
      </w:r>
    </w:p>
    <w:p>
      <w:pPr>
        <w:jc w:val="both"/>
      </w:pPr>
      <w:r>
        <w:t>"Điều 18. Bổ nhiệm ngạch, xếp lương đối với công chức trúng tuyển kỳ thi nâng ngạch</w:t>
      </w:r>
    </w:p>
    <w:p>
      <w:pPr>
        <w:jc w:val="both"/>
      </w:pPr>
      <w:r>
        <w:t>1. Căn cứ thông báo của cơ quan có thẩm quyền tổ chức thi nâng ngạch công chức, việc bổ nhiệm ngạch, xếp lương đối với công chức trúng tuyển kỳ thi nâng ngạch được thực hiện như sau:</w:t>
      </w:r>
    </w:p>
    <w:p>
      <w:pPr>
        <w:jc w:val="both"/>
      </w:pPr>
      <w:r>
        <w:t>a) Đối với kỳ thi nâng ngạch lên cán sự, chuyên viên, chuyên viên chính hoặc tương đương:</w:t>
      </w:r>
    </w:p>
    <w:p>
      <w:pPr>
        <w:jc w:val="both"/>
      </w:pPr>
      <w:r>
        <w:t>Người đứng đầu cơ quan quản lý công chức quyết định hoặc phân cấp việc bổ nhiệm ngạch, xếp lương đối với công chức trúng tuyển kỳ thi nâng ngạch.</w:t>
      </w:r>
    </w:p>
    <w:p>
      <w:pPr>
        <w:jc w:val="both"/>
      </w:pPr>
      <w:r>
        <w:t>b) Đối với kỳ thi nâng ngạch lên chuyên viên cao cấp hoặc tương đương:</w:t>
      </w:r>
    </w:p>
    <w:p>
      <w:pPr>
        <w:jc w:val="both"/>
      </w:pPr>
      <w:r>
        <w:t>Người đứng đầu cơ quan quản lý công chức quyết định bổ nhiệm ngạch, xếp lương đối với công chức trúng tuyển kỳ thi nâng ngạch sau khi có ý kiến về điều kiện, tiêu chuẩn theo quy định của Bộ Nội vụ (đối với công chức trong các cơ quan nhà nước và đơn vị sự nghiệp công lập của Nhà nước) hoặc Ban Tổ chức Trung ương (đối với công chức trong các cơ quan, đơn vị sự nghiệp công lập của Đảng Cộng sản Việt Nam và các tổ chức chính trị - xã hội)."</w:t>
      </w:r>
    </w:p>
    <w:p>
      <w:pPr>
        <w:jc w:val="both"/>
      </w:pPr>
      <w:r>
        <w:rPr>
          <w:b/>
        </w:rPr>
        <w:t>Điều 2. Sửa đổi, bổ sung một số điều của Thông tư số 12/2012/TT-BNV ngày 18 tháng 12 năm 2012 của Bộ trưởng Bộ Nội vụ quy định về chức danh nghề nghiệp và thay đổi chức danh nghề nghiệp đối với viên chức</w:t>
      </w:r>
    </w:p>
    <w:p>
      <w:pPr>
        <w:jc w:val="both"/>
      </w:pPr>
      <w:r>
        <w:t>1. Điểm a khoản 1 Điều 6 được sửa đổi, bổ sung như sau:</w:t>
      </w:r>
    </w:p>
    <w:p>
      <w:pPr>
        <w:jc w:val="both"/>
      </w:pPr>
      <w:r>
        <w:t>"Điều 6. Xét chuyển chức danh nghề nghiệp</w:t>
      </w:r>
    </w:p>
    <w:p>
      <w:pPr>
        <w:jc w:val="both"/>
      </w:pPr>
      <w:r>
        <w:t>1. Việc xét chuyển từ chức danh nghề nghiệp này sang chức danh nghề nghiệp khác cùng hạng đối với viên chức phải bảo đảm các điều kiện sau:</w:t>
      </w:r>
    </w:p>
    <w:p>
      <w:pPr>
        <w:jc w:val="both"/>
      </w:pPr>
      <w:r>
        <w:t>a) Viên chức được bố trí sang vị trí việc làm mới có yêu cầu chức danh nghề nghiệp khác cùng hạng hoặc cùng yêu cầu tiêu chuẩn trình độ đào tạo với chức danh nghề nghiệp đang đảm nhiệm."</w:t>
      </w:r>
    </w:p>
    <w:p>
      <w:pPr>
        <w:jc w:val="both"/>
      </w:pPr>
      <w:r>
        <w:t>2. Điều 8 được sửa đổi, bổ sung như sau:</w:t>
      </w:r>
    </w:p>
    <w:p>
      <w:pPr>
        <w:jc w:val="both"/>
      </w:pPr>
      <w:r>
        <w:t>"Điều 8. Căn cứ tổ chức thăng hạng chức danh nghề nghiệp</w:t>
      </w:r>
    </w:p>
    <w:p>
      <w:pPr>
        <w:jc w:val="both"/>
      </w:pPr>
      <w:r>
        <w:t>1. Căn cứ vào tính chất, đặc điểm của hoạt động nghề nghiệp và điều kiện cụ thể của đơn vị, ngành, lĩnh vực hoạt động sự nghiệp, các cơ quan, đơn vị được phân công, phân cấp tổ chức thi hoặc xét thăng hạng chức danh nghề nghiệp viên chức quy định tại Điều 30 Nghị định số 29/2012/NĐ-CP được sửa đổi, bổ sung tại khoản 14 Điều 2 Nghị định số 161/2018/NĐ-CP quyết định hình thức thi hoặc hình thức xét thăng hạng chức danh nghề nghiệp đối với viên chức thuộc thẩm quyền quản lý.</w:t>
      </w:r>
    </w:p>
    <w:p>
      <w:pPr>
        <w:jc w:val="both"/>
      </w:pPr>
      <w:r>
        <w:t>2. Việc thi hoặc xét thăng hạng chức danh nghề nghiệp viên chức được căn cứ vào:</w:t>
      </w:r>
    </w:p>
    <w:p>
      <w:pPr>
        <w:jc w:val="both"/>
      </w:pPr>
      <w:r>
        <w:t>a) Danh mục, số lượng vị trí việc làm và cơ cấu viên chức theo chức danh nghề nghiệp được cấp có thẩm quyền phê duyệt;</w:t>
      </w:r>
    </w:p>
    <w:p>
      <w:pPr>
        <w:jc w:val="both"/>
      </w:pPr>
      <w:r>
        <w:t>b) Số lượng viên chức ứng với chức danh nghề nghiệp còn thiếu theo yêu cầu của vị trí việc làm;</w:t>
      </w:r>
    </w:p>
    <w:p>
      <w:pPr>
        <w:jc w:val="both"/>
      </w:pPr>
      <w:r>
        <w:t>c) Đơn vị sự nghiệp có nhu cầu thăng hạng chức danh nghề nghiệp viên chức;</w:t>
      </w:r>
    </w:p>
    <w:p>
      <w:pPr>
        <w:jc w:val="both"/>
      </w:pPr>
      <w:r>
        <w:t>d) Tiêu chuẩn, điều kiện của chức danh nghề nghiệp đăng ký dự thi hoặc xét thăng hạng."</w:t>
      </w:r>
    </w:p>
    <w:p>
      <w:pPr>
        <w:jc w:val="both"/>
      </w:pPr>
      <w:r>
        <w:t>3. Điều 12 được sửa đổi, bổ sung như sau:</w:t>
      </w:r>
    </w:p>
    <w:p>
      <w:pPr>
        <w:jc w:val="both"/>
      </w:pPr>
      <w:r>
        <w:t>"Điều 12. Tổ chức thi hoặc xét thăng hạng chức danh nghề nghiệp</w:t>
      </w:r>
    </w:p>
    <w:p>
      <w:pPr>
        <w:jc w:val="both"/>
      </w:pPr>
      <w:r>
        <w:t>1. Khi tổ chức thi hoặc xét thăng hạng chức danh nghề nghiệp viên chức, cơ quan, đơn vị có thẩm quyền tổ chức thi hoặc xét thăng hạng chức danh nghề nghiệp phải xây dựng Đề án thi hoặc xét thăng hạng. Đề án bao gồm các nội dung sau:</w:t>
      </w:r>
    </w:p>
    <w:p>
      <w:pPr>
        <w:jc w:val="both"/>
      </w:pPr>
      <w:r>
        <w:t>a) Báo cáo về số lượng, cơ cấu viên chức theo chức danh nghề nghiệp hiện có của các cơ quan, tổ chức, đơn vị thuộc phạm vi quản lý;</w:t>
      </w:r>
    </w:p>
    <w:p>
      <w:pPr>
        <w:jc w:val="both"/>
      </w:pPr>
      <w:r>
        <w:t>b) Số lượng viên chức ứng với chức danh nghề nghiệp dự thi hoặc xét thăng hạng còn thiếu theo yêu cầu của vị trí việc làm;</w:t>
      </w:r>
    </w:p>
    <w:p>
      <w:pPr>
        <w:jc w:val="both"/>
      </w:pPr>
      <w:r>
        <w:t>c) Danh sách viên chức có đủ tiêu chuẩn, điều kiện được cử dự thi hoặc xét thăng hạng chức danh nghề nghiệp;</w:t>
      </w:r>
    </w:p>
    <w:p>
      <w:pPr>
        <w:jc w:val="both"/>
      </w:pPr>
      <w:r>
        <w:t>d) Đối tượng, tiêu chuẩn, điều kiện, hồ sơ của người đăng ký dự thi hoặc xét thăng hạng chức danh nghề nghiệp; nội dung, hình thức thi hoặc xét thăng hạng chức danh nghề nghiệp, thời gian thi;</w:t>
      </w:r>
    </w:p>
    <w:p>
      <w:pPr>
        <w:jc w:val="both"/>
      </w:pPr>
      <w:r>
        <w:t>đ) Dự kiến thành viên tham gia Hội đồng thi hoặc xét thăng hạng chức danh nghề nghiệp;</w:t>
      </w:r>
    </w:p>
    <w:p>
      <w:pPr>
        <w:jc w:val="both"/>
      </w:pPr>
      <w:r>
        <w:t>e) Dự kiến thời gian, địa điểm và các nội dung khác để tổ chức kỳ thi hoặc xét thăng hạng chức danh nghề nghiệp.</w:t>
      </w:r>
    </w:p>
    <w:p>
      <w:pPr>
        <w:jc w:val="both"/>
      </w:pPr>
      <w:r>
        <w:t>2. Việc tổ chức thi hoặc xét thăng hạng chức danh nghề nghiệp viên chức đối với chức danh tương đương chuyên viên cao cấp, chuyên viên chính, chuyên viên và cán sự được thực hiện như sau:</w:t>
      </w:r>
    </w:p>
    <w:p>
      <w:pPr>
        <w:jc w:val="both"/>
      </w:pPr>
      <w:r>
        <w:t>a) Chức danh viên chức tương đương chuyên viên cao cấp, bao gồm các chức danh viên chức loại A3 (nhóm A3.1 và nhóm A3.2) của Bảng 3 - Bảng lương chuyên môn, nghiệp vụ đối với cán bộ, viên chức trong các đơn vị sự nghiệp của nhà nước ban hành kèm theo Nghị định số 204/2004/NĐ-CP ngày ngày 14 tháng 12 năm 2004 của Chính phủ về chế độ tiền lương đối với cán bộ, công chức, viên chức và lực lượng vũ trang (sau đây viết tắt là Nghị định số 204/2004/NĐ-CP) và Nghị định số 17/2013/NĐ-CP ngày 19 tháng 02 năm 2013 của Chính phủ sửa đổi, bổ sung một số điều của Nghị định số 204/2004/NĐ-CP (sau đây viết tắt là Nghị định số 17/2013/NĐ-CP):</w:t>
      </w:r>
    </w:p>
    <w:p>
      <w:pPr>
        <w:jc w:val="both"/>
      </w:pPr>
      <w:r>
        <w:t>Sau khi có ý kiến của Bộ Nội vụ về nội dung Đề án thi hoặc xét thăng hạng chức danh nghề nghiệp, người đứng đầu Bộ quản lý chức danh nghề nghiệp viên chức chuyên ngành thành lập Hội đồng thi hoặc xét thăng hạng chức danh nghề nghiệp; tổ chức thi hoặc xét thăng hạng chức danh nghề nghiệp viên chức theo quy định của pháp luật.</w:t>
      </w:r>
    </w:p>
    <w:p>
      <w:pPr>
        <w:jc w:val="both"/>
      </w:pPr>
      <w:r>
        <w:t>b) Chức danh viên chức tương đương chuyên viên chính, bao gồm các chức danh viên chức loại A2 (nhóm A2.1 và nhóm A2.2) của Bảng 3 - Bảng lương chuyên môn, nghiệp vụ đối với cán bộ, viên chức trong các đơn vị sự nghiệp của nhà nước ban hành kèm theo Nghị định số 204/2004/NĐ-CP và Nghị định số 17/2013/NĐ-CP:</w:t>
      </w:r>
    </w:p>
    <w:p>
      <w:pPr>
        <w:jc w:val="both"/>
      </w:pPr>
      <w:r>
        <w:t>Sau khi có ý kiến của Bộ Nội vụ về nội dung Đề án thi hoặc xét thăng hạng chức danh nghiệp, người đứng đầu Bộ, cơ quan ngang Bộ, cơ quan thuộc Chính phủ; Chủ tịch Ủy ban nhân dân tỉnh, thành phố trực thuộc Trung ương thành lập Hội đồng thi hoặc xét thăng hạng chức danh nghề nghiệp; tổ chức thi hoặc xét thăng hạng chức danh nghề nghiệp viên chức theo quy định của pháp luật.</w:t>
      </w:r>
    </w:p>
    <w:p>
      <w:pPr>
        <w:jc w:val="both"/>
      </w:pPr>
      <w:r>
        <w:t>c) Chức danh viên chức tương đương chuyên viên (chức danh viên chức loại A1 của Bảng 3 - Bảng lương chuyên môn, nghiệp vụ đối với cán bộ, viên chức trong các đơn vị sự nghiệp của nhà nước ban hành kèm theo Nghị định số 204/2004/NĐ-CP và Nghị định số 17/2013/NĐ-CP); chức danh viên chức tương đương cán sự (chức danh viên chức loại A0 của Bảng 3 - Bảng lương chuyên môn, nghiệp vụ đối với cán bộ, viên chức trong các đơn vị sự nghiệp của nhà nước ban hành kèm theo Nghị định số 204/2004/NĐ-CP và Nghị định số 17/2013/NĐ-CP):</w:t>
      </w:r>
    </w:p>
    <w:p>
      <w:pPr>
        <w:jc w:val="both"/>
      </w:pPr>
      <w:r>
        <w:t>Căn cứ phân cấp của cơ quan có thẩm quyền tổ chức thi hoặc xét thăng hạng chức danh nghề nghiệp viên chức theo quy định tại Điều 30 Nghị định số 29/2012/NĐ-CP được sửa đổi bổ sung tại khoản 14 Điều 2 Nghị định số 161/2018/NĐ-CP, người đứng đầu cơ quan, đơn vị có thẩm quyền tổ chức thi hoặc xét thăng hạng chức danh nghề nghiệp thành lập Hội đồng thi hoặc xét thăng hạng; tổ chức thi hoặc xét thăng hạng chức danh nghề nghiệp viên chức theo quy định của pháp luật."</w:t>
      </w:r>
    </w:p>
    <w:p>
      <w:pPr>
        <w:jc w:val="both"/>
      </w:pPr>
      <w:r>
        <w:t>4. Điều 13 được sửa đổi, bổ sung như sau:</w:t>
      </w:r>
    </w:p>
    <w:p>
      <w:pPr>
        <w:jc w:val="both"/>
      </w:pPr>
      <w:r>
        <w:t>"Điều 13. Hội đồng thi hoặc xét thăng hạng chức danh nghề nghiệp</w:t>
      </w:r>
    </w:p>
    <w:p>
      <w:pPr>
        <w:jc w:val="both"/>
      </w:pPr>
      <w:r>
        <w:t>1. Hội đồng thi hoặc Hội đồng xét thăng hạng chức danh nghề nghiệp (sau đây gọi chung là Hội đồng thăng hạng chức danh nghề nghiệp) do người đứng đầu cơ quan được phân công, phân cấp tổ chức thi hoặc xét thăng hạng chức danh nghề nghiệp đối với viên chức quy định tại Điều 30 Nghị định số 29/2012/NĐ-CP được sửa đổi, bổ sung tại khoản 14 Điều 2 Nghị định số 161/2018/NĐ-CP thành lập. Hội đồng có 05 hoặc 07 thành viên, gồm Chủ tịch Hội đồng là người đứng đầu hoặc cấp phó của người đứng đầu cơ quan được phân công, phân cấp tổ chức thi hoặc xét thăng hạng chức danh nghề nghiệp và các ủy viên Hội đồng, trong đó có 01 ủy viên kiêm thư ký Hội đồng.</w:t>
      </w:r>
    </w:p>
    <w:p>
      <w:pPr>
        <w:jc w:val="both"/>
      </w:pPr>
      <w:r>
        <w:t>2. Hội đồng thăng hạng chức danh nghề nghiệp làm việc theo nguyên tắc tập thể, biểu quyết theo đa số và thực hiện các nhiệm vụ, quyền hạn quy định tại khoản 4 Điều 31 Nghị định số 29/2012/NĐ-CP.</w:t>
      </w:r>
    </w:p>
    <w:p>
      <w:pPr>
        <w:jc w:val="both"/>
      </w:pPr>
      <w:r>
        <w:t>3. Hội đồng thăng hạng chức danh nghề nghiệp được sử dụng con dấu, tài khoản của cơ quan, đơn vị được phân công, phân cấp tổ chức thi hoặc xét thăng hạng chức danh nghề nghiệp viên chức trong thời gian thực hiện nhiệm vụ, quyền hạn của Hội đồng do người đứng đầu cơ quan, đơn vị có thẩm quyền quyết định thành lập Hội đồng quyết định.</w:t>
      </w:r>
    </w:p>
    <w:p>
      <w:pPr>
        <w:jc w:val="both"/>
      </w:pPr>
      <w:r>
        <w:t>4. Hội đồng thăng hạng chức danh nghiệp viên chức chịu trách nhiệm tổ chức kỳ thăng hạng chức danh nghề nghiệp viên chức theo quy định tại Quy chế, Nội quy ban hành kèm theo Thông tư này."</w:t>
      </w:r>
    </w:p>
    <w:p>
      <w:pPr>
        <w:jc w:val="both"/>
      </w:pPr>
      <w:r>
        <w:t>5. Điều 14 được sửa đổi, bổ sung như sau:</w:t>
      </w:r>
    </w:p>
    <w:p>
      <w:pPr>
        <w:jc w:val="both"/>
      </w:pPr>
      <w:r>
        <w:t>"Điều 14. Xác định người trúng tuyển trong kỳ th i hoặc xét thăng hạng chức danh nghề nghiệp</w:t>
      </w:r>
    </w:p>
    <w:p>
      <w:pPr>
        <w:jc w:val="both"/>
      </w:pPr>
      <w:r>
        <w:t>1. Viên chức trúng tuyển trong kỳ thi thăng hạng chức danh nghề nghiệp phải dự thi đủ các bài thi của các môn thi, trừ những môn được miễn thi theo quy định của pháp luật; có số điểm của mỗi bài thi đạt từ 50 điểm trở lên, các bài thi được chấm theo thang điểm 100.</w:t>
      </w:r>
    </w:p>
    <w:p>
      <w:pPr>
        <w:jc w:val="both"/>
      </w:pPr>
      <w:r>
        <w:t>2. Viên chức trúng tuyển trong kỳ xét thăng hạng chức danh nghề nghiệp thực hiện theo hướng dẫn của Bộ quản lý chức danh nghề nghiệp viên chức chuyên ngành quy định về nội dung, hình thức xét thăng hạng chức danh nghề nghiệp viên chức thuộc ngành, lĩnh vực quản lý.</w:t>
      </w:r>
    </w:p>
    <w:p>
      <w:pPr>
        <w:jc w:val="both"/>
      </w:pPr>
      <w:r>
        <w:t>3. Không bảo lưu kết quả các kỳ thăng hạng chức danh nghề nghiệp."</w:t>
      </w:r>
    </w:p>
    <w:p>
      <w:pPr>
        <w:jc w:val="both"/>
      </w:pPr>
      <w:r>
        <w:t>6. Điểm a khoản 1 Điều 15 được sửa đổi, bổ sung như sau:</w:t>
      </w:r>
    </w:p>
    <w:p>
      <w:pPr>
        <w:jc w:val="both"/>
      </w:pPr>
      <w:r>
        <w:t>"Điều 15. Bổ nhiệm và xếp lương chức danh nghề nghiệp đối với viên chức trúng tuyển kỳ thi hoặc xét thăng hạng chức danh nghề nghiệp</w:t>
      </w:r>
    </w:p>
    <w:p>
      <w:pPr>
        <w:jc w:val="both"/>
      </w:pPr>
      <w:r>
        <w:t>1. Căn cứ thông báo của cơ quan có thẩm quyền tổ chức thi hoặc xét thăng hạng chức danh nghề nghiệp, việc bổ nhiệm vào chức danh nghề nghiệp đối với viên chức trúng tuyển kỳ thi hoặc xét thăng hạng chức danh nghề nghiệp được thực hiện như sau:</w:t>
      </w:r>
    </w:p>
    <w:p>
      <w:pPr>
        <w:jc w:val="both"/>
      </w:pPr>
      <w:r>
        <w:t>a) Đối với kỳ thi hoặc xét thăng hạng chức danh nghề nghiệp viên chức tương đương chuyên viên cao cấp:</w:t>
      </w:r>
    </w:p>
    <w:p>
      <w:pPr>
        <w:jc w:val="both"/>
      </w:pPr>
      <w:r>
        <w:t>Bộ trưởng, Thủ trưởng cơ quan ngang Bộ, cơ quan thuộc Chính phủ, Chủ tịch Ủy ban nhân dân tỉnh, thành phố trực thuộc Trung ương căn cứ vào quyết định trúng tuyển và đề nghị của cơ quan có thẩm quyền quản lý viên chức ra quyết định bổ nhiệm chức danh nghề nghiệp và xếp lương đối với viên chức trúng tuyển sau khi có ý kiến về điều kiện, tiêu chuẩn theo quy định của Bộ Nội vụ (đối với cơ quan nhà nước và đơn vị sự nghiệp công lập của Nhà nước) hoặc Ban Tổ chức Trung ương (đối với cơ quan, đơn vị sự nghiệp công lập của Đảng Cộng sản Việt Nam và các tổ chức chính trị - xã hội)."</w:t>
      </w:r>
    </w:p>
    <w:p>
      <w:pPr>
        <w:jc w:val="both"/>
      </w:pPr>
      <w:r>
        <w:t>7. Điểm b khoản 1 Điều 16 được sửa đổi, bổ sung như sau:</w:t>
      </w:r>
    </w:p>
    <w:p>
      <w:pPr>
        <w:jc w:val="both"/>
      </w:pPr>
      <w:r>
        <w:t>"Điều 16. Tổ chức thực hiện</w:t>
      </w:r>
    </w:p>
    <w:p>
      <w:pPr>
        <w:jc w:val="both"/>
      </w:pPr>
      <w:r>
        <w:t>1. Các Bộ quản lý chức danh nghề nghiệp viên chức chuyên ngành chịu trách nhiệm:</w:t>
      </w:r>
    </w:p>
    <w:p>
      <w:pPr>
        <w:jc w:val="both"/>
      </w:pPr>
      <w:r>
        <w:t>b) Quy định cụ thể tiêu chuẩn, điều kiện, nội dung, hình thức thi hoặc xét thăng hạng chức danh nghề nghiệp đối với viên chức thuộc chuyên ngành, lĩnh vực được giao quản lý sau khi có ý kiến thống nhất của Bộ Nội vụ."</w:t>
      </w:r>
    </w:p>
    <w:p>
      <w:pPr>
        <w:jc w:val="both"/>
      </w:pPr>
      <w:r>
        <w:rPr>
          <w:b/>
        </w:rPr>
        <w:t>Điều 3. Sửa đổi, bổ sung một số điều của Thông tư số 15/2012/TT-BNV ngày 25 tháng 12 năm 2012 của Bộ trưởng Bộ Nội vụ hướng dẫn về tuyển dụng, ký kết hợp đồng làm việc và đền bù chi phí đào tạo, bồi dưỡng đối với viên chức</w:t>
      </w:r>
    </w:p>
    <w:p>
      <w:pPr>
        <w:jc w:val="both"/>
      </w:pPr>
      <w:r>
        <w:t>1. Điều 3 được sửa đổi, bổ sung như sau:</w:t>
      </w:r>
    </w:p>
    <w:p>
      <w:pPr>
        <w:jc w:val="both"/>
      </w:pPr>
      <w:r>
        <w:t>"Điều 3. Thông báo tuyển dụng viên chức</w:t>
      </w:r>
    </w:p>
    <w:p>
      <w:pPr>
        <w:jc w:val="both"/>
      </w:pPr>
      <w:r>
        <w:t>1. Thông báo tuyển dụng của cơ quan, đơn vị có thẩm quyền tuyển dụng viên chức phải được đăng tải trên một trong các phương tiện thông tin đại chúng là báo in, báo điện tử, báo nói, báo hình; đồng thời được đăng tải trên trang điện tử hoặc cổng thông tin điện tử và niêm yết công khai tại trụ sở làm việc của cơ quan, đơn vị có thẩm quyền tuyển dụng viên chức.</w:t>
      </w:r>
    </w:p>
    <w:p>
      <w:pPr>
        <w:jc w:val="both"/>
      </w:pPr>
      <w:r>
        <w:t>2. Nội dung thông báo tuyển dụng bao gồm:</w:t>
      </w:r>
    </w:p>
    <w:p>
      <w:pPr>
        <w:jc w:val="both"/>
      </w:pPr>
      <w:r>
        <w:t>a) Tiêu chuẩn, điều kiện đăng ký dự tuyển;</w:t>
      </w:r>
    </w:p>
    <w:p>
      <w:pPr>
        <w:jc w:val="both"/>
      </w:pPr>
      <w:r>
        <w:t>b) Số lượng viên chức cần tuyển tương ứng với vị trí việc làm;</w:t>
      </w:r>
    </w:p>
    <w:p>
      <w:pPr>
        <w:jc w:val="both"/>
      </w:pPr>
      <w:r>
        <w:t>c) Thời hạn và địa điểm tiếp nhận Phiếu đăng ký dự tuyển của người đăng ký dự tuyển; số điện thoại di động hoặc điện thoại cố định của bộ phận được phân công tiếp nhận Phiếu đăng ký dự tuyển;</w:t>
      </w:r>
    </w:p>
    <w:p>
      <w:pPr>
        <w:jc w:val="both"/>
      </w:pPr>
      <w:r>
        <w:t>d) Hình thức và nội dung thi tuyển hoặc xét tuyển; thời gian và địa điểm thi tuyển hoặc xét tuyển.</w:t>
      </w:r>
    </w:p>
    <w:p>
      <w:pPr>
        <w:jc w:val="both"/>
      </w:pPr>
      <w:r>
        <w:t>3. Khi có thay đổi về nội dung thông báo tuyển dụng thì cơ quan, đơn vị có thẩm quyền tuyển dụng viên chức phải thực hiện việc công khai thông báo tuyển dụng bổ sung theo quy định tại khoản 1 Điều này."</w:t>
      </w:r>
    </w:p>
    <w:p>
      <w:pPr>
        <w:jc w:val="both"/>
      </w:pPr>
      <w:r>
        <w:t>2. Điều 11 được sửa đổi, bổ sung như sau:</w:t>
      </w:r>
    </w:p>
    <w:p>
      <w:pPr>
        <w:jc w:val="both"/>
      </w:pPr>
      <w:r>
        <w:t>“ Điều 11. Hợp đồng làm việc xác định thời hạn</w:t>
      </w:r>
    </w:p>
    <w:p>
      <w:pPr>
        <w:jc w:val="both"/>
      </w:pPr>
      <w:r>
        <w:t>1. Hợp đồng làm việc xác định thời hạn được ký kết giữa người đứng đầu đơn vị sự nghiệp công lập với người trúng tuyển vào viên chức, trừ trường hợp quy định tại điểm d, điểm đ khoản 1 Điều 58 Luật Viên chức, theo mẫu số 1 ban hành kèm theo Thông tư này.</w:t>
      </w:r>
    </w:p>
    <w:p>
      <w:pPr>
        <w:jc w:val="both"/>
      </w:pPr>
      <w:r>
        <w:t>2. Đối với các trường hợp đăng ký dự tuyển vào viên chức trong lĩnh vực hoạt động văn hóa, nghệ thuật, thể dục, thể thao, nếu được tuyển dụng vào viên chức thì thực hiện ký hợp đồng làm việc xác định thời hạn, theo mẫu số 2 ban hành kèm theo Thông tư này. Trường hợp xảy ra tranh chấp trong thực hiện hợp đồng làm việc, người được tuyển dụng trong lĩnh vực hoạt động văn hóa, nghệ thuật, thể dục, thể thao chưa đủ 18 tuổi được người đại diện theo pháp luật của mình thay mặt giải quyết tranh chấp liên quan đến hợp đồng làm việc.</w:t>
      </w:r>
    </w:p>
    <w:p>
      <w:pPr>
        <w:jc w:val="both"/>
      </w:pPr>
      <w:r>
        <w:t>3. Căn cứ vào nhu cầu công việc, yêu cầu của vị trí việc làm và chức danh nghề nghiệp được tuyển dụng, người đứng đầu đơn vị sự nghiệp công lập quyết định thời hạn cụ thể để ký hợp đồng xác định thời hạn từ 12 tháng trở lên nhưng không vượt quá 36 tháng."</w:t>
      </w:r>
    </w:p>
    <w:p>
      <w:pPr>
        <w:jc w:val="both"/>
      </w:pPr>
      <w:r>
        <w:t>3. Điều 12 được sửa đổi, bổ sung như sau:</w:t>
      </w:r>
    </w:p>
    <w:p>
      <w:pPr>
        <w:jc w:val="both"/>
      </w:pPr>
      <w:r>
        <w:t>"Điều 12. Hợp đồng làm việc không xác định thời hạn</w:t>
      </w:r>
    </w:p>
    <w:p>
      <w:pPr>
        <w:jc w:val="both"/>
      </w:pPr>
      <w:r>
        <w:t>Hợp đồng làm việc không xác định thời hạn được ký kết giữa người đứng đầu đơn vị sự nghiệp công lập với người đã thực hiện xong hợp đồng làm việc xác định thời hạn quy định tại khoản 2 và khoản 3 Điều 18 Nghị định số 29/2012/NĐ-CP được sửa đổi, bổ sung tại khoản 10 Nghị định số 161/2018/NĐ-CP hoặc trường hợp cán bộ, công chức chuyển thành viên chức theo quy định tại điểm d, điểm đ khoản 1 Điều 58 Luật Viên chức, theo mẫu số 3 ban hành kèm theo Thông tư này."</w:t>
      </w:r>
    </w:p>
    <w:p>
      <w:pPr>
        <w:jc w:val="both"/>
      </w:pPr>
      <w:r>
        <w:t>4. Khoản 1 Điều 14 được sửa đổi, bổ sung như sau:</w:t>
      </w:r>
    </w:p>
    <w:p>
      <w:pPr>
        <w:jc w:val="both"/>
      </w:pPr>
      <w:r>
        <w:t>"Điều 14. Chấm dứt hợp đồng làm việc trong trường hợp viên chức chuyển công tác đến cơ quan, đơn vị khác</w:t>
      </w:r>
    </w:p>
    <w:p>
      <w:pPr>
        <w:jc w:val="both"/>
      </w:pPr>
      <w:r>
        <w:t>1. Khi viên chức chuyển đến cơ quan, đơn vị khác thì phải chấm dứt hợp đồng làm việc với đơn vị sự nghiệp đang làm việc và được giải quyết các chế độ, chính sách theo quy định của pháp luật. Trường hợp viên chức được cấp có thẩm quyền đồng ý chuyển đến đơn vị sự nghiệp công lập khác thì không thực hiện việc tuyển dụng mới và không giải quyết chế độ thôi việc."</w:t>
      </w:r>
    </w:p>
    <w:p>
      <w:pPr>
        <w:jc w:val="both"/>
      </w:pPr>
      <w:r>
        <w:rPr>
          <w:b/>
        </w:rPr>
        <w:t>Điều 4. Sửa đổi, bổ sung một số quy định tại Thông tư số 15/2001/TT- BTCCBCP ngày 11 tháng 4 năm 2001 của Bộ trưởng, Trưởng Ban Tổ chức - Cán bộ Chính phủ (nay là Bộ trưởng Bộ Nội vụ) hướng dẫn thực hiện Nghị định số 68/2000/NĐ-CP ngày 17 tháng 11 năm 2000 của Chính phủ về thực hiện chế độ hợp đồng một số loại công việc trong cơ quan hành chính nhà nước, đơn vị sự nghiệp</w:t>
      </w:r>
    </w:p>
    <w:p>
      <w:pPr>
        <w:jc w:val="both"/>
      </w:pPr>
      <w:r>
        <w:t>1. Khoản 1 Mục I được sửa đổi, bổ sung như sau:</w:t>
      </w:r>
    </w:p>
    <w:p>
      <w:pPr>
        <w:jc w:val="both"/>
      </w:pPr>
      <w:r>
        <w:t>"1. Cơ quan hành chính nhà nước, đơn vị sự nghiệp công lập thực hiện chế độ hợp đồng một số loại công việc theo quy định tại Điều 1 Nghị định số 68/2000/NĐ-CP, bao gồm:</w:t>
      </w:r>
    </w:p>
    <w:p>
      <w:pPr>
        <w:jc w:val="both"/>
      </w:pPr>
      <w:r>
        <w:t>a) Cơ quan hành chính nhà nước ở Trung ương; ở tỉnh, thành phố trực thuộc Trung ương; ở quận, huyện, thị xã, thành phố thuộc tỉnh, thành phố thuộc thành phố trực thuộc Trung ương.</w:t>
      </w:r>
    </w:p>
    <w:p>
      <w:pPr>
        <w:jc w:val="both"/>
      </w:pPr>
      <w:r>
        <w:t>b) Cơ quan đại diện nước Cộng hòa xã hội chủ nghĩa Việt Nam ở nước ngoài, bao gồm: Cơ quan đại diện ngoại giao, cơ quan đại diện lãnh sự, cơ quan đại diện tại tổ chức quốc tế.</w:t>
      </w:r>
    </w:p>
    <w:p>
      <w:pPr>
        <w:jc w:val="both"/>
      </w:pPr>
      <w:r>
        <w:t>c) Các đơn vị sự nghiệp công lập do ngân sách nhà nước bảo đảm một phần hoặc toàn bộ kinh phí chi thường xuyên.</w:t>
      </w:r>
    </w:p>
    <w:p>
      <w:pPr>
        <w:jc w:val="both"/>
      </w:pPr>
      <w:r>
        <w:t>d) Các cơ quan, tổ chức khác có sử dụng kinh phí do ngân sách nhà nước cấp quyết định việc áp dụng quy định của Nghị định số 68/2000/NĐ-CP và Nghị định số 161/2018/NĐ-CP để thực hiện chế độ hợp đồng một số loại công việc trong các tổ chức, đơn vị thuộc và trực thuộc."</w:t>
      </w:r>
    </w:p>
    <w:p>
      <w:pPr>
        <w:jc w:val="both"/>
      </w:pPr>
      <w:r>
        <w:t>2. Mục II được sửa đổi, bổ sung như sau:</w:t>
      </w:r>
    </w:p>
    <w:p>
      <w:pPr>
        <w:jc w:val="both"/>
      </w:pPr>
      <w:r>
        <w:t>"II - KÝ KẾT, THỰC HIỆN, THAY ĐỔ I, CHẤM DỨT, THANH LÝ HỢP ĐỒNG VÀ GIẢI QUYẾT TRANH CHẤP KHI HỢP ĐỒNG CÁC CÔNG VIỆC NÓI TẠI ĐIỀU 1 CỦA NGHỊ ĐỊ NH SỐ 68/2000/NĐ-CP</w:t>
      </w:r>
    </w:p>
    <w:p>
      <w:pPr>
        <w:jc w:val="both"/>
      </w:pPr>
      <w:r>
        <w:t>1. Cá nhân, tổ chức ký hợp đồng để làm những công việc quy định tại Điều 1 Nghị định số 68/2000/NĐ-CP và quy định tại khoản 1 Điều 3 Nghị định số 161/2018/NĐ-CP được điều chỉnh theo quy định của pháp luật về lao động, pháp luật về dân sự, pháp luật về thương mại và không thuộc chỉ tiêu biên chế, số lượng người làm việc và quỹ tiền lương của cơ quan, tổ chức, đơn vị.</w:t>
      </w:r>
    </w:p>
    <w:p>
      <w:pPr>
        <w:jc w:val="both"/>
      </w:pPr>
      <w:r>
        <w:t>2. Một số loại công việc theo quy định tại Điều 1 Nghị định số 68/2000/NĐ-CP và quy định tại khoản 1 Điều 3 Nghị định số 161/2018/NĐ-CP được thực hiện thông qua ký kết một trong các hình thức hợp đồng sau đây:</w:t>
      </w:r>
    </w:p>
    <w:p>
      <w:pPr>
        <w:jc w:val="both"/>
      </w:pPr>
      <w:r>
        <w:t>a) Hợp đồng kinh tế được ký kết giữa pháp nhân với pháp nhân và giữa pháp nhân với cá nhân có đăng ký kinh doanh theo quy định của pháp luật dân sự, pháp luật thương mại;</w:t>
      </w:r>
    </w:p>
    <w:p>
      <w:pPr>
        <w:jc w:val="both"/>
      </w:pPr>
      <w:r>
        <w:t>b) Hợp đồng lao động được giao kết giữa người lao động hoặc đại diện hợp pháp của người lao động với người sử dụng lao động theo quy định của pháp luật lao động;</w:t>
      </w:r>
    </w:p>
    <w:p>
      <w:pPr>
        <w:jc w:val="both"/>
      </w:pPr>
      <w:r>
        <w:t>c) Hợp đồng thuê khoán tài sản được ký kết giữa bên cho thuê tài sản và bên thuê tài sản theo quy định của pháp luật dân sự;</w:t>
      </w:r>
    </w:p>
    <w:p>
      <w:pPr>
        <w:jc w:val="both"/>
      </w:pPr>
      <w:r>
        <w:t>d) Hợp đồng mượn tài sản được ký kết giữa bên cho mượn tài sản và bên mượn tài sản theo quy định của pháp luật dân sự;</w:t>
      </w:r>
    </w:p>
    <w:p>
      <w:pPr>
        <w:jc w:val="both"/>
      </w:pPr>
      <w:r>
        <w:t>đ) Hợp đồng dịch vụ được ký kết giữa bên làm dịch vụ và bên thuê dịch vụ theo quy định của pháp luật dân sự.</w:t>
      </w:r>
    </w:p>
    <w:p>
      <w:pPr>
        <w:jc w:val="both"/>
      </w:pPr>
      <w:r>
        <w:t>3. Việc ký kết, thực hiện, thay đổi, chấm dứt, thanh lý và giải quyết tranh chấp giữa các bên thực hiện theo các quy định của pháp luật về hợp đồng kinh tế, hợp đồng lao động, hợp đồng thuê khoán tài sản, hợp đồng mượn tài sản, hợp đồng dịch vụ.</w:t>
      </w:r>
    </w:p>
    <w:p>
      <w:pPr>
        <w:jc w:val="both"/>
      </w:pPr>
      <w:r>
        <w:t>4. Mẫu hợp đồng được thực hiện theo các quy định của pháp luật tương ứng với hình thức hợp đồng được ký kết.</w:t>
      </w:r>
    </w:p>
    <w:p>
      <w:pPr>
        <w:jc w:val="both"/>
      </w:pPr>
      <w:r>
        <w:t>5. Các cá nhân đang ký hợp đồng lao động để làm những công việc nêu tại Điều 1 Nghị định số 68/2000/NĐ-CP, quy định tại khoản 1 Điều 3 Nghị định số 161/2018/NĐ-CP và áp dụng bảng lương quy định tại Nghị định số 204/2004/NĐ-CP ngày 14 tháng 12 năm 2004 của Chính phủ về chế độ tiền lương đối với cán bộ, công chức, viên chức và lực lượng vũ trang thì chuyển sang thực hiện ký hợp đồng lao động theo quy định tại Điều 3 Nghị định số 161/2018/NĐ-CP; mức lương trong hợp đồng lao động mới không thấp hơn mức lương hiện hưởng."</w:t>
      </w:r>
    </w:p>
    <w:p>
      <w:pPr>
        <w:jc w:val="both"/>
      </w:pPr>
      <w:r>
        <w:t>3. Khoản 1 Mục III được sửa đổi, bổ sung như sau:</w:t>
      </w:r>
    </w:p>
    <w:p>
      <w:pPr>
        <w:jc w:val="both"/>
      </w:pPr>
      <w:r>
        <w:t>"III - ĐIỀU KIỆN ĐỐI VỚI BÊN KÝ HỢP ĐỒNG VỚI CƠ QUAN HÀNH CHÍNH NHÀ NƯỚC, ĐƠN VỊ SỰ NGHIỆP VÀ ĐIỀU KIỆN ĐỐI VỚI CƠ QUAN HÀNH CHÍNH NHÀ NƯỚC, ĐƠN VỊ SỰ NGHIỆP KÝ HỢP ĐỒNG</w:t>
      </w:r>
    </w:p>
    <w:p>
      <w:pPr>
        <w:jc w:val="both"/>
      </w:pPr>
      <w:r>
        <w:t>1. Điều kiện đối với bên ký hợp đồng với cơ quan hành chính nhà nước, đơn vị sự nghiệp công lập:</w:t>
      </w:r>
    </w:p>
    <w:p>
      <w:pPr>
        <w:jc w:val="both"/>
      </w:pPr>
      <w:r>
        <w:t>a) Đối với cá nhân: Có đủ sức khỏe để làm việc được cơ sở khám sức khỏe chứng nhận theo hướng dẫn của Bộ Y tế; có lý lịch rõ ràng được cơ quan có thẩm quyền xác nhận; có khả năng đáp ứng yêu cầu của vị trí việc làm; không trong thời gian bị truy cứu trách nhiệm hình sự hoặc chấp hành án phạt tù cải tạo không giam giữ hoặc đang bị áp dụng biện pháp giáo dục tại địa phương hoặc đưa vào cơ sở chữa bệnh; không trong thời gian bị cấm hành nghề hoặc cấm làm công việc liên quan đến công việc ký kết hợp đồng.</w:t>
      </w:r>
    </w:p>
    <w:p>
      <w:pPr>
        <w:jc w:val="both"/>
      </w:pPr>
      <w:r>
        <w:t>b) Đối với cá nhân hoặc tổ chức kinh doanh dịch vụ: Phải có đủ điều kiện thực hiện kinh doanh dịch vụ theo quy định của pháp luật."</w:t>
      </w:r>
    </w:p>
    <w:p>
      <w:pPr>
        <w:jc w:val="both"/>
      </w:pPr>
      <w:r>
        <w:rPr>
          <w:b/>
        </w:rPr>
        <w:t>Điều 5. Trách nhiệm tổ chức thực hiện</w:t>
      </w:r>
    </w:p>
    <w:p>
      <w:pPr>
        <w:jc w:val="both"/>
      </w:pPr>
      <w:r>
        <w:t>1. 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2. Trường hợp qua thanh tra, kiểm tra phát hiện việc tổ chức kỳ thi tuyển, xét tuyển công chức, viên chức, thi nâng ngạch công chức, thăng hạng chức danh nghề nghiệp viên chức không thực hiện đúng quy định của pháp luật hoặc việc chấm điểm, tổng hợp điểm các bài thi có sai sót ảnh hưởng trực tiếp đến kết quả thi hoặc xét của thí sinh thì căn cứ kết luận thanh tra, kiểm tra, người đứng đầu cơ quan, đơn vị có thẩm quyền tổ chức thi tuyển, xét tuyển công chức, viên chức, thi nâng ngạch công chức, thăng hạng chức danh nghề nghiệp viên chức hủy kỳ thi tuyển, xét tuyển công chức, viên chức, thi nâng ngạch công chức, thăng hạng chức danh nghề nghiệp viên chức không thực hiện đúng quy định đó hoặc hủy những bài thi, tổng hợp điểm thi hoặc xét có sai sót làm thay đổi kết quả thi hoặc xét; đồng thời, kiểm điểm làm rõ trách nhiệm để xử lý các tổ chức, cá nhân có hành vi vi phạm theo quy định của Đảng và của pháp luật.</w:t>
      </w:r>
    </w:p>
    <w:p>
      <w:pPr>
        <w:jc w:val="both"/>
      </w:pPr>
      <w:r>
        <w:t>3. Trường hợp công chức, viên chức sử dụng văn bằng, chứng chỉ không hợp pháp hoặc kê khai không đúng sự thật để đủ tiêu chuẩn, điều kiện dự thi nâng ngạch, thăng hạng chức danh nghề nghiệp thì bị xử lý kỷ luật theo quy định; đồng thời bị hủy kết quả thi nâng ngạch, thăng hạng chức danh nghề nghiệp và hủy quyết định bổ nhiệm vào ngạch, chức danh nghề nghiệp viên chức (nếu có). Công chức, viên chức bị hủy quyết định bổ nhiệm ngạch, chức danh nghề nghiệp thì xếp lại ngạch, chức danh nghề nghiệp, bậc, hệ số lương đúng với ngạch, chức danh nghề nghiệp, bậc, hệ số lương hưởng khi được cử dự thi nâng ngạch, thăng hạng chức danh nghề nghiệp.</w:t>
      </w:r>
    </w:p>
    <w:p>
      <w:pPr>
        <w:jc w:val="both"/>
      </w:pPr>
      <w:r>
        <w:rPr>
          <w:b/>
        </w:rPr>
        <w:t>Điều 6. Điều khoản thi hành</w:t>
      </w:r>
    </w:p>
    <w:p>
      <w:pPr>
        <w:jc w:val="both"/>
      </w:pPr>
      <w:r>
        <w:t>1. Thông tư này có hiệu lực thi hành kể từ ngày 01 tháng 7 năm 2019.</w:t>
      </w:r>
    </w:p>
    <w:p>
      <w:pPr>
        <w:jc w:val="both"/>
      </w:pPr>
      <w:r>
        <w:t>2. Quy chế tổ chức thi tuyển công chức, viên chức, thi nâng ngạch công chức, thi thăng hạng chức danh nghề nghiệp viên chức; Quy chế tổ chức xét tuyển công chức, viên chức, xét thăng hạng chức danh nghề nghiệp viên chức; Nội quy kỳ tuyển dụng công chức, viên chức, thi nâng ngạch công chức, thăng hạng chức danh nghề nghiệp viên chức ban hành kèm theo Thông tư này có hiệu lực thi hành kể từ ngày 01 tháng 7 năm 2019.</w:t>
      </w:r>
    </w:p>
    <w:p>
      <w:pPr>
        <w:jc w:val="both"/>
      </w:pPr>
      <w:r>
        <w:t>3. Các cơ quan, tổ chức, đơn vị tiếp tục thực hiện đề án, kế hoạch tổ chức tuyển dụng công chức, viên chức (thi tuyển, xét tuyển, tuyển dụng không qua thi tuyển), thi nâng ngạch công chức, thăng hạng chức danh nghề nghiệp viên chức (thi hoặc xét thăng hạng) đã được cấp có thẩm quyền phê duyệt trước ngày 29 tháng 11 năm 2018 theo quy định tại khoản 2 Điều 4 Nghị định số 161/2018/NĐ-CP thì chưa áp dụng quy định tại Nghị định số 161/2018/NĐ-CP và phải hoàn thành trước ngày 15 tháng 7 năm 2019. Sau thời hạn này nếu không hoàn thành thì thực hiện theo quy định tại Nghị định số 161/2018/NĐ-CP.</w:t>
      </w:r>
    </w:p>
    <w:p>
      <w:pPr>
        <w:jc w:val="both"/>
      </w:pPr>
      <w:r>
        <w:t>4. Bãi bỏ một phần các văn bản quy phạm pháp luật sau:</w:t>
      </w:r>
    </w:p>
    <w:p>
      <w:pPr>
        <w:jc w:val="both"/>
      </w:pPr>
      <w:r>
        <w:t>a) Nội dung các điều, khoản, điểm sau đây tại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 Điều 2 và Điều 7;</w:t>
      </w:r>
    </w:p>
    <w:p>
      <w:pPr>
        <w:jc w:val="both"/>
      </w:pPr>
      <w:r>
        <w:t>b) Nội dung khoản 2, khoản 3 Điều 1 Thông tư số 05/2012/TT-BNV ngày 24 tháng 10 năm 2012 của Bộ trưởng Bộ Nội vụ sửa đổi, bổ sung một số điều của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w:t>
      </w:r>
    </w:p>
    <w:p>
      <w:pPr>
        <w:jc w:val="both"/>
      </w:pPr>
      <w:r>
        <w:t>c) Nội dung khoản 1, khoản 3 Điều 2 Thông tư số 05/2017/TT-BNV ngày 15 tháng 8 năm 2017 của Bộ trưởng Bộ Nội vụ sửa đổi, bổ sung một số điều của Thông tư số 11/2014/TT-BNV ngày 09 tháng 10 năm 2014 và Thông tư số 13/2010/TT-BNV ngày 30 tháng 12 năm 2010 của Bộ trưởng Bộ Nội vụ về tiêu chuẩn nghiệp vụ chuyên môn, bổ nhiệm ngạch và xếp lương đối với các ngạch công chức chuyên ngành hành chính và việc tổ chức thi nâng ngạch công chức;</w:t>
      </w:r>
    </w:p>
    <w:p>
      <w:pPr>
        <w:jc w:val="both"/>
      </w:pPr>
      <w:r>
        <w:t>d) Nội dung khoản 4 Điều 11 Thông tư số 12/2012/TT-BNV ngày 18 tháng 12 năm 2012 của Bộ trưởng Bộ Nội vụ quy định về chức danh nghề nghiệp và thay đổi chức danh nghề nghiệp đối với viên chức;</w:t>
      </w:r>
    </w:p>
    <w:p>
      <w:pPr>
        <w:jc w:val="both"/>
      </w:pPr>
      <w:r>
        <w:t>đ) Nội dung các điều, khoản, điểm sau đây tại Thông tư số 15/2012/TT-BNV ngày 25 tháng 12 năm 2012 của Bộ trưởng Bộ Nội vụ hướng dẫn về tuyển dụng, ký kết hợp đồng làm việc và đền bù chi phí đào tạo, bồi dưỡng đối với viên chức: Điều 2, Điều 4, Điều 7 và Điều 8.</w:t>
      </w:r>
    </w:p>
    <w:p>
      <w:pPr>
        <w:jc w:val="both"/>
      </w:pPr>
      <w:r>
        <w:t>5. Bãi bỏ Thông tư số 16/2012/TT-BNV ngày 28 tháng 12 năm 2012 của Bộ trưởng Bộ Nội vụ ban hành Quy chế thi tuyển, xét tuyển viên chức; Quy chế thi thăng hạng chức danh nghề nghiệp viên chức đối với viên chức và Nội quy kỳ thi tuyển, thi thăng hạng chức danh nghề nghiệp đối với viên chức.</w:t>
      </w:r>
    </w:p>
    <w:p>
      <w:pPr>
        <w:jc w:val="both"/>
      </w:pPr>
      <w:r>
        <w:t>6. Trong quá trình thực hiện nếu có vướng mắc, đề nghị phản ánh về Bộ Nội vụ để được hướng dẫn hoặc xem xét, giải quyết./.</w:t>
      </w:r>
    </w:p>
    <w:p>
      <w:r>
        <w:rPr>
          <w:i/>
        </w:rPr>
        <w:t>Nguồn: Cơ sở dữ liệu quốc gia về văn bản pháp luật (Bộ Tư pháp). VietSmart Legal, legal.giangpham.asia/van-ban/135513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