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06/2018/TT-BKHCN</w:t>
      </w:r>
    </w:p>
    <w:p>
      <w:pPr>
        <w:jc w:val="both"/>
      </w:pPr>
      <w:r>
        <w:t>Hà Nội, ngày 15 tháng 5 năm 2018</w:t>
      </w:r>
    </w:p>
    <w:p>
      <w:pPr>
        <w:jc w:val="center"/>
      </w:pPr>
      <w:r>
        <w:rPr>
          <w:b/>
        </w:rPr>
        <w:t>THÔNG TƯ</w:t>
      </w:r>
    </w:p>
    <w:p>
      <w:pPr>
        <w:jc w:val="both"/>
      </w:pPr>
      <w:r>
        <w:t>B an hành “Quy chuẩn kỹ thuật quốc gia</w:t>
      </w:r>
    </w:p>
    <w:p>
      <w:pPr>
        <w:jc w:val="both"/>
      </w:pPr>
      <w:r>
        <w:t>về dầu nhờn động cơ đốt trong”</w:t>
      </w:r>
    </w:p>
    <w:p>
      <w:pPr>
        <w:jc w:val="both"/>
      </w:pPr>
      <w:r>
        <w:t>------------------------------------</w:t>
      </w:r>
    </w:p>
    <w:p>
      <w:pPr>
        <w:jc w:val="both"/>
      </w:pPr>
      <w:r>
        <w:t>Căn cứ Luật Tiêu chuẩn và Quy chuẩn kỹ thuật ngày 29 tháng 6 năm 2006 và Nghị định số 127/2007/NĐ-CP ngày 01 tháng 8 năm 2007 của Chính phủ quy định chi tiết thi hành một số điều của Luật Tiêu chuẩn và Quy chuẩn kỹ thuật;</w:t>
      </w:r>
    </w:p>
    <w:p>
      <w:pPr>
        <w:jc w:val="both"/>
      </w:pPr>
      <w:r>
        <w:t>Căn cứ Nghị định số 95/2017/NĐ-CP ngày 16 tháng 08 năm 2017 của Chính phủ quy định chức năng, nhiệm vụ, quyền hạn và cơ cấu tổ chức của Bộ Khoa học và Công nghệ;</w:t>
      </w:r>
    </w:p>
    <w:p>
      <w:pPr>
        <w:jc w:val="both"/>
      </w:pPr>
      <w:r>
        <w:t>Theo đề nghị của Tổng cục trưởng Tổng cục Tiêu chuẩn Đo lường Chất lượng và Vụ trưởng Vụ Pháp ch ế ,</w:t>
      </w:r>
    </w:p>
    <w:p>
      <w:pPr>
        <w:jc w:val="both"/>
      </w:pPr>
      <w:r>
        <w:t>Bộ trưởng Bộ Khoa học và Công nghệ ban hành Thông tư ban hành “Quy chuẩn kỹ thuật quốc gia về dầu nhờn động cơ đốt trong”.</w:t>
      </w:r>
    </w:p>
    <w:p>
      <w:pPr>
        <w:jc w:val="both"/>
      </w:pPr>
      <w:r>
        <w:rPr>
          <w:b/>
        </w:rPr>
        <w:t>Điều 1. Ban hành kèm theo Thông tư này QCVN 14:2018/BKHCN Quy chuẩn kỹ thuật quốc gia về dầu nhờn động cơ đốt trong.</w:t>
      </w:r>
    </w:p>
    <w:p>
      <w:pPr>
        <w:jc w:val="both"/>
      </w:pPr>
      <w:r>
        <w:rPr>
          <w:b/>
        </w:rPr>
        <w:t>Điều 2. Thông tư này có hiệu lực thi hành kể từ ngày 30/7/2018.</w:t>
      </w:r>
    </w:p>
    <w:p>
      <w:pPr>
        <w:jc w:val="both"/>
      </w:pPr>
      <w:r>
        <w:rPr>
          <w:b/>
        </w:rPr>
        <w:t>Điều 3. Thời hạn chuyển tiếp</w:t>
      </w:r>
    </w:p>
    <w:p>
      <w:pPr>
        <w:jc w:val="both"/>
      </w:pPr>
      <w:r>
        <w:t>1. Kể từ ngày 15/12/2018, sản phẩm dầu nhờn động cơ đốt trong sản xuất, pha chế, nhập khẩu trên thị trường phải áp dụng các quy định của QCVN 14:2018/BKHCN.</w:t>
      </w:r>
    </w:p>
    <w:p>
      <w:pPr>
        <w:jc w:val="both"/>
      </w:pPr>
      <w:r>
        <w:t>2. Dầu nhờn động cơ đốt trong được sản xuất, pha chế, nhập khẩu đã lưu thông trên thị trường trước ngày 15/12/2018 thì tiếp tục được lưu thông trên thị trường cho đến hết ngày 15/6/2020.</w:t>
      </w:r>
    </w:p>
    <w:p>
      <w:pPr>
        <w:jc w:val="both"/>
      </w:pPr>
      <w:r>
        <w:rPr>
          <w:b/>
        </w:rPr>
        <w:t>Điều 4. Tổng cục trưởng Tổng cục Tiêu chuẩn Đo lường Chất lượng, Thủ trưởng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Văn Tùng</w:t>
      </w:r>
    </w:p>
    <w:p>
      <w:r>
        <w:rPr>
          <w:i/>
        </w:rPr>
        <w:t>Nguồn: Cơ sở dữ liệu quốc gia về văn bản pháp luật (Bộ Tư pháp). VietSmart Legal, legal.giangpham.asia/van-ban/129711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