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02/2018/TT-BCT</w:t>
      </w:r>
    </w:p>
    <w:p>
      <w:pPr>
        <w:jc w:val="both"/>
      </w:pPr>
      <w:r>
        <w:t>Hà Nội, ngày 27 tháng 2 năm 2018</w:t>
      </w:r>
    </w:p>
    <w:p>
      <w:pPr>
        <w:jc w:val="center"/>
      </w:pPr>
      <w:r>
        <w:rPr>
          <w:b/>
        </w:rPr>
        <w:t>THÔNG TƯ</w:t>
      </w:r>
    </w:p>
    <w:p>
      <w:pPr>
        <w:jc w:val="both"/>
      </w:pPr>
      <w:r>
        <w:t>Quy định chi tiết Danh mục hàng hóa mua bán, trao đổi</w:t>
      </w:r>
    </w:p>
    <w:p>
      <w:pPr>
        <w:jc w:val="both"/>
      </w:pPr>
      <w:r>
        <w:t>của cư dân biên giới</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14 /201 8 /NĐ-CP ngày 23 tháng 01 năm 201 8 của Chính phủ quy định chi tiết về hoạt động thương mại biên giới;</w:t>
      </w:r>
    </w:p>
    <w:p>
      <w:pPr>
        <w:jc w:val="both"/>
      </w:pPr>
      <w:r>
        <w:t>Theo đề nghị của Cục trưởng Cục Xuất nhập khẩu,</w:t>
      </w:r>
    </w:p>
    <w:p>
      <w:pPr>
        <w:jc w:val="both"/>
      </w:pPr>
      <w:r>
        <w:t>Bộ trưởng Bộ Công Thương ban hành Thông tư quy định chi tiết Danh mục hàng hóa mua bán, trao đổi của cư dân biên giới.</w:t>
      </w:r>
    </w:p>
    <w:p>
      <w:pPr>
        <w:jc w:val="both"/>
      </w:pPr>
      <w:r>
        <w:rPr>
          <w:b/>
        </w:rPr>
        <w:t>Điều 1. Phạm vi điều chỉnh</w:t>
      </w:r>
    </w:p>
    <w:p>
      <w:pPr>
        <w:jc w:val="both"/>
      </w:pPr>
      <w:r>
        <w:t>Thông tư này quy định chi tiết Danh mục hàng hóa mua bán, trao đổi qua biên giới của cư dân biên giới theo quy định tại khoản 2 Điều 12 Nghị định số 14/2018/NĐ-CP ngày 23 tháng 01 năm 2018 của Chính phủ quy định chi tiết về hoạt động thương mại biên giới.</w:t>
      </w:r>
    </w:p>
    <w:p>
      <w:pPr>
        <w:jc w:val="both"/>
      </w:pPr>
      <w:r>
        <w:rPr>
          <w:b/>
        </w:rPr>
        <w:t>Điều 2. Đối tượng áp dụng</w:t>
      </w:r>
    </w:p>
    <w:p>
      <w:pPr>
        <w:jc w:val="both"/>
      </w:pPr>
      <w:r>
        <w:t>1. Cư dân biên giới mua bán, trao đổi hàng hóa qua biên giới quy định tại khoản 3 Điều 3 Nghị định số 14/2018/NĐ-CP.</w:t>
      </w:r>
    </w:p>
    <w:p>
      <w:pPr>
        <w:jc w:val="both"/>
      </w:pPr>
      <w:r>
        <w:t>2. Các cơ quan, tổ chức quản lý và điều hành hoạt động thương mại biên giới.</w:t>
      </w:r>
    </w:p>
    <w:p>
      <w:pPr>
        <w:jc w:val="both"/>
      </w:pPr>
      <w:r>
        <w:t>3. Các cơ quan, tổ chức, cá nhân khác có liên quan đến hoạt động thương mại biên giới.</w:t>
      </w:r>
    </w:p>
    <w:p>
      <w:pPr>
        <w:jc w:val="both"/>
      </w:pPr>
      <w:r>
        <w:rPr>
          <w:b/>
        </w:rPr>
        <w:t>Điều 3. Danh mục hàng hóa nhập khẩu dưới hình thức mua bán, trao đổi qua biên giới của cư dân biên giới</w:t>
      </w:r>
    </w:p>
    <w:p>
      <w:pPr>
        <w:jc w:val="both"/>
      </w:pPr>
      <w:r>
        <w:t>1. Ban hành danh mục hàng hóa được nhập khẩu dưới hình thức mua bán, trao đổi của cư dân biên giới quy định tại Phụ lục I kèm theo Thông tư này.</w:t>
      </w:r>
    </w:p>
    <w:p>
      <w:pPr>
        <w:jc w:val="both"/>
      </w:pPr>
      <w:r>
        <w:t>2. Các mặt hàng ngoài danh mục quy định tại khoản 1 Điều này không được nhập khẩu dưới hình thức mua bán, trao đổi hàng hóa của cư dân biên giới.</w:t>
      </w:r>
    </w:p>
    <w:p>
      <w:pPr>
        <w:jc w:val="both"/>
      </w:pPr>
      <w:r>
        <w:t>3. Trường hợp cần đảm bảo an toàn thực phẩm, phòng ngừa dịch bệnh qua biên giới, Bộ Công Thương sau khi trao đổi với các Bộ, ngành liên quan quyết định tạm ngừng nhập khẩu một số mặt hàng trong danh mục hàng hóa mua bán, trao đổi của cư dân biên giới ban hành theo quy định tại khoản 1 Điều này trên từng địa bàn với thời gian cụ thể.</w:t>
      </w:r>
    </w:p>
    <w:p>
      <w:pPr>
        <w:jc w:val="both"/>
      </w:pPr>
      <w:r>
        <w:rPr>
          <w:b/>
        </w:rPr>
        <w:t>Điều 4. Tổ chức thực hiện</w:t>
      </w:r>
    </w:p>
    <w:p>
      <w:pPr>
        <w:jc w:val="both"/>
      </w:pPr>
      <w:r>
        <w:t>1. Bộ Công Thương có trách nhiệm:</w:t>
      </w:r>
    </w:p>
    <w:p>
      <w:pPr>
        <w:jc w:val="both"/>
      </w:pPr>
      <w:r>
        <w:t>Hướng dẫn, kiểm tra các cơ quan, tổ chức, cá nhân có liên quan trong việc thực hiện quy định tại Thông tư này.</w:t>
      </w:r>
    </w:p>
    <w:p>
      <w:pPr>
        <w:jc w:val="both"/>
      </w:pPr>
      <w:r>
        <w:t>2. Ủy ban nhân dân tỉnh biên giới có trách nhiệm:</w:t>
      </w:r>
    </w:p>
    <w:p>
      <w:pPr>
        <w:jc w:val="both"/>
      </w:pPr>
      <w:r>
        <w:t>a. Chỉ đạo Sở Công Thương chủ trì, phối hợp với các cơ quan liên quan tổ chức thực hiện Thông tư này với các cơ quan có liên quan của tỉnh, xây dựng cơ chế phối hợp quản lý hoạt động mua bán, trao đổi hàng hóa của cư dân biên giới trên địa bàn.</w:t>
      </w:r>
    </w:p>
    <w:p>
      <w:pPr>
        <w:jc w:val="both"/>
      </w:pPr>
      <w:r>
        <w:t>b. Giao Sở Công Thương chủ trì, phối hợp với các cơ quan có liên quan của tỉnh thực hiện chế độ thông tin, báo cáo về Cục Xuất nhập khẩu (Bộ Công Thương) định kỳ trước ngày 10 hàng tháng và báo cáo đột xuất theo yêu cầu. Mẫu biểu thống kê gửi kèm báo cáo định kỳ tình hình hoạt động mua bán, trao đổi hàng hóa của cư dân biên giới theo Phụ lục II ban hành kèm theo Thông tư này.</w:t>
      </w:r>
    </w:p>
    <w:p>
      <w:pPr>
        <w:jc w:val="both"/>
      </w:pPr>
      <w:r>
        <w:rPr>
          <w:b/>
        </w:rPr>
        <w:t>Điều 5. Hiệu lực thi hành</w:t>
      </w:r>
    </w:p>
    <w:p>
      <w:pPr>
        <w:jc w:val="both"/>
      </w:pPr>
      <w:r>
        <w:t>1. Thông tư này có hiệu lực thi hành kể từ ngày ký.</w:t>
      </w:r>
    </w:p>
    <w:p>
      <w:pPr>
        <w:jc w:val="both"/>
      </w:pPr>
      <w:r>
        <w:t>2. Bãi bỏ Thông tư số 54/2015/TT-BCT ngày 30 tháng 12 năm 2015 của Bộ Công Thương quy định Danh mục hàng hóa mua bán, trao đổi của cư dân biên giới tại Quyết định số 52/2015/QĐ-TTg ngày 20 tháng 10 năm 2015 của Thủ tướng Chính phủ về việc quản lý hoạt động thương mại biên giới với các nước có chung biên giới.</w:t>
      </w:r>
    </w:p>
    <w:p>
      <w:pPr>
        <w:jc w:val="both"/>
      </w:pPr>
      <w:r>
        <w:t>3. Trong quá trình triển khai thực hiện, nếu có khó khăn, vướng mắc hoặc có vấn đề phát sinh, các cơ quan, tổ chức, cá nhân có liên quan phản ánh bằng văn bản về Bộ Công Thương (Cục Xuất nhập khẩu) để xử lý./.</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legal.giangpham.asia/van-ban/128280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