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CỘNG HÒA XÃ HỘI CHỦ NGHĨA VIỆT NAM</w:t>
      </w:r>
    </w:p>
    <w:p>
      <w:pPr>
        <w:jc w:val="both"/>
      </w:pPr>
      <w:r>
        <w:t>Độc lập – Tự do – Hạnh phúc</w:t>
      </w:r>
    </w:p>
    <w:p>
      <w:pPr>
        <w:jc w:val="both"/>
      </w:pPr>
      <w:r>
        <w:t>Số: 126/2017/NĐ-CP</w:t>
      </w:r>
    </w:p>
    <w:p>
      <w:pPr>
        <w:jc w:val="both"/>
      </w:pPr>
      <w:r>
        <w:t>Hà Nội, ngày 16 tháng 11 năm 2017</w:t>
      </w:r>
    </w:p>
    <w:p>
      <w:pPr>
        <w:jc w:val="center"/>
      </w:pPr>
      <w:r>
        <w:rPr>
          <w:b/>
        </w:rPr>
        <w:t>NGHỊ ĐỊNH</w:t>
      </w:r>
    </w:p>
    <w:p>
      <w:pPr>
        <w:jc w:val="both"/>
      </w:pPr>
      <w:r>
        <w:t>Về chuyển doanh nghiệp nhà nước và công ty trách nhiệm hữu hạn</w:t>
      </w:r>
    </w:p>
    <w:p>
      <w:pPr>
        <w:jc w:val="both"/>
      </w:pPr>
      <w:r>
        <w:t>một thành viên do doanh nghiệp nhà nước đầu tư 100%</w:t>
      </w:r>
    </w:p>
    <w:p>
      <w:pPr>
        <w:jc w:val="both"/>
      </w:pPr>
      <w:r>
        <w:t>vốn điều lệ thành công ty cổ phần</w:t>
      </w:r>
    </w:p>
    <w:p>
      <w:pPr>
        <w:jc w:val="both"/>
      </w:pPr>
      <w:r>
        <w:t>---------------------------------------</w:t>
      </w:r>
    </w:p>
    <w:p>
      <w:pPr>
        <w:jc w:val="both"/>
      </w:pPr>
      <w:r>
        <w:t>Căn cứ Luật tổ chức Chính phủ ngày 19 tháng 6 năm 2015;</w:t>
      </w:r>
    </w:p>
    <w:p>
      <w:pPr>
        <w:jc w:val="both"/>
      </w:pPr>
      <w:r>
        <w:t>Căn cứ Luật doanh nghiệp ngày 26 tháng 11 năm 2014;</w:t>
      </w:r>
    </w:p>
    <w:p>
      <w:pPr>
        <w:jc w:val="both"/>
      </w:pPr>
      <w:r>
        <w:t>Căn cứ Luật quản lý, sử dụng vốn nhà nước đầu tư vào sản xuất, kinh doanh tại doanh nghiệp ngày 26 tháng 11 năm 2014;</w:t>
      </w:r>
    </w:p>
    <w:p>
      <w:pPr>
        <w:jc w:val="both"/>
      </w:pPr>
      <w:r>
        <w:t>Căn cứ Luật chứng khoán ngày 29 tháng 6 năm 2006; Luật sửa đổi, bổ sung một số điều của Luật chứng khoán ngày 24 tháng 11 năm 2010;</w:t>
      </w:r>
    </w:p>
    <w:p>
      <w:pPr>
        <w:jc w:val="both"/>
      </w:pPr>
      <w:r>
        <w:t>Căn cứ Luật đất đai ngày 29 tháng 11 năm 2013;</w:t>
      </w:r>
    </w:p>
    <w:p>
      <w:pPr>
        <w:jc w:val="both"/>
      </w:pPr>
      <w:r>
        <w:t>Xét đề nghị của Bộ trưởng Bộ Tài chính;</w:t>
      </w:r>
    </w:p>
    <w:p>
      <w:pPr>
        <w:jc w:val="both"/>
      </w:pPr>
      <w:r>
        <w:t>Chính phủ ban hành Nghị định về chuyển doanh nghiệp nhà nước và công ty trách nhiệm hữu hạn một thành viên do doanh nghiệp nhà nước đầu tư 100% vốn điều lệ thành công ty cổ phần.</w:t>
      </w:r>
    </w:p>
    <w:p>
      <w:pPr>
        <w:jc w:val="center"/>
      </w:pPr>
      <w:r>
        <w:rPr>
          <w:b/>
        </w:rPr>
        <w:t>Chương I</w:t>
      </w:r>
    </w:p>
    <w:p>
      <w:pPr>
        <w:jc w:val="both"/>
      </w:pPr>
      <w:r>
        <w:t>NHỮNG QUY ĐỊNH CHUNG</w:t>
      </w:r>
    </w:p>
    <w:p>
      <w:pPr>
        <w:jc w:val="both"/>
      </w:pPr>
      <w:r>
        <w:rPr>
          <w:b/>
        </w:rPr>
        <w:t>Điều 1. Phạm vi điều chỉnh</w:t>
      </w:r>
    </w:p>
    <w:p>
      <w:pPr>
        <w:jc w:val="both"/>
      </w:pPr>
      <w:r>
        <w:t>Nghị định này quy định việc chuyển doanh nghiệp nhà nước và công ty trách nhiệm hữu hạn một thành viên do doanh nghiệp nhà nước đầu tư 100% vốn điều lệ thành công ty cổ phần.</w:t>
      </w:r>
    </w:p>
    <w:p>
      <w:pPr>
        <w:jc w:val="both"/>
      </w:pPr>
      <w:r>
        <w:rPr>
          <w:b/>
        </w:rPr>
        <w:t>Điều 2. Đối tượng áp dụng</w:t>
      </w:r>
    </w:p>
    <w:p>
      <w:pPr>
        <w:jc w:val="both"/>
      </w:pPr>
      <w:r>
        <w:t>1. Cơ quan đại diện chủ sở hữu</w:t>
      </w:r>
    </w:p>
    <w:p>
      <w:pPr>
        <w:jc w:val="both"/>
      </w:pPr>
      <w:r>
        <w:t>2. Doanh nghiệp nhà nước bao gồm:</w:t>
      </w:r>
    </w:p>
    <w:p>
      <w:pPr>
        <w:jc w:val="both"/>
      </w:pPr>
      <w:r>
        <w:t>a) Công ty trách nhiệm hữu hạn một thành viên do Nhà nước nắm giữ 100% vốn điều lệ là công ty mẹ của Tập đoàn kinh tế, Công ty mẹ của Tổng công ty nhà nước (kể cả Ngân hàng Thương mại nhà nước), Công ty mẹ trong nhóm công ty mẹ - công ty con.</w:t>
      </w:r>
    </w:p>
    <w:p>
      <w:pPr>
        <w:jc w:val="both"/>
      </w:pPr>
      <w:r>
        <w:t>b) Công ty trách nhiệm hữu hạn một thành viên độc lập do Nhà nước nắm giữ 100% vốn điều lệ.</w:t>
      </w:r>
    </w:p>
    <w:p>
      <w:pPr>
        <w:jc w:val="both"/>
      </w:pPr>
      <w:r>
        <w:t>c) Doanh nghiệp do Nhà nước nắm giữ 100% vốn điều lệ chưa chuyển thành công ty trách nhiệm hữu hạn một thành viên.</w:t>
      </w:r>
    </w:p>
    <w:p>
      <w:pPr>
        <w:jc w:val="both"/>
      </w:pPr>
      <w:r>
        <w:t>3. Công ty trách nhiệm hữu hạn một thành viên do doanh nghiệp nhà nước đầu tư 100% vốn điều lệ (sau đây gọi tắt là doanh nghiệp cấp II).</w:t>
      </w:r>
    </w:p>
    <w:p>
      <w:pPr>
        <w:jc w:val="both"/>
      </w:pPr>
      <w:r>
        <w:t>4. Cơ quan, tổ chức, cá nhân khác có liên quan trong việc chuyển doanh nghiệp nhà nước thành công ty cổ phần.</w:t>
      </w:r>
    </w:p>
    <w:p>
      <w:pPr>
        <w:jc w:val="both"/>
      </w:pPr>
      <w:r>
        <w:rPr>
          <w:b/>
        </w:rPr>
        <w:t>Điều 3. Giải thích từ ngữ</w:t>
      </w:r>
    </w:p>
    <w:p>
      <w:pPr>
        <w:jc w:val="both"/>
      </w:pPr>
      <w:r>
        <w:t>Trong Nghị định này, các từ ngữ dưới đây được hiểu như sau:</w:t>
      </w:r>
    </w:p>
    <w:p>
      <w:pPr>
        <w:jc w:val="both"/>
      </w:pPr>
      <w:r>
        <w:t>1. "Doanh nghiệp cổ phần hóa" là doanh nghiệp thuộc đối tượng quy định tại khoản 2 và khoản 3 Điều 2 Nghị định này thực hiện chuyển đổi thành công ty cổ phần theo quy định tại Nghị định này.</w:t>
      </w:r>
    </w:p>
    <w:p>
      <w:pPr>
        <w:jc w:val="both"/>
      </w:pPr>
      <w:r>
        <w:t>2. "Thời điểm quyết định cổ phần hóa" là ngày cơ quan đại diện chủ sở hữu ban hành quyết định thực hiện cổ phần hóa doanh nghiệp.</w:t>
      </w:r>
    </w:p>
    <w:p>
      <w:pPr>
        <w:jc w:val="both"/>
      </w:pPr>
      <w:r>
        <w:t>3. "Thời điểm xác định giá trị doanh nghiệp cổ phần hóa" do cơ quan đại diện chủ sở hữu lựa chọn phù hợp với phương pháp xác định giá trị doanh nghiệp. Trường hợp xác định giá trị doanh nghiệp theo phương pháp tài sản, thời điểm xác định giá trị doanh nghiệp là ngày khóa sổ kế toán lập báo cáo tài chính quý hoặc năm gần nhất sau thời điểm quyết định cổ phần hóa.</w:t>
      </w:r>
    </w:p>
    <w:p>
      <w:pPr>
        <w:jc w:val="both"/>
      </w:pPr>
      <w:r>
        <w:t>4. "Thời điểm công bố giá trị doanh nghiệp" là ngày cơ quan đại diện chủ sở hữu ban hành quyết định công bố giá trị doanh nghiệp cổ phần hóa.</w:t>
      </w:r>
    </w:p>
    <w:p>
      <w:pPr>
        <w:jc w:val="both"/>
      </w:pPr>
      <w:r>
        <w:t>5. "Thời điểm doanh nghiệp cổ phần hóa chuyển sang công ty cổ phần" là ngày doanh nghiệp cổ phần hóa được cấp giấy chứng nhận đăng ký doanh nghiệp hoạt động dưới hình thức công ty cổ phần lần đầu.</w:t>
      </w:r>
    </w:p>
    <w:p>
      <w:pPr>
        <w:jc w:val="both"/>
      </w:pPr>
      <w:r>
        <w:t>6. "Bán đấu giá cổ phần" là hình thức bán cổ phần của doanh nghiệp cổ phần hóa công khai cho các đối tượng có sự cạnh tranh về giá.</w:t>
      </w:r>
    </w:p>
    <w:p>
      <w:pPr>
        <w:jc w:val="both"/>
      </w:pPr>
      <w:r>
        <w:t>7. "Tổ chức thực hiện bán đấu giá cổ phần" là các Sở giao dịch chứng khoán, công ty chứng khoán hoặc trung tâm dịch vụ, doanh nghiệp đấu giá tài sản theo quy định của pháp luật về đấu giá tài sản theo quyết định của cơ quan đại diện chủ sở hữu.</w:t>
      </w:r>
    </w:p>
    <w:p>
      <w:pPr>
        <w:jc w:val="both"/>
      </w:pPr>
      <w:r>
        <w:t>8. "Giá khởi điểm" là mức giá ban đầu của một cổ phần được chào bán ra bên ngoài do cơ quan đại diện chủ sở hữu quyết định nhưng không thấp hơn mệnh giá (10.000 đồng Việt Nam). Việc xác định giá khởi điểm được thực hiện thông qua tổ chức tư vấn đảm bảo xác định đầy đủ giá trị thực tế phần vốn nhà nước tại doanh nghiệp đã được xác định lại do cơ quan có thẩm quyền công bố và tiềm năng của doanh nghiệp trong tương lai.</w:t>
      </w:r>
    </w:p>
    <w:p>
      <w:pPr>
        <w:jc w:val="both"/>
      </w:pPr>
      <w:r>
        <w:t>9. "Chi phí cổ phần hóa" là các khoản chi liên quan trực tiếp đến quá trình cổ phần hóa doanh nghiệp từ thời điểm quyết định cổ phần hóa đến thời điểm bàn giao giữa doanh nghiệp cổ phần hóa và công ty cổ phần.</w:t>
      </w:r>
    </w:p>
    <w:p>
      <w:pPr>
        <w:jc w:val="both"/>
      </w:pPr>
      <w:r>
        <w:t>10. "Cơ quan đại diện Chủ sở hữu" là các bộ, cơ quan ngang bộ, cơ quan thuộc Chính phủ; Ủy ban nhân dân các tỉnh, thành phố trực thuộc Trung ương hoặc tổ chức được thành lập theo quy định của pháp luật được Chính phủ giao thực hiện quyền và trách nhiệm của đại diện chủ sở hữu nhà nước tại doanh nghiệp cổ phần hóa.</w:t>
      </w:r>
    </w:p>
    <w:p>
      <w:pPr>
        <w:jc w:val="both"/>
      </w:pPr>
      <w:r>
        <w:rPr>
          <w:b/>
        </w:rPr>
        <w:t>Điều 4. Điều kiện cổ phần hóa</w:t>
      </w:r>
    </w:p>
    <w:p>
      <w:pPr>
        <w:jc w:val="both"/>
      </w:pPr>
      <w:r>
        <w:t>1. Các doanh nghiệp quy định tại khoản 2 và khoản 3 Điều 2 Nghị định này thực hiện cổ phần hóa khi đảm bảo đủ 02 điều kiện:</w:t>
      </w:r>
    </w:p>
    <w:p>
      <w:pPr>
        <w:jc w:val="both"/>
      </w:pPr>
      <w:r>
        <w:t>a) Không thuộc diện Nhà nước cần nắm giữ 100% vốn điều lệ. Danh mục doanh nghiệp thuộc diện Nhà nước nắm giữ 100% vốn điều lệ do Thủ tướng Chính phủ quy định trong từng thời kì.</w:t>
      </w:r>
    </w:p>
    <w:p>
      <w:pPr>
        <w:jc w:val="both"/>
      </w:pPr>
      <w:r>
        <w:t>b) Còn vốn nhà nước sau khi đã được xử lý tài chính và đánh giá lại giá trị doanh nghiệp.</w:t>
      </w:r>
    </w:p>
    <w:p>
      <w:pPr>
        <w:jc w:val="both"/>
      </w:pPr>
      <w:r>
        <w:t>2. Các doanh nghiệp sau khi đã được xử lý tài chính và xác định lại giá trị doanh nghiệp theo quy định tại Chương II và Chương III Nghị định này mà giá trị thực tế doanh nghiệp thấp hơn các khoản phải trả thì thực hiện như sau:</w:t>
      </w:r>
    </w:p>
    <w:p>
      <w:pPr>
        <w:jc w:val="both"/>
      </w:pPr>
      <w:r>
        <w:t>a) Đối với các doanh nghiệp thuộc danh mục Nhà nước tiếp tục nắm giữ trên 50% tổng số cổ phần khi cổ phần hóa theo quyết định của Thủ tướng Chính phủ, cơ quan đại diện chủ sở hữu chỉ đạo doanh nghiệp phối hợp với Công ty Mua bán nợ Việt Nam và các chủ nợ của doanh nghiệp xây dựng phương án mua bán nợ để tái cơ cấu doanh nghiệp.</w:t>
      </w:r>
    </w:p>
    <w:p>
      <w:pPr>
        <w:jc w:val="both"/>
      </w:pPr>
      <w:r>
        <w:t>Trường hợp phương án mua nợ để tái cơ cấu doanh nghiệp không khả thi và hiệu quả thì chuyển sang thực hiện các hình thức chuyển đổi khác theo quy định của pháp luật;</w:t>
      </w:r>
    </w:p>
    <w:p>
      <w:pPr>
        <w:jc w:val="both"/>
      </w:pPr>
      <w:r>
        <w:t>b) Các doanh nghiệp còn lại, cơ quan đại diện chủ sở hữu quyết định chuyển sang thực hiện các hình thức chuyển đổi khác theo quy định của pháp luật.</w:t>
      </w:r>
    </w:p>
    <w:p>
      <w:pPr>
        <w:jc w:val="both"/>
      </w:pPr>
      <w:r>
        <w:t>3. Nhà nước không cấp thêm vốn để cổ phần hóa, kể cả các doanh nghiệp theo quy định của Thủ tướng Chính phủ về ban hành tiêu chí, danh mục, phân loại doanh nghiệp nhà nước khi thực hiện cổ phần hóa thuộc diện Nhà nước năm giữ 50% tổng số cổ phần.</w:t>
      </w:r>
    </w:p>
    <w:p>
      <w:pPr>
        <w:jc w:val="both"/>
      </w:pPr>
      <w:r>
        <w:rPr>
          <w:b/>
        </w:rPr>
        <w:t>Điều 5. Hình thức cổ phần hóa</w:t>
      </w:r>
    </w:p>
    <w:p>
      <w:pPr>
        <w:jc w:val="both"/>
      </w:pPr>
      <w:r>
        <w:t>1. Giữ nguyên vốn nhà nước hiện có tại doanh nghiệp, phát hành thêm cổ phiếu để tăng vốn điều lệ.</w:t>
      </w:r>
    </w:p>
    <w:p>
      <w:pPr>
        <w:jc w:val="both"/>
      </w:pPr>
      <w:r>
        <w:t>2. Bán một phần vốn nhà nước hiện có tại doanh nghiệp hoặc kết hợp vừa bán bớt một phần vốn nhà nước vừa phát hành thêm cổ phiếu để tăng vốn điều lệ.</w:t>
      </w:r>
    </w:p>
    <w:p>
      <w:pPr>
        <w:jc w:val="both"/>
      </w:pPr>
      <w:r>
        <w:t>3. Bán toàn bộ vốn nhà nước hiện có tại doanh nghiệp hoặc kết hợp vừa bán toàn bộ vốn nhà nước vừa phát hành thêm cổ phiếu để tăng vốn điều lệ.</w:t>
      </w:r>
    </w:p>
    <w:p>
      <w:pPr>
        <w:jc w:val="both"/>
      </w:pPr>
      <w:r>
        <w:rPr>
          <w:b/>
        </w:rPr>
        <w:t>Điều 6. Đối tượng và điều kiện mua cổ phần</w:t>
      </w:r>
    </w:p>
    <w:p>
      <w:pPr>
        <w:jc w:val="both"/>
      </w:pPr>
      <w:r>
        <w:t>1. Nhà đầu tư trong nước được quyền mua cổ phần của doanh nghiệp cổ phần hóa với số lượng không hạn chế, trừ trường hợp quy định tại khoản 4 Điều này.</w:t>
      </w:r>
    </w:p>
    <w:p>
      <w:pPr>
        <w:jc w:val="both"/>
      </w:pPr>
      <w:r>
        <w:t>2. Nhà đầu tư nước ngoài được quyền mua cổ phần của doanh nghiệp cổ phần hóa theo quy định tại Nghị định này và các văn bản quy phạm pháp luật có liên quan.</w:t>
      </w:r>
    </w:p>
    <w:p>
      <w:pPr>
        <w:jc w:val="both"/>
      </w:pPr>
      <w:r>
        <w:t>Nhà đầu tư nước ngoài có nhu cầu mua cổ phần phải mở tài khoản tại tổ chức tín dụng theo quy định của pháp luật Việt Nam về ngoại hối.</w:t>
      </w:r>
    </w:p>
    <w:p>
      <w:pPr>
        <w:jc w:val="both"/>
      </w:pPr>
      <w:r>
        <w:t>3. Nhà đầu tư chiến lược:</w:t>
      </w:r>
    </w:p>
    <w:p>
      <w:pPr>
        <w:jc w:val="both"/>
      </w:pPr>
      <w:r>
        <w:t>a) Nhà đầu tư chiến lược là các nhà đầu tư trong nước và nhà đầu tư nước ngoài có đủ các điều kiện sau:</w:t>
      </w:r>
    </w:p>
    <w:p>
      <w:pPr>
        <w:jc w:val="both"/>
      </w:pPr>
      <w:r>
        <w:t>- Có đủ tư cách pháp nhân theo quy định của pháp luật;</w:t>
      </w:r>
    </w:p>
    <w:p>
      <w:pPr>
        <w:jc w:val="both"/>
      </w:pPr>
      <w:r>
        <w:t>- Có năng lực tài chính và có kết quả hoạt động sản xuất kinh doanh 02 năm gần nhất tính đến thời điểm đăng ký mua cổ phần có lãi, không có lỗ lũy kế;</w:t>
      </w:r>
    </w:p>
    <w:p>
      <w:pPr>
        <w:jc w:val="both"/>
      </w:pPr>
      <w:r>
        <w:t>- Có cam kết bằng văn bản của người có thẩm quyền khi đăng ký trở thành nhà đầu tư chiến lược của doanh nghiệp cổ phần hóa về những nội dung sau:</w:t>
      </w:r>
    </w:p>
    <w:p>
      <w:pPr>
        <w:jc w:val="both"/>
      </w:pPr>
      <w:r>
        <w:t>+ Tiếp tục duy trì ngành nghề kinh doanh chính và thương hiệu của doanh nghiệp cổ phần hóa trong thời gian ít nhất 03 năm kể từ thời điểm chính thức trở thành nhà đầu tư chiến lược.</w:t>
      </w:r>
    </w:p>
    <w:p>
      <w:pPr>
        <w:jc w:val="both"/>
      </w:pPr>
      <w:r>
        <w:t>Đối với các doanh nghiệp đã nằm trong danh sách doanh nghiệp đạt thương hiệu Quốc gia, cơ quan đại diện chủ sở hữu báo cáo Thủ tướng Chính phủ quyết định cụ thể thời gian nhà đầu tư chiến lược phải cam kết tiếp tục duy trì ngành nghề kinh doanh chính và thương hiệu của doanh nghiệp cổ phần hóa.</w:t>
      </w:r>
    </w:p>
    <w:p>
      <w:pPr>
        <w:jc w:val="both"/>
      </w:pPr>
      <w:r>
        <w:t>+ Không chuyển nhượng số cổ phần được mua trong thời hạn 03 năm kể từ ngày công ty cổ phần được cấp Giấy chứng nhận đăng ký doanh nghiệp cổ phần lần đầu hoạt động theo Luật doanh nghiệp.</w:t>
      </w:r>
    </w:p>
    <w:p>
      <w:pPr>
        <w:jc w:val="both"/>
      </w:pPr>
      <w:r>
        <w:t>+ Phương án hỗ trợ doanh nghiệp sau cổ phần hóa trong việc chuyển giao công nghệ mới; đào tạo nguồn nhân lực; nâng cao năng lực tài chính; quản trị doanh nghiệp; cung ứng nguyên vật liệu; phát triển thị trường tiêu thụ sản phẩm.</w:t>
      </w:r>
    </w:p>
    <w:p>
      <w:pPr>
        <w:jc w:val="both"/>
      </w:pPr>
      <w:r>
        <w:t>+ Các nghĩa vụ bồi thường khi vi phạm cam kết đã ký với mức bồi thường xác định theo thiệt hại thực tế và quyền định đoạt của Nhà nước đối với toàn bộ số lượng cổ phần nhà đầu tư chiến lược mua khi vi phạm các cam kết đã ký.</w:t>
      </w:r>
    </w:p>
    <w:p>
      <w:pPr>
        <w:jc w:val="both"/>
      </w:pPr>
      <w:r>
        <w:t>b) Việc tổ chức bán cổ phần lần đầu cho nhà đầu tư chiến lược chỉ áp dụng đối với các doanh nghiệp thuộc danh mục Nhà nước tiếp tục nắm giữ trên 50% tổng số cổ phần khi cổ phần hóa theo quyết định của Thủ tướng Chính phủ;</w:t>
      </w:r>
    </w:p>
    <w:p>
      <w:pPr>
        <w:jc w:val="both"/>
      </w:pPr>
      <w:r>
        <w:t>c) Căn cứ vào quy mô vốn điều lệ, tính chất ngành nghề kinh doanh và yêu cầu mở rộng phát triển doanh nghiệp, Ban Chỉ đạo cổ phần hóa doanh nghiệp (sau đây gọi tắt là Ban Chỉ đạo) báo cáo cơ quan đại diện chủ sở hữu quyết định việc bán cổ phần lần đầu cho nhà đầu tư chiến lược, tiêu chí lựa chọn nhà đầu tư chiến lược và tỷ lệ cổ phần bán cho nhà đầu tư chiến lược.</w:t>
      </w:r>
    </w:p>
    <w:p>
      <w:pPr>
        <w:jc w:val="both"/>
      </w:pPr>
      <w:r>
        <w:t>Trình tự lựa chọn nhà đầu tư chiến lược tại doanh nghiệp cổ phần hóa thực hiện theo các bước công việc cụ thể quy định tại Phụ lục I kèm theo Nghị định này, đảm bảo việc lựa chọn và tổ chức đăng ký mua cổ phần của các nhà đầu tư chiến lược được thực hiện trước thời điểm công bố thông tin bán cổ phần lần đầu ra công chúng (IPO).</w:t>
      </w:r>
    </w:p>
    <w:p>
      <w:pPr>
        <w:jc w:val="both"/>
      </w:pPr>
      <w:r>
        <w:t>d) Trường hợp chỉ có 01 nhà đầu tư chiến lược đáp ứng tiêu chí lựa chọn đăng ký mua cổ phần và khối lượng đăng ký mua nhỏ hơn hoặc bằng số cổ phần dự kiến bán cho nhà đầu tư chiến lược theo phương án cổ phần hóa đã được duyệt, Ban Chỉ đạo báo cáo cơ quan đại diện chủ sở hữu quyết định thực hiện bán cổ phần cho nhà đầu tư chiến lược theo phương thức thỏa thuận trực tiếp với giá bán không thấp hơn giá đấu thành công bình quân theo kết quả của cuộc đấu giá công khai ra công chúng; trường hợp bán cổ phần cho các nhà đầu tư khác theo quy định tại khoản 2 Điều 37 Nghị định này thì giá thỏa thuận bán cho nhà đầu tư chiến lược không thấp hơn giá đã thỏa thuận với nhà đầu tư mua cổ phần.</w:t>
      </w:r>
    </w:p>
    <w:p>
      <w:pPr>
        <w:jc w:val="both"/>
      </w:pPr>
      <w:r>
        <w:t>Số cổ phần còn lại (chênh lệch giữa số cổ phần dự kiến bán cho nhà đầu tư chiến lược theo phương án cổ phần hóa được duyệt với số cổ phần đăng ký mua của nhà đầu tư chiến lược), Ban Chỉ đạo báo cáo cơ quan đại diện chủ sở hữu quyết định điều chỉnh phương án cổ phần hóa chuyển số cổ phần này sang thành số cổ phần thực hiện bán đấu giá công khai ra công chúng.</w:t>
      </w:r>
    </w:p>
    <w:p>
      <w:pPr>
        <w:jc w:val="both"/>
      </w:pPr>
      <w:r>
        <w:t>đ) Trường hợp có từ 02 nhà đầu tư chiến lược đáp ứng tiêu chí lựa chọn thực hiện đăng ký mua cổ phần và tổng số cổ phần các nhà đầu tư chiến lược đăng ký mua lớn hơn số cổ phần dự kiến bán cho nhà đầu tư chiến lược theo phương án cổ phần hóa đã được duyệt, Ban Chỉ đạo báo cáo cơ quan đại diện chủ sở hữu quyết định tổ chức thực hiện đấu giá giữa các nhà đầu tư chiến lược với nhau trên Sở giao dịch chứng khoán.</w:t>
      </w:r>
    </w:p>
    <w:p>
      <w:pPr>
        <w:jc w:val="both"/>
      </w:pPr>
      <w:r>
        <w:t>Việc tổ chức bán đấu giá giữa các nhà đầu tư chiến lược được thực hiện sau khi bán đấu giá công khai ra công chúng với giá khởi điểm là giá đấu thành công bình quân theo kết quả của cuộc đấu giá công khai ra công chúng (trường hợp bán cổ phần cho nhà đầu tư khác theo quy định tại khoản 2 Điều 37 Nghị định này thì giá khởi điểm để tổ chức bán đấu giá giữa các nhà đầu tư chiến lược là giá đã thỏa thuận bán cho nhà đầu tư mua cổ phần) và đảm bảo nguyên tắc lựa chọn nhà đầu tư có giá đặt mua từ cao xuống thấp cho đủ số lượng cổ phần bán ra.</w:t>
      </w:r>
    </w:p>
    <w:p>
      <w:pPr>
        <w:jc w:val="both"/>
      </w:pPr>
      <w:r>
        <w:t>e) Trường hợp có từ 02 nhà đầu tư chiến lược đáp ứng tiêu chí lựa chọn thực hiện đăng ký mua cổ phần và tổng số cổ phần các nhà đầu tư chiến lược đăng ký mua bằng hoặc nhỏ hơn số cổ phần dự kiến bán cho nhà đầu tư chiến lược theo phương án cổ phần hóa đã được duyệt, Ban Chỉ đạo tiến hành thỏa thuận về số cổ phần bán ra và giá bán cổ phần cho từng nhà đầu tư chiến lược báo cáo cơ quan đại diện chủ sở hữu phê duyệt. Số lượng cổ phần bán cho từng nhà đầu tư chiến lược theo đúng khối lượng cổ phần đã đăng ký đặt mua của từng nhà đầu tư chiến lược với giá bán không thấp hơn giá đấu thành công bình quân theo kết quả của cuộc đấu giá công khai ra công chúng (trường hợp bán cổ phần cho nhà đầu tư khác theo quy định tại khoản 2 Điều 37 Nghị định này thì giá thỏa thuận để bán cho nhà đầu tư chiến lược không thấp hơn giá đã thỏa thuận bán cho nhà đầu tư mua cổ phần).</w:t>
      </w:r>
    </w:p>
    <w:p>
      <w:pPr>
        <w:jc w:val="both"/>
      </w:pPr>
      <w:r>
        <w:t>Số cổ phần còn lại (chênh lệch giữa số cổ phần dự kiến bán cho nhà đầu tư chiến lược theo phương án cổ phần hóa được duyệt với tổng số cổ phần đăng ký mua của các nhà đầu tư chiến lược), Ban Chỉ đạo báo cáo cơ quan đại diện chủ sở hữu quyết định điều chỉnh phương án cổ phần hóa chuyển số cổ phần này sang thành số cổ phần thực hiện bán đấu giá công khai ra công chúng.</w:t>
      </w:r>
    </w:p>
    <w:p>
      <w:pPr>
        <w:jc w:val="both"/>
      </w:pPr>
      <w:r>
        <w:t>g) Trường hợp nhà đầu tư chiến lược không thực hiện đúng cam kết, vi phạm chuyển nhượng cổ phần theo quy định thì phải bồi thường mọi tổn thất xảy ra theo đúng hợp đồng cam kết và quy định của pháp luật hiện hành;</w:t>
      </w:r>
    </w:p>
    <w:p>
      <w:pPr>
        <w:jc w:val="both"/>
      </w:pPr>
      <w:r>
        <w:t>h) Nhà đầu tư chiến lược phải đặt cọc, ký quỹ bằng tiền hoặc có bảo lãnh của tổ chức tín dụng, chi nhánh ngân hàng nước ngoài theo quy định của pháp luật bằng 20% giá trị cổ phần đăng ký mua theo giá khởi điểm đã được cơ quan có thẩm quyền quyết định trong phương án cổ phần hóa đã phê duyệt.</w:t>
      </w:r>
    </w:p>
    <w:p>
      <w:pPr>
        <w:jc w:val="both"/>
      </w:pPr>
      <w:r>
        <w:t>Trường hợp từ bỏ quyền mua, nhà đầu tư chiến lược không được nhận lại tiền đặt cọc hoặc bị phạt số tiền tương đương khoản giá trị đặt cọc trong trường hợp ký quỹ, bảo lãnh.</w:t>
      </w:r>
    </w:p>
    <w:p>
      <w:pPr>
        <w:jc w:val="both"/>
      </w:pPr>
      <w:r>
        <w:t>i) Việc tổ chức bán cổ phần cho nhà đầu tư chiến lược phải hoàn thành trước thời điểm Đại hội đồng cổ đông lần đầu để chuyển doanh nghiệp thành công ty cổ phần.</w:t>
      </w:r>
    </w:p>
    <w:p>
      <w:pPr>
        <w:jc w:val="both"/>
      </w:pPr>
      <w:r>
        <w:t>Số cổ phần còn lại (chênh lệch giữa số cổ phần thực tế bán cho nhà đầu tư chiến lược với tổng số cổ phần đăng ký mua của các nhà đầu tư chiến lược theo phương án cổ phần hóa được duyệt), Ban Chỉ đạo báo cáo cơ quan đại diện chủ sở hữu quyết định điều chỉnh vốn điều lệ và cơ cấu vốn điều lệ trước khi tổ chức Đại hội đồng cổ đông lần đầu.</w:t>
      </w:r>
    </w:p>
    <w:p>
      <w:pPr>
        <w:jc w:val="both"/>
      </w:pPr>
      <w:r>
        <w:t>4. Các tổ chức, cá nhân không được mua cổ phần phát hành lần đầu của doanh nghiệp cổ phần hóa bao gồm:</w:t>
      </w:r>
    </w:p>
    <w:p>
      <w:pPr>
        <w:jc w:val="both"/>
      </w:pPr>
      <w:r>
        <w:t>a) Thành viên Ban Chỉ đạo, Tổ giúp việc cổ phần hóa doanh nghiệp (trừ các thành viên là đại diện của doanh nghiệp).</w:t>
      </w:r>
    </w:p>
    <w:p>
      <w:pPr>
        <w:jc w:val="both"/>
      </w:pPr>
      <w:r>
        <w:t>b) Các tổ chức tài chính trung gian và các cá nhân thuộc tổ chức này tham gia vào việc thực hiện tư vấn cổ phần hóa, kiểm toán báo cáo tài chính và cơ quan kiểm toán xác định giá trị doanh nghiệp (trừ các tổ chức bảo lãnh phát hành mua số cổ phần chưa phân phối hết theo hợp đồng bảo lãnh).</w:t>
      </w:r>
    </w:p>
    <w:p>
      <w:pPr>
        <w:jc w:val="both"/>
      </w:pPr>
      <w:r>
        <w:t>c) Các công ty con, công ty liên kết trong cùng Tập đoàn, Tổng công ty và tổ hợp công ty mẹ - công ty con.</w:t>
      </w:r>
    </w:p>
    <w:p>
      <w:pPr>
        <w:jc w:val="both"/>
      </w:pPr>
      <w:r>
        <w:t>d) Tổ chức thực hiện bán đấu giá cổ phần và các cá nhân thuộc tổ chức này có liên quan đến cuộc đấu giá.</w:t>
      </w:r>
    </w:p>
    <w:p>
      <w:pPr>
        <w:jc w:val="both"/>
      </w:pPr>
      <w:r>
        <w:t>đ) Người có liên quan theo quy định tại khoản 17 Điều 4 Luật doanh nghiệp năm 2014 của tổ chức và cá nhân quy định tại điểm a, điểm b và điểm d khoản này.</w:t>
      </w:r>
    </w:p>
    <w:p>
      <w:pPr>
        <w:jc w:val="both"/>
      </w:pPr>
      <w:r>
        <w:rPr>
          <w:b/>
        </w:rPr>
        <w:t>Điều 7. Đồng tiền thanh toán và phương thức bán cổ phần lần đầu</w:t>
      </w:r>
    </w:p>
    <w:p>
      <w:pPr>
        <w:jc w:val="both"/>
      </w:pPr>
      <w:r>
        <w:t>1. Các nhà đầu tư trong nước và nước ngoài mua cổ phần của doanh nghiệp bằng đồng Việt Nam.</w:t>
      </w:r>
    </w:p>
    <w:p>
      <w:pPr>
        <w:jc w:val="both"/>
      </w:pPr>
      <w:r>
        <w:t>2. Việc bán cổ phần lần đầu được thực hiện theo các phương thức quy định tại Nghị định này, cụ thể:</w:t>
      </w:r>
    </w:p>
    <w:p>
      <w:pPr>
        <w:jc w:val="both"/>
      </w:pPr>
      <w:r>
        <w:t>a) Đấu giá công khai;</w:t>
      </w:r>
    </w:p>
    <w:p>
      <w:pPr>
        <w:jc w:val="both"/>
      </w:pPr>
      <w:r>
        <w:t>b) Bảo lãnh phát hành;</w:t>
      </w:r>
    </w:p>
    <w:p>
      <w:pPr>
        <w:jc w:val="both"/>
      </w:pPr>
      <w:r>
        <w:t>c) Thỏa thuận trực tiếp;</w:t>
      </w:r>
    </w:p>
    <w:p>
      <w:pPr>
        <w:jc w:val="both"/>
      </w:pPr>
      <w:r>
        <w:t>d) Phương thức dựng sổ (Booking building).</w:t>
      </w:r>
    </w:p>
    <w:p>
      <w:pPr>
        <w:jc w:val="both"/>
      </w:pPr>
      <w:r>
        <w:t>Đối tượng áp dụng phương thức dựng sổ theo quyết định của Thủ tướng Chính phủ, giao Bộ Tài chính hướng dẫn cụ thể việc bán cổ phần theo phương thức này.</w:t>
      </w:r>
    </w:p>
    <w:p>
      <w:pPr>
        <w:jc w:val="both"/>
      </w:pPr>
      <w:r>
        <w:t>3. Tùy theo đối tượng và điều kiện mua cổ phần lần đầu, cơ quan đại diện chủ sở hữu xác định phương thức bán cổ phần theo quy định tại khoản 2 Điều này cho phù hợp.</w:t>
      </w:r>
    </w:p>
    <w:p>
      <w:pPr>
        <w:jc w:val="both"/>
      </w:pPr>
      <w:r>
        <w:rPr>
          <w:b/>
        </w:rPr>
        <w:t>Điều 8. Chi phí thực hiện cổ phần hóa</w:t>
      </w:r>
    </w:p>
    <w:p>
      <w:pPr>
        <w:jc w:val="both"/>
      </w:pPr>
      <w:r>
        <w:t>1. Chi phí cổ phần hóa do cơ quan đại diện chủ sở hữu quyết định phê duyệt dự toán và quyết toán. Tổng giám đốc (hoặc Giám đốc) doanh nghiệp cổ phần hóa quyết định mức chi cụ thể theo các nội dung đã được cơ quan đại diện chủ sở hữu phê duyệt và chịu trách nhiệm trước pháp luật về quyết định của mình. Các khoản chi phí cổ phần hóa phải đảm bảo có đầy đủ chứng từ hợp lý, hợp lệ, tiết kiệm theo quy định của pháp luật hiện hành.</w:t>
      </w:r>
    </w:p>
    <w:p>
      <w:pPr>
        <w:jc w:val="both"/>
      </w:pPr>
      <w:r>
        <w:t>2. Chi phí cổ phần hóa bao gồm:</w:t>
      </w:r>
    </w:p>
    <w:p>
      <w:pPr>
        <w:jc w:val="both"/>
      </w:pPr>
      <w:r>
        <w:t>a) Các khoản chi phí trực tiếp tại doanh nghiệp:</w:t>
      </w:r>
    </w:p>
    <w:p>
      <w:pPr>
        <w:jc w:val="both"/>
      </w:pPr>
      <w:r>
        <w:t>- Chi phí cho việc tập huấn nghiệp vụ về cổ phần hóa doanh nghiệp;</w:t>
      </w:r>
    </w:p>
    <w:p>
      <w:pPr>
        <w:jc w:val="both"/>
      </w:pPr>
      <w:r>
        <w:t>- Chi phí kiểm kê, xác định giá trị tài sản;</w:t>
      </w:r>
    </w:p>
    <w:p>
      <w:pPr>
        <w:jc w:val="both"/>
      </w:pPr>
      <w:r>
        <w:t>- Chi phí lập phương án cổ phần hóa, xây dựng Điều lệ;</w:t>
      </w:r>
    </w:p>
    <w:p>
      <w:pPr>
        <w:jc w:val="both"/>
      </w:pPr>
      <w:r>
        <w:t>- Chi phí Hội nghị người lao động để triển khai cổ phần hóa;</w:t>
      </w:r>
    </w:p>
    <w:p>
      <w:pPr>
        <w:jc w:val="both"/>
      </w:pPr>
      <w:r>
        <w:t>- Chi phí hoạt động tuyên truyền, công bố thông tin về doanh nghiệp;</w:t>
      </w:r>
    </w:p>
    <w:p>
      <w:pPr>
        <w:jc w:val="both"/>
      </w:pPr>
      <w:r>
        <w:t>- Chi phí thuê kiểm toán báo cáo tài chính tại thời điểm chính thức chuyển thành công ty cổ phần;</w:t>
      </w:r>
    </w:p>
    <w:p>
      <w:pPr>
        <w:jc w:val="both"/>
      </w:pPr>
      <w:r>
        <w:t>- Chi phí cho việc tổ chức bán cổ phần;</w:t>
      </w:r>
    </w:p>
    <w:p>
      <w:pPr>
        <w:jc w:val="both"/>
      </w:pPr>
      <w:r>
        <w:t>- Chi phí tổ chức họp Đại hội cổ đông lần đầu.</w:t>
      </w:r>
    </w:p>
    <w:p>
      <w:pPr>
        <w:jc w:val="both"/>
      </w:pPr>
      <w:r>
        <w:t>b) Tiền thuê tổ chức kiểm toán, tư vấn cổ phần hóa (tổ chức tư vấn để xác định giá trị doanh nghiệp, tổ chức tư vấn để xác định giá khởi điểm, tổ chức tư vấn để xây dựng phương án cổ phần hóa, tổ chức tư vấn bán cổ phần) do cơ quan đại diện chủ sở hữu hoặc Ban chỉ đạo (nếu được ủy quyền) quyết định. Việc thanh toán chi phí cho các tổ chức tư vấn căn cứ vào Hợp đồng ký kết giữa các bên liên quan;</w:t>
      </w:r>
    </w:p>
    <w:p>
      <w:pPr>
        <w:jc w:val="both"/>
      </w:pPr>
      <w:r>
        <w:t>c) Thù lao cho Ban chỉ đạo và Tổ giúp việc:</w:t>
      </w:r>
    </w:p>
    <w:p>
      <w:pPr>
        <w:jc w:val="both"/>
      </w:pPr>
      <w:r>
        <w:t>- Mức thù lao hàng tháng cho từng thành viên Ban chỉ đạo và Tổ giúp việc tối đa không quá hai lần mức lương cơ sở đối với cán bộ, công chức, viên chức và lực lượng vũ trang do Chính phủ ban hành trong từng thời kỳ.</w:t>
      </w:r>
    </w:p>
    <w:p>
      <w:pPr>
        <w:jc w:val="both"/>
      </w:pPr>
      <w:r>
        <w:t>- Thời gian thanh toán thù lao cho từng thành viên Ban chỉ đạo và Tổ giúp việc theo thực tế nhưng không quá 24 tháng kể từ thời điểm thành lập Ban chỉ đạo và Tổ giúp việc.</w:t>
      </w:r>
    </w:p>
    <w:p>
      <w:pPr>
        <w:jc w:val="both"/>
      </w:pPr>
      <w:r>
        <w:t>d) Các chi phí khác có liên quan đến cổ phần hóa doanh nghiệp.</w:t>
      </w:r>
    </w:p>
    <w:p>
      <w:pPr>
        <w:jc w:val="both"/>
      </w:pPr>
      <w:r>
        <w:t>3. Chi phí thuê kiểm toán báo cáo tài chính tại thời điểm xác định giá trị doanh nghiệp không xác định là chi phí cổ phần hóa, doanh nghiệp cổ phần hóa thực hiện hạch toán vào chi phí sản xuất kinh doanh trong kỳ của doanh nghiệp theo quy định.</w:t>
      </w:r>
    </w:p>
    <w:p>
      <w:pPr>
        <w:jc w:val="both"/>
      </w:pPr>
      <w:r>
        <w:t>4. Chi phí cổ phần hóa được lấy từ nguồn tiền thu từ bán cổ phần theo quy định tại Điều 39 Nghị định này.</w:t>
      </w:r>
    </w:p>
    <w:p>
      <w:pPr>
        <w:jc w:val="both"/>
      </w:pPr>
      <w:r>
        <w:rPr>
          <w:b/>
        </w:rPr>
        <w:t>Điều 9. Cổ phần, cổ phiếu</w:t>
      </w:r>
    </w:p>
    <w:p>
      <w:pPr>
        <w:jc w:val="both"/>
      </w:pPr>
      <w:r>
        <w:t>1. Vốn điều lệ chia thành nhiều phần bằng nhau gọi là cổ phần. Mệnh giá 01 cổ phần là mười nghìn đồng Việt Nam (10.000 đồng).</w:t>
      </w:r>
    </w:p>
    <w:p>
      <w:pPr>
        <w:jc w:val="both"/>
      </w:pPr>
      <w:r>
        <w:t>2. Cổ phiếu là chứng chỉ do công ty cổ phần phát hành, bút toán ghi sổ hoặc dữ liệu điện tử xác nhận quyền sở hữu một hoặc một số cổ phần của cổ đông tại công ty đó. Cổ phiếu phải có các nội dung chủ yếu theo quy định tại khoản 1 Điều 120 của Luật doanh nghiệp năm 2014.</w:t>
      </w:r>
    </w:p>
    <w:p>
      <w:pPr>
        <w:jc w:val="both"/>
      </w:pPr>
      <w:r>
        <w:rPr>
          <w:b/>
        </w:rPr>
        <w:t>Điều 10. Nguyên tắc kế thừa quyền và nghĩa vụ của công ty cổ phần được chuyển đổi từ doanh nghiệp nhà nước</w:t>
      </w:r>
    </w:p>
    <w:p>
      <w:pPr>
        <w:jc w:val="both"/>
      </w:pPr>
      <w:r>
        <w:t>1. Doanh nghiệp cổ phần hóa có trách nhiệm sắp xếp, sử dụng tối đa số lao động tại thời điểm quyết định cổ phần hóa và giải quyết chế độ cho người lao động nghỉ việc, thôi việc theo quy định hiện hành.</w:t>
      </w:r>
    </w:p>
    <w:p>
      <w:pPr>
        <w:jc w:val="both"/>
      </w:pPr>
      <w:r>
        <w:t>Công ty cổ phần có nghĩa vụ kế thừa mọi trách nhiệm đối với người lao động từ doanh nghiệp cổ phần hóa chuyển sang; có quyền tuyển chọn, bố trí sử dụng lao động và phối hợp với các cơ quan liên quan giải quyết chế độ cho người lao động theo quy định của pháp luật.</w:t>
      </w:r>
    </w:p>
    <w:p>
      <w:pPr>
        <w:jc w:val="both"/>
      </w:pPr>
      <w:r>
        <w:t>2. Doanh nghiệp cổ phần hóa có trách nhiệm phối hợp với cơ quan có liên quan kiểm tra, xử lý những vấn đề về tài chính để xác định giá trị phần vốn nhà nước tại thời điểm chính thức chuyển thành công ty cổ phần.</w:t>
      </w:r>
    </w:p>
    <w:p>
      <w:pPr>
        <w:jc w:val="both"/>
      </w:pPr>
      <w:r>
        <w:t>3. Công ty cổ phần được sử dụng toàn bộ tài sản, nguồn vốn đã nhận bàn giao để tổ chức sản xuất, kinh doanh; kế thừa toàn bộ các quyền và lợi ích hợp pháp, chịu trách nhiệm về các khoản nợ, gồm cả nợ thuế, hợp đồng lao động và các nghĩa vụ khác của doanh nghiệp cổ phần hóa.</w:t>
      </w:r>
    </w:p>
    <w:p>
      <w:pPr>
        <w:jc w:val="both"/>
      </w:pPr>
      <w:r>
        <w:t>4. Tài sản thừa hoặc thiếu so với giá trị doanh nghiệp cổ phần hóa đã được cơ quan đại diện chủ sở hữu quyết định và công bố được xử lý như sau:</w:t>
      </w:r>
    </w:p>
    <w:p>
      <w:pPr>
        <w:jc w:val="both"/>
      </w:pPr>
      <w:r>
        <w:t>a) Đối với doanh nghiệp còn vốn nhà nước sau khi cổ phần hóa:</w:t>
      </w:r>
    </w:p>
    <w:p>
      <w:pPr>
        <w:jc w:val="both"/>
      </w:pPr>
      <w:r>
        <w:t>- Đối với tài sản thừa:</w:t>
      </w:r>
    </w:p>
    <w:p>
      <w:pPr>
        <w:jc w:val="both"/>
      </w:pPr>
      <w:r>
        <w:t>Trường hợp doanh nghiệp chưa thực hiện quyết toán tại thời điểm chính thức chuyển thành công ty cổ phần thì xử lý tăng vốn nhà nước tại công ty cổ phần (nếu công ty cổ phần có nhu cầu sử dụng và có Nghị quyết của Đại hội đồng cổ đông thông qua) hoặc bàn giao tài sản cho Công ty Mua bán nợ Việt Nam (nếu công ty cổ phần không có nhu cầu sử dụng).</w:t>
      </w:r>
    </w:p>
    <w:p>
      <w:pPr>
        <w:jc w:val="both"/>
      </w:pPr>
      <w:r>
        <w:t>Trường hợp doanh nghiệp đã thực hiện quyết toán tại thời điểm chính thức chuyển thành công ty cổ phần thì bàn giao tài sản cho Công ty Mua bán nợ Việt Nam.</w:t>
      </w:r>
    </w:p>
    <w:p>
      <w:pPr>
        <w:jc w:val="both"/>
      </w:pPr>
      <w:r>
        <w:t>- Đối với tài sản thiếu sau khi trừ khoản bồi thường của tổ chức, cá nhân (nếu có) được xử lý như sau:</w:t>
      </w:r>
    </w:p>
    <w:p>
      <w:pPr>
        <w:jc w:val="both"/>
      </w:pPr>
      <w:r>
        <w:t>Trường hợp doanh nghiệp chưa thực hiện quyết toán tại thời điểm chính thức chuyển thành công ty cổ phần thì hạch toán vào chi phí sản xuất kinh doanh từ thời điểm xác định giá trị doanh nghiệp đến thời điểm chính thức chuyển sang công ty cổ phần.</w:t>
      </w:r>
    </w:p>
    <w:p>
      <w:pPr>
        <w:jc w:val="both"/>
      </w:pPr>
      <w:r>
        <w:t>Trường hợp doanh nghiệp đã thực hiện quyết toán tại thời điểm chính thức chuyển thành công ty cổ phần thì thực hiện giảm vốn nhà nước tại công ty cổ phần (nếu có Nghị quyết của Đại hội đồng cổ đông thông qua) hoặc hạch toán vào chi phí sản xuất kinh doanh của công ty cổ phần (nếu Nghị quyết của Đại hội đồng cổ đông không thông qua).</w:t>
      </w:r>
    </w:p>
    <w:p>
      <w:pPr>
        <w:jc w:val="both"/>
      </w:pPr>
      <w:r>
        <w:t>b) Đối với doanh nghiệp không còn vốn nhà nước sau khi cổ phần hóa:</w:t>
      </w:r>
    </w:p>
    <w:p>
      <w:pPr>
        <w:jc w:val="both"/>
      </w:pPr>
      <w:r>
        <w:t>-Đối với tài sản thừa: Thực hiện bàn giao cho Công ty Mua bán nợ Việt Nam.</w:t>
      </w:r>
    </w:p>
    <w:p>
      <w:pPr>
        <w:jc w:val="both"/>
      </w:pPr>
      <w:r>
        <w:t>- Đối với tài sản thiếu sau khi trừ khoản bồi thường của tổ chức, cá nhân (nếu có) được hạch toán vào chi phí sản xuất kinh doanh của công ty cổ phần.</w:t>
      </w:r>
    </w:p>
    <w:p>
      <w:pPr>
        <w:jc w:val="both"/>
      </w:pPr>
      <w:r>
        <w:rPr>
          <w:b/>
        </w:rPr>
        <w:t>Điều 11. Thực hiện công khai, minh bạch thông tin và niêm yết trên thị trường chứng khoán</w:t>
      </w:r>
    </w:p>
    <w:p>
      <w:pPr>
        <w:jc w:val="both"/>
      </w:pPr>
      <w:r>
        <w:t>1. Doanh nghiệp cổ phần hóa phải thực hiện công bố công khai trên cổng thông tin điện tử Chính phủ, đồng thời gửi về Bộ Tài chính, Ban Chỉ đạo Đổi mới và Phát triển doanh nghiệp để theo dõi: lộ trình và tiến độ triển khai cổ phần hóa, các thông tin về doanh nghiệp (trong đó có phương án sử dụng đất đã được phê duyệt, các diện tích đất đang có tranh chấp cần tiếp tục giải quyết - nếu có), các vấn đề về xử lý tài chính trong quá trình cổ phần hóa, phương pháp định giá và kết quả xác định giá trị doanh nghiệp, phương án cổ phần hóa, tình hình và kết quả triển khai phương án cổ phần hóa, tình hình quản lý và sử dụng đất đai, phương án sắp xếp và mua cổ phần của người lao động, dự thảo điều lệ của doanh nghiệp theo đúng quy định tại Luật doanh nghiệp năm 2014.</w:t>
      </w:r>
    </w:p>
    <w:p>
      <w:pPr>
        <w:jc w:val="both"/>
      </w:pPr>
      <w:r>
        <w:t>2. Khi lập hồ sơ bán đấu giá cổ phần lần đầu ra công chúng, doanh nghiệp cổ phần hóa đồng thời phải lập hồ sơ đăng ký lưu ký và hồ sơ đăng ký giao dịch hoặc niêm yết trên Thị trường chứng khoán (nếu doanh nghiệp cổ phần hóa đủ điều kiện niêm yết theo quy định của pháp luật về chứng khoán).</w:t>
      </w:r>
    </w:p>
    <w:p>
      <w:pPr>
        <w:jc w:val="both"/>
      </w:pPr>
      <w:r>
        <w:t>3. Trong thời hạn tối đa 90 ngày kể từ ngày kết thúc đợt chào bán cổ phiếu ra công chúng, doanh nghiệp cổ phần hóa phải hoàn tất thủ tục đăng ký lưu ký cổ phiếu tại Trung tâm lưu ký chứng khoán Việt Nam và đăng ký giao dịch trên hệ thống giao dịch Upcom.</w:t>
      </w:r>
    </w:p>
    <w:p>
      <w:pPr>
        <w:jc w:val="both"/>
      </w:pPr>
      <w:r>
        <w:t>4. Trường hợp doanh nghiệp cổ phần hóa theo hình thức vừa bán bớt một phần vốn nhà nước vừa phát hành thêm cổ phiếu để tăng vốn điều lệ dưới hình thức đấu giá công khai để chào bán cổ phiếu ra công chúng nếu đáp ứng đầy đủ các điều kiện niêm yết tại Sở giao dịch chứng khoán, doanh nghiệp cổ phần hóa phải nộp hồ sơ niêm yết ngay sau khi kết thúc đợt chào bán và thông báo kết quả chào bán cho Ủy ban Chứng khoán nhà nước.</w:t>
      </w:r>
    </w:p>
    <w:p>
      <w:pPr>
        <w:jc w:val="both"/>
      </w:pPr>
      <w:r>
        <w:t>5. Cơ quan đại diện chủ sở hữu quy định việc cổ phần hóa đồng thời với việc niêm yết trên thị trường chứng khoán trong phương án cổ phần hóa để công bố cho các nhà đầu tư biết trước khi bán cổ phần lần đầu.</w:t>
      </w:r>
    </w:p>
    <w:p>
      <w:pPr>
        <w:jc w:val="both"/>
      </w:pPr>
      <w:r>
        <w:t>Trường hợp doanh nghiệp cổ phần hóa đồng thời niêm yết ngay trên Sở Giao dịch chứng khoán thì cơ quan đại diện chủ sở hữu quyết định khối lượng cổ phần đặt mua tối thiểu đối với số cổ phần bán ra công chúng trong phương án phát hành cổ phần lần đầu để doanh nghiệp sau khi cổ phần hóa có đủ điều kiện niêm yết. Quy định mức đặt mua tối thiểu trong phương án phát hành cổ phần lần đầu không phân biệt đối xử giữa các nhà đầu tư thuộc mọi thành phần kinh tế.</w:t>
      </w:r>
    </w:p>
    <w:p>
      <w:pPr>
        <w:jc w:val="both"/>
      </w:pPr>
      <w:r>
        <w:rPr>
          <w:b/>
        </w:rPr>
        <w:t>Điều 12. Tư vấn cổ phần hóa</w:t>
      </w:r>
    </w:p>
    <w:p>
      <w:pPr>
        <w:jc w:val="both"/>
      </w:pPr>
      <w:r>
        <w:t>1. Doanh nghiệp cổ phần hóa được thuê tổ chức tư vấn để xác định giá trị doanh nghiệp, xác định giá khởi điểm, xây dựng phương án cổ phần hóa và bán cổ phần lần đầu.</w:t>
      </w:r>
    </w:p>
    <w:p>
      <w:pPr>
        <w:jc w:val="both"/>
      </w:pPr>
      <w:r>
        <w:t>2. Doanh nghiệp cổ phần hóa phải thuê các tổ chức tư vấn đủ tiêu chuẩn cung cấp dịch vụ thực hiện tư vấn để xác định giá trị doanh nghiệp.</w:t>
      </w:r>
    </w:p>
    <w:p>
      <w:pPr>
        <w:jc w:val="both"/>
      </w:pPr>
      <w:r>
        <w:t>3. Cơ quan đại diện chủ sở hữu quyết định lựa chọn tổ chức tư vấn có đủ các tiêu chuẩn quy định tại khoản 5, khoản 6 Điều này để xác định giá trị doanh nghiệp theo nguyên tắc:</w:t>
      </w:r>
    </w:p>
    <w:p>
      <w:pPr>
        <w:jc w:val="both"/>
      </w:pPr>
      <w:r>
        <w:t>a) Đối với các gói thầu tư vấn định giá có giá trị không quá 03 tỷ đồng và chỉ có 01 tổ chức đăng ký cung cấp dịch vụ tư vấn để xác định giá trị doanh nghiệp, cơ quan đại diện chủ sở hữu có thể lựa chọn hình thức chỉ định thầu lựa chọn tổ chức tư vấn để xác định giá trị doanh nghiệp;</w:t>
      </w:r>
    </w:p>
    <w:p>
      <w:pPr>
        <w:jc w:val="both"/>
      </w:pPr>
      <w:r>
        <w:t>b) Đối với các gói thầu tư vấn không thuộc quy định tại điểm a khoản này, cơ quan đại diện chủ sở hữu quyết định tổ chức đấu thầu lựa chọn đơn vị thực hiện tư vấn để xác định giá trị doanh nghiệp theo quy định của pháp luật về đấu thầu.</w:t>
      </w:r>
    </w:p>
    <w:p>
      <w:pPr>
        <w:jc w:val="both"/>
      </w:pPr>
      <w:r>
        <w:t>4. Tổ chức tư vấn xác định giá trị doanh nghiệp được lựa chọn các phương pháp xác định giá trị doanh nghiệp thích hợp để xác định giá trị doanh nghiệp, bảo đảm các nguyên tắc quy định tại Nghị định này, quy định của pháp luật về đất đai và pháp luật về giá, thẩm định giá, hoàn thành theo đúng thời hạn, đúng các cam kết trong hợp đồng đã ký. Doanh nghiệp cổ phần hóa có trách nhiệm cung cấp đầy đủ, trung thực các thông tin liên quan đến doanh nghiệp cho tổ chức tư vấn để xác định giá trị doanh nghiệp sử dụng trong quá trình định giá.</w:t>
      </w:r>
    </w:p>
    <w:p>
      <w:pPr>
        <w:jc w:val="both"/>
      </w:pPr>
      <w:r>
        <w:t>5. Các tổ chức tư vấn trong nước cung cấp dịch vụ tư vấn để xác định giá trị doanh nghiệp phải có đủ các tiêu chuẩn sau:</w:t>
      </w:r>
    </w:p>
    <w:p>
      <w:pPr>
        <w:jc w:val="both"/>
      </w:pPr>
      <w:r>
        <w:t>a) Các công ty kiểm toán, công ty chứng khoán, doanh nghiệp thẩm định giá được thành lập và hoạt động tại Việt Nam theo quy định của pháp luật;</w:t>
      </w:r>
    </w:p>
    <w:p>
      <w:pPr>
        <w:jc w:val="both"/>
      </w:pPr>
      <w:r>
        <w:t>b) Có ít nhất 05 năm kinh nghiệm (60 tháng hoạt động liên tục tính đến thời điểm nộp hồ sơ đăng ký cung cấp dịch vụ tư vấn xác định giá trị doanh nghiệp) về một trong các lĩnh vực: thẩm định giá, kiểm toán, kế toán, tư vấn tài chính, tư vấn chuyển đổi sở hữu doanh nghiệp.</w:t>
      </w:r>
    </w:p>
    <w:p>
      <w:pPr>
        <w:jc w:val="both"/>
      </w:pPr>
      <w:r>
        <w:t>Trong thời gian 03 năm gần nhất với thời điểm nộp hồ sơ đăng ký thực hiện dịch vụ tư vấn xác định giá trị doanh nghiệp, mỗi năm tổ chức phải thực hiện được ít nhất 30 hợp đồng cung cấp dịch vụ thuộc các lĩnh vực nói trên;</w:t>
      </w:r>
    </w:p>
    <w:p>
      <w:pPr>
        <w:jc w:val="both"/>
      </w:pPr>
      <w:r>
        <w:t>c) Không nằm trong diện giải thể, phá sản, tổ chức lại hoặc kiểm soát đặc biệt của cơ quan nhà nước có thẩm quyền;</w:t>
      </w:r>
    </w:p>
    <w:p>
      <w:pPr>
        <w:jc w:val="both"/>
      </w:pPr>
      <w:r>
        <w:t>d) Có ít nhất 03 thẩm định viên về giá đã được Bộ Tài chính cấp thẻ thẩm định viên về giá theo quy định của pháp luật. Các thẩm định viên về giá phải là người có hợp đồng lao động không xác định thời hạn hoặc hợp đồng lao động xác định thời hạn theo quy định tại điểm a, điểm b khoản 1 Điều 22 Bộ luật lao động số 10/2012/QH13 với doanh nghiệp đăng ký tham gia tư vấn xác định giá trị doanh nghiệp.</w:t>
      </w:r>
    </w:p>
    <w:p>
      <w:pPr>
        <w:jc w:val="both"/>
      </w:pPr>
      <w:r>
        <w:t>Trường hợp chưa có đủ 03 thẩm định viên về giá thì phải có hợp đồng hợp tác liên doanh với các tổ chức định giá trong nước đủ tiêu chuẩn theo quy định của pháp luật;</w:t>
      </w:r>
    </w:p>
    <w:p>
      <w:pPr>
        <w:jc w:val="both"/>
      </w:pPr>
      <w:r>
        <w:t>đ) Đáp ứng các tiêu chí về số lượng, chất lượng của đội ngũ nhân viên làm việc trong các lĩnh vực, ngành nghề mà tổ chức đang hoạt động;</w:t>
      </w:r>
    </w:p>
    <w:p>
      <w:pPr>
        <w:jc w:val="both"/>
      </w:pPr>
      <w:r>
        <w:t>e) Không vi phạm các quy định của pháp luật trong lĩnh vực, ngành nghề kinh doanh từ hình thức bị xử lý phạt vi phạm hành chính trở lên trong 05 năm liền trước năm đăng ký thực hiện;</w:t>
      </w:r>
    </w:p>
    <w:p>
      <w:pPr>
        <w:jc w:val="both"/>
      </w:pPr>
      <w:r>
        <w:t>g) Có quy trình nghiệp vụ xác định giá trị doanh nghiệp phù hợp với các quy định hiện hành của pháp luật về việc chuyển doanh nghiệp nhà nước thành công ty cổ phần và các tiêu chuẩn thẩm định giá.</w:t>
      </w:r>
    </w:p>
    <w:p>
      <w:pPr>
        <w:jc w:val="both"/>
      </w:pPr>
      <w:r>
        <w:t>6. Các tổ chức tư vấn nước ngoài được cung cấp dịch vụ tư vấn để xác định giá trị doanh nghiệp khi có đủ các tiêu chuẩn sau:</w:t>
      </w:r>
    </w:p>
    <w:p>
      <w:pPr>
        <w:jc w:val="both"/>
      </w:pPr>
      <w:r>
        <w:t>a) Là tổ chức hoạt động trong các lĩnh vực thẩm định giá, kiểm toán, kế toán, tư vấn tài chính, tư vấn chuyển đổi sở hữu doanh nghiệp theo pháp luật tại nước đặt trụ sở chính;</w:t>
      </w:r>
    </w:p>
    <w:p>
      <w:pPr>
        <w:jc w:val="both"/>
      </w:pPr>
      <w:r>
        <w:t>b) Có uy tín, năng lực, thương hiệu và có ít nhất 05 năm kinh nghiệm (60 tháng hoạt động liên tục tính đến thời điểm nộp hồ sơ đăng ký cung cấp dịch vụ tư vấn xác định giá trị doanh nghiệp) về một trong các lĩnh vực: Thẩm định giá, kiểm toán, kế toán, tư vấn tài chính, tư vấn chuyển đổi sở hữu doanh nghiệp;</w:t>
      </w:r>
    </w:p>
    <w:p>
      <w:pPr>
        <w:jc w:val="both"/>
      </w:pPr>
      <w:r>
        <w:t>c) Trường hợp chưa có đủ 03 thẩm định viên về giá thì phải có hợp đồng hợp tác liên doanh với các tổ chức định giá trong nước đủ tiêu chuẩn theo quy định của pháp luật về thẩm định giá.</w:t>
      </w:r>
    </w:p>
    <w:p>
      <w:pPr>
        <w:jc w:val="both"/>
      </w:pPr>
      <w:r>
        <w:t>7. Trách nhiệm của tổ chức tư vấn để xác định giá trị doanh nghiệp:</w:t>
      </w:r>
    </w:p>
    <w:p>
      <w:pPr>
        <w:jc w:val="both"/>
      </w:pPr>
      <w:r>
        <w:t>a) Tuân thủ các quy định của pháp luật liên quan trong quá trình thực hiện nghiệp vụ xác định giá trị doanh nghiệp và thực hiện hợp đồng đã ký kết với khách hàng;</w:t>
      </w:r>
    </w:p>
    <w:p>
      <w:pPr>
        <w:jc w:val="both"/>
      </w:pPr>
      <w:r>
        <w:t>b) Chịu trách nhiệm trước pháp luật về kết quả xác định giá trị doanh nghiệp;</w:t>
      </w:r>
    </w:p>
    <w:p>
      <w:pPr>
        <w:jc w:val="both"/>
      </w:pPr>
      <w:r>
        <w:t>c) Phải bồi thường thiệt hại do vi phạm các quy định của pháp luật trong quá trình thực hiện dịch vụ tư vấn định giá hoặc bị xử lý vi phạm theo quy định của pháp luật;</w:t>
      </w:r>
    </w:p>
    <w:p>
      <w:pPr>
        <w:jc w:val="both"/>
      </w:pPr>
      <w:r>
        <w:t>d) Giải trình hoặc cung cấp các thông tin, số liệu liên quan đến kết quả xác định giá trị doanh nghiệp khi có khiếu nại hoặc theo yêu cầu bằng văn bản của cơ quan đại diện chủ sở hữu, Kiểm toán nhà nước, Bộ Tài chính và các cơ quan nhà nước có thẩm quyền liên quan;</w:t>
      </w:r>
    </w:p>
    <w:p>
      <w:pPr>
        <w:jc w:val="both"/>
      </w:pPr>
      <w:r>
        <w:t>đ) Bảo mật thông tin về khách hàng; lưu trữ hồ sơ, tài liệu về doanh nghiệp đã thực hiện xác định giá trị doanh nghiệp;</w:t>
      </w:r>
    </w:p>
    <w:p>
      <w:pPr>
        <w:jc w:val="both"/>
      </w:pPr>
      <w:r>
        <w:t>e) Không được tham gia cung cấp dịch vụ tư vấn định giá trong các trường hợp sau:</w:t>
      </w:r>
    </w:p>
    <w:p>
      <w:pPr>
        <w:jc w:val="both"/>
      </w:pPr>
      <w:r>
        <w:t>- Người quản lý doanh nghiệp (theo quy định tại khoản 18 Điều 4 Luật doanh nghiệp năm 2014), kế toán trưởng (hoặc người phụ trách kế toán), thẩm định viên về giá của tổ chức tư vấn định giá là người có liên quan (theo quy định tại khoản 17 Điều 4 Luật doanh nghiệp năm 2014) với doanh nghiệp cổ phần hóa.</w:t>
      </w:r>
    </w:p>
    <w:p>
      <w:pPr>
        <w:jc w:val="both"/>
      </w:pPr>
      <w:r>
        <w:t>- Là tổ chức đang hoặc đã cung cấp dịch vụ kiểm toán, ghi sổ kế toán, lập báo cáo tài chính trong 02 năm liền kề trước thời điểm xác định giá trị doanh nghiệp cho doanh nghiệp cổ phần hóa.</w:t>
      </w:r>
    </w:p>
    <w:p>
      <w:pPr>
        <w:jc w:val="center"/>
      </w:pPr>
      <w:r>
        <w:rPr>
          <w:b/>
        </w:rPr>
        <w:t>Chương II</w:t>
      </w:r>
    </w:p>
    <w:p>
      <w:pPr>
        <w:jc w:val="both"/>
      </w:pPr>
      <w:r>
        <w:t>XỬ LÝ TÀI CHÍNH KHI CỔ PHẦN HÓA</w:t>
      </w:r>
    </w:p>
    <w:p>
      <w:pPr>
        <w:jc w:val="both"/>
      </w:pPr>
      <w:r>
        <w:rPr>
          <w:b/>
        </w:rPr>
        <w:t>Điều 13. Kiểm kê, phân loại tài sản và xử lý tồn tại về tài chính</w:t>
      </w:r>
    </w:p>
    <w:p>
      <w:pPr>
        <w:jc w:val="both"/>
      </w:pPr>
      <w:r>
        <w:t>1. Các doanh nghiệp thuộc diện cổ phần hóa theo danh mục doanh nghiệp thực hiện sắp xếp trong từng giai đoạn được cấp có thẩm quyền phê duyệt có trách nhiệm rà soát toàn bộ diện tích đất đang quản lý, sử dụng để lập phương án sử dụng đất theo quy định của pháp luật đất đai, pháp luật về sắp xếp lại, xử lý nhà đất thuộc sở hữu nhà nước và trình cơ quan nhà nước có thẩm quyền xem xét, phê duyệt trước thời điểm quyết định cổ phần hóa.</w:t>
      </w:r>
    </w:p>
    <w:p>
      <w:pPr>
        <w:jc w:val="both"/>
      </w:pPr>
      <w:r>
        <w:t>Phương án sử dụng đất của toàn bộ diện tích đất doanh nghiệp cổ phần hóa đang quản lý, sử dụng phải bảo đảm phù hợp với pháp luật về sắp xếp lại, xử lý nhà đất thuộc sở hữu nhà nước; phù hợp với quy hoạch, kế hoạch sử dụng đất, quy hoạch xây dựng tại địa phương; phù hợp với chiến lược phát triển doanh nghiệp.</w:t>
      </w:r>
    </w:p>
    <w:p>
      <w:pPr>
        <w:jc w:val="both"/>
      </w:pPr>
      <w:r>
        <w:t>2. Khi nhận được quyết định thực hiện cổ phần hóa của cơ quan có thẩm quyền, doanh nghiệp có trách nhiệm tổ chức kiểm kê, phân loại tài sản, các nguồn vốn và quỹ doanh nghiệp đang quản lý, sử dụng, đối chiếu và xác nhận công nợ tại thời điểm xác định giá trị doanh nghiệp.</w:t>
      </w:r>
    </w:p>
    <w:p>
      <w:pPr>
        <w:jc w:val="both"/>
      </w:pPr>
      <w:r>
        <w:t>3. Doanh nghiệp cổ phần hóa có trách nhiệm thực hiện kiểm toán báo cáo tài chính hàng năm theo chế độ Nhà nước quy định. Trường hợp thời điểm xác định giá trị doanh nghiệp không trùng với thời điểm kết thúc năm tài chính, doanh nghiệp cổ phần hóa có trách nhiệm lập báo cáo tài chính tại thời điểm xác định giá trị doanh nghiệp.</w:t>
      </w:r>
    </w:p>
    <w:p>
      <w:pPr>
        <w:jc w:val="both"/>
      </w:pPr>
      <w:r>
        <w:t>Khi cổ phần hóa Công ty mẹ của Tập đoàn kinh tế, Công ty mẹ của Tổng công ty nhà nước, Công ty mẹ trong tổ hợp công ty mẹ - công ty con, các công ty con do công ty mẹ sở hữu 100% vốn điều lệ phải thực hiện xác định giá trị doanh nghiệp theo quy định tại Nghị định này. Thời điểm xác định giá trị doanh nghiệp của công ty con phải trùng với thời điểm xác định giá trị doanh nghiệp của công ty mẹ.</w:t>
      </w:r>
    </w:p>
    <w:p>
      <w:pPr>
        <w:jc w:val="both"/>
      </w:pPr>
      <w:r>
        <w:t>4. Trường hợp thời điểm xác định giá trị doanh nghiệp trùng với thời điểm kết thúc năm tài chính, trước khi thực hiện xác định giá trị doanh nghiệp, doanh nghiệp cổ phần hóa phải có văn bản đề nghị cơ quan thuế trực tiếp quản lý thực hiện quyết toán các khoản phải nộp ngân sách nhà nước theo quy định.</w:t>
      </w:r>
    </w:p>
    <w:p>
      <w:pPr>
        <w:jc w:val="both"/>
      </w:pPr>
      <w:r>
        <w:t>Trường hợp thời điểm xác định giá trị doanh nghiệp không trùng với thời điểm kết thúc năm tài chính, trước khi thực hiện xác định giá trị doanh nghiệp, doanh nghiệp cổ phần hóa có công văn đề nghị cơ quan thuế trực tiếp quản lý thực hiện kiểm tra, xác định các khoản phải nộp ngân sách nhà nước theo quy định.</w:t>
      </w:r>
    </w:p>
    <w:p>
      <w:pPr>
        <w:jc w:val="both"/>
      </w:pPr>
      <w:r>
        <w:t>Trong thời gian 30 ngày làm việc kể từ ngày nhận được văn bản đề nghị của doanh nghiệp, cơ quan thuế phải tiến hành kiểm tra, quyết toán. Nếu quá thời hạn này, cơ quan thuế chưa tiến hành kiểm tra, quyết toán thuế thì doanh nghiệp cổ phần hóa căn cứ vào số liệu đã kê khai để thực hiện xác định giá trị doanh nghiệp theo quy định.</w:t>
      </w:r>
    </w:p>
    <w:p>
      <w:pPr>
        <w:jc w:val="both"/>
      </w:pPr>
      <w:r>
        <w:t>5. Trên cơ sở kết quả kiểm kê, kiểm toán báo cáo tài chính, quyết toán các khoản phải nộp ngân sách nhà nước, doanh nghiệp cổ phần hóa có trách nhiệm phối hợp với các cơ quan liên quan chủ động xử lý theo thẩm quyền và theo quy định của pháp luật những tồn tại về tài chính trước khi xác định giá trị doanh nghiệp cổ phần hóa.</w:t>
      </w:r>
    </w:p>
    <w:p>
      <w:pPr>
        <w:jc w:val="both"/>
      </w:pPr>
      <w:r>
        <w:t>Trường hợp có vướng mắc hoặc vượt thẩm quyền thì doanh nghiệp cổ phần hóa phải kịp thời báo cáo với cơ quan có thẩm quyền để xem xét, giải quyết.</w:t>
      </w:r>
    </w:p>
    <w:p>
      <w:pPr>
        <w:jc w:val="both"/>
      </w:pPr>
      <w:r>
        <w:t>Trường hợp đã báo cáo với các cơ quan có thẩm quyền nhưng chưa được giải quyết thì doanh nghiệp phải ghi rõ những tồn tại này trong Biên bản xác định giá trị doanh nghiệp cổ phần hóa để có căn cứ tiếp tục giải quyết trong giai đoạn từ khi xác định giá trị doanh nghiệp đến thời điểm chính thức chuyển thành công ty cổ phần.</w:t>
      </w:r>
    </w:p>
    <w:p>
      <w:pPr>
        <w:jc w:val="both"/>
      </w:pPr>
      <w:r>
        <w:rPr>
          <w:b/>
        </w:rPr>
        <w:t>Điều 14. Xử lý tài sản thuê, mượn, nhận góp vốn liên doanh, liên kết, tài sản không cần dùng, tài sản được đầu tư bằng Quỹ khen thưởng, Quỹ phúc lợi</w:t>
      </w:r>
    </w:p>
    <w:p>
      <w:pPr>
        <w:jc w:val="both"/>
      </w:pPr>
      <w:r>
        <w:t>1. Đối với tài sản do doanh nghiệp cổ phần hóa thuê, mượn, nhận góp vốn liên doanh, liên kết và các tài sản khác không phải của doanh nghiệp thì không tính vào giá trị doanh nghiệp để cổ phần hóa.</w:t>
      </w:r>
    </w:p>
    <w:p>
      <w:pPr>
        <w:jc w:val="both"/>
      </w:pPr>
      <w:r>
        <w:t>Đối với các tài sản khác đã được hình thành từ tiền vốn hỗ trợ đầu tư từ ngân sách nhà nước mà doanh nghiệp cổ phần hóa chỉ được giao làm chủ đầu tư nhưng không được giao quản lý, sử dụng và khai thác kết cấu hạ tầng kỹ thuật thì không tính vào giá trị doanh nghiệp để cổ phần hóa. Doanh nghiệp cổ phần hóa phải báo cáo cơ quan nhà nước có thẩm quyền xem xét quyết định xử lý theo quy định của pháp luật về quản lý tài sản nhà nước.</w:t>
      </w:r>
    </w:p>
    <w:p>
      <w:pPr>
        <w:jc w:val="both"/>
      </w:pPr>
      <w:r>
        <w:t>2. Đối với những tài sản không cần dùng, ứ đọng, chờ thanh lý, doanh nghiệp cổ phần hóa có trách nhiệm chủ động xử lý theo quy định của pháp luật hiện hành về thanh lý, nhượng bán tài sản.</w:t>
      </w:r>
    </w:p>
    <w:p>
      <w:pPr>
        <w:jc w:val="both"/>
      </w:pPr>
      <w:r>
        <w:t>Đến thời điểm xác định giá trị doanh nghiệp các tài sản chưa xử lý, ngoại trừ các trường hợp quy định tại khoản 3 Điều này, doanh nghiệp cổ phần hóa thực hiện chuyển giao cho Công ty Mua bán nợ Việt Nam để xử lý theo quy định của pháp luật. Giá trị còn lại theo sổ sách của các tài sản này phải hạch toán vào chi phí sản xuất, kinh doanh của doanh nghiệp trong kỳ.</w:t>
      </w:r>
    </w:p>
    <w:p>
      <w:pPr>
        <w:jc w:val="both"/>
      </w:pPr>
      <w:r>
        <w:t>3. Các tài sản không được phép loại trừ bao gồm:</w:t>
      </w:r>
    </w:p>
    <w:p>
      <w:pPr>
        <w:jc w:val="both"/>
      </w:pPr>
      <w:r>
        <w:t>a) Đối với tài sản là nhà cửa, vật kiến trúc (bao gồm cả các công trình ngầm, đường xá, tường rào, sân bãi) mà doanh nghiệp có sử dụng trực tiếp hoặc gián tiếp; các tài sản là máy móc thiết bị, phương tiện vận tải mới đầu tư đưa vào sử dụng trong thời hạn 05 năm hoặc có giá trị còn lại theo sổ sách kế toán từ 50% nguyên giá của tài sản trở lên. Doanh nghiệp phải tiếp tục quản lý, theo dõi và xử lý dứt điểm theo quy định của pháp luật hiện hành đến thời điểm chính thức chuyển sang công ty cổ phần.</w:t>
      </w:r>
    </w:p>
    <w:p>
      <w:pPr>
        <w:jc w:val="both"/>
      </w:pPr>
      <w:r>
        <w:t>b) Đối với tài sản thuộc diện phải hủy bỏ là hóa chất, chất gây nguy hại, thuốc trừ sâu đã quá hạn... doanh nghiệp chịu trách nhiệm phối hợp với các cơ quan chức năng tiến hành xử lý, hủy bỏ theo quy định của pháp luật hiện hành về quản lý môi trường trước thời điểm doanh nghiệp cổ phần hóa được cấp Giấy chứng nhận đăng ký doanh nghiệp cổ phần lần đầu.</w:t>
      </w:r>
    </w:p>
    <w:p>
      <w:pPr>
        <w:jc w:val="both"/>
      </w:pPr>
      <w:r>
        <w:t>Sau khi xác định nguyên nhân, trách nhiệm, bồi hoàn theo quy định của pháp luật hiện hành, phần tổn thất doanh nghiệp được xử lý vào kết quả kinh doanh theo quy định.</w:t>
      </w:r>
    </w:p>
    <w:p>
      <w:pPr>
        <w:jc w:val="both"/>
      </w:pPr>
      <w:r>
        <w:t>c) Đối với các tài sản là chi phí xây dựng cơ bản dở dang của các dự án, công trình bị đình hoãn theo quyết định của cấp có thẩm quyền, doanh nghiệp cổ phần hóa có trách nhiệm tiếp tục kế thừa, theo dõi và xử lý theo quy định của pháp luật. Riêng các khoản chi phí của các dự án không được cấp có thẩm quyền phê duyệt và chưa hình thành hiện vật, không có giá trị thu hồi như: chi phí lập phương án tiền khả thi, chi phí khảo sát, thiết kế công trình thì doanh nghiệp phải xác định nguyên nhân, trách nhiệm bồi hoàn theo quy định của pháp luật hiện hành, phần tổn thất được xử lý vào kết quả kinh doanh theo quy định.</w:t>
      </w:r>
    </w:p>
    <w:p>
      <w:pPr>
        <w:jc w:val="both"/>
      </w:pPr>
      <w:r>
        <w:t>d) Các tài sản đảm bảo đã được doanh nghiệp sử dụng để thế chấp cho các khoản vay tại các tổ chức tín dụng.</w:t>
      </w:r>
    </w:p>
    <w:p>
      <w:pPr>
        <w:jc w:val="both"/>
      </w:pPr>
      <w:r>
        <w:t>đ) Đối với tài sản của các doanh nghiệp quy định tại khoản 2 Điều 4 Nghị định này, trong thời gian phối hợp với Công ty Mua bán nợ Việt Nam và các chủ nợ của doanh nghiệp xây dựng phương án mua bán nợ để tái cơ cấu lại doanh nghiệp trình cơ quan đại diện chủ sở hữu phê duyệt, doanh nghiệp cổ phần hóa không được tổ chức thanh lý, nhượng bán các tài sản nằm trong danh mục đã được cơ quan đại diện chủ sở hữu quyết định công bố giá trị doanh nghiệp theo quy định.</w:t>
      </w:r>
    </w:p>
    <w:p>
      <w:pPr>
        <w:jc w:val="both"/>
      </w:pPr>
      <w:r>
        <w:t>4. Đối với công trình phúc lợi là nhà trẻ, nhà mẫu giáo, bệnh xá và các tài sản phúc lợi khác đầu tư bằng nguồn Quỹ khen thưởng, Quỹ phúc lợi thì chuyển giao cho tổ chức công đoàn tại công ty cổ phần quản lý, sử dụng để phục vụ tập thể người lao động trong công ty cổ phần.</w:t>
      </w:r>
    </w:p>
    <w:p>
      <w:pPr>
        <w:jc w:val="both"/>
      </w:pPr>
      <w:r>
        <w:t>Đối với nhà ở cán bộ, công nhân viên đầu tư bằng nguồn Quỹ phúc lợi của doanh nghiệp, kể cả nhà ở được đầu tư bằng vốn ngân sách nhà nước cấp thì chuyển giao cho cơ quan quản lý nhà đất của địa phương để quản lý.</w:t>
      </w:r>
    </w:p>
    <w:p>
      <w:pPr>
        <w:jc w:val="both"/>
      </w:pPr>
      <w:r>
        <w:t>5. Đối với tài sản dùng trong sản xuất, kinh doanh được đầu tư bằng nguồn Quỹ khen thưởng, Quỹ phúc lợi của doanh nghiệp cổ phần hóa nếu có đầy đủ hồ sơ chứng từ sẽ được đánh giá lại và tính vào giá trị doanh nghiệp để công ty cổ phần tiếp tục sử dụng trong sản xuất, kinh doanh.</w:t>
      </w:r>
    </w:p>
    <w:p>
      <w:pPr>
        <w:jc w:val="both"/>
      </w:pPr>
      <w:r>
        <w:t>6. Đối với các ngân hàng thương mại nhà nước, việc kiểm kê, đánh giá, phân loại tài sản là vốn bằng tiền, tài sản cho thuê tài chính và các khoản công nợ (nợ phải thu, nợ phải trả) được thực hiện theo hướng dẫn cụ thể của Bộ Tài chính.</w:t>
      </w:r>
    </w:p>
    <w:p>
      <w:pPr>
        <w:jc w:val="both"/>
      </w:pPr>
      <w:r>
        <w:t>7. Không tách, điều chuyển các cơ sở đào tạo, giáo dục nghề nghiệp và khám, chữa bệnh trong các Tập đoàn kinh tế, Tổng công ty khi các Tập đoàn, Tổng công ty này thực hiện cổ phần hóa. Các cơ sở đào tạo, giáo dục nghề nghiệp và khám, chữa bệnh thực hiện cổ phần hóa cùng Công ty mẹ của Tập đoàn kinh tế, Công ty mẹ của Tổng công ty nhà nước.</w:t>
      </w:r>
    </w:p>
    <w:p>
      <w:pPr>
        <w:jc w:val="both"/>
      </w:pPr>
      <w:r>
        <w:t>8. Khi cổ phần hóa Công ty mẹ của Tập đoàn kinh tế, Công ty mẹ của Tổng công ty nhà nước, Công ty mẹ trong tổ hợp công ty mẹ - công ty con có đơn vị sự nghiệp có thu (ngoại trừ các cơ sở đào tạo, giáo dục nghề nghiệp và khám, chữa bệnh) thì xử lý như sau:</w:t>
      </w:r>
    </w:p>
    <w:p>
      <w:pPr>
        <w:jc w:val="both"/>
      </w:pPr>
      <w:r>
        <w:t>a) Trường hợp doanh nghiệp cổ phần hóa tiếp tục kế thừa, phải tổ chức định giá tính vào giá trị doanh nghiệp cổ phần hóa theo quy định của pháp luật hiện hành về chuyển đơn vị sự nghiệp thành công ty cổ phần.</w:t>
      </w:r>
    </w:p>
    <w:p>
      <w:pPr>
        <w:jc w:val="both"/>
      </w:pPr>
      <w:r>
        <w:t>b) Trường hợp doanh nghiệp cổ phần hóa không kế thừa, Ban Chỉ đạo báo cáo cơ quan đại diện chủ sở hữu xem xét, quyết định hoặc báo cáo Thủ tướng Chính phủ quyết định chuyển giao cho các bộ, ngành, Ủy ban nhân dân cấp tỉnh, thành phố trực thuộc Trung ương có liên quan để thực hiện quản lý theo quy định của pháp luật. Trong thời gian chưa chuyển giao, doanh nghiệp cổ phần hóa tiếp tục thực hiện quản lý cho đến khi có quyết định của cấp có thẩm quyền.</w:t>
      </w:r>
    </w:p>
    <w:p>
      <w:pPr>
        <w:jc w:val="both"/>
      </w:pPr>
      <w:r>
        <w:rPr>
          <w:b/>
        </w:rPr>
        <w:t>Điều 15. Các khoản nợ phải thu</w:t>
      </w:r>
    </w:p>
    <w:p>
      <w:pPr>
        <w:jc w:val="both"/>
      </w:pPr>
      <w:r>
        <w:t>1. Doanh nghiệp cổ phần hóa có trách nhiệm đối chiếu, xác nhận toàn bộ các khoản nợ phải thu (bao gồm các khoản nợ đến hạn và chưa đến hạn; đối với các tổ chức tín dụng phải đối chiếu, xác nhận cả các khoản nợ phải thu ngoại bảng), đồng thời thực hiện thu hồi các khoản nợ đến hạn trước khi xác định giá trị doanh nghiệp cổ phần hóa.</w:t>
      </w:r>
    </w:p>
    <w:p>
      <w:pPr>
        <w:jc w:val="both"/>
      </w:pPr>
      <w:r>
        <w:t>Những khoản nợ không có đủ hồ sơ pháp lý chứng minh khách nợ còn nợ hoặc không có khả năng thu hồi theo quy định thì không được loại trừ ra ngoài giá trị doanh nghiệp, doanh nghiệp phải làm rõ nguyên nhân để xử lý theo nguyên tắc sau:</w:t>
      </w:r>
    </w:p>
    <w:p>
      <w:pPr>
        <w:jc w:val="both"/>
      </w:pPr>
      <w:r>
        <w:t>a) Xác định trách nhiệm xử lý bồi thường của tập thể, cá nhân có liên quan đến khoản nợ phải thu không xác định được khách nợ, phần tổn thất còn lại được xử lý theo quy định hiện hành của Nhà nước về xử lý nợ tồn đọng;</w:t>
      </w:r>
    </w:p>
    <w:p>
      <w:pPr>
        <w:jc w:val="both"/>
      </w:pPr>
      <w:r>
        <w:t>b) Hoàn thiện hồ sơ, tiếp tục theo dõi để xử lý thu hồi đối với những khoản nợ không chứng minh được là không có khả năng thu hồi.</w:t>
      </w:r>
    </w:p>
    <w:p>
      <w:pPr>
        <w:jc w:val="both"/>
      </w:pPr>
      <w:r>
        <w:t>2. Trường hợp đến thời điểm xác định giá trị doanh nghiệp cổ phần hóa mà vẫn còn một số khoản nợ phải thu có đầy đủ hồ sơ nhưng chưa được đối chiếu, xác nhận thì Chủ tịch công ty, Hội đồng thành viên doanh nghiệp cổ phần hóa phải giải trình rõ nội dung các khoản nợ, xác định rõ trách nhiệm tập thể, cá nhân liên quan phải hoàn tất việc đối chiếu công nợ trước thời điểm doanh nghiệp cổ phần hóa được cấp Giấy chứng nhận đăng ký doanh nghiệp cổ phần lần đầu và báo cáo cơ quan đại diện chủ sở hữu xem xét, quyết định theo giá trị đang theo dõi trên sổ sách kế toán; đồng thời phải công bố công khai trong quyết định phê duyệt giá trị doanh nghiệp cũng như phương án cổ phần hóa làm cơ sở bán đấu giá cổ phần.</w:t>
      </w:r>
    </w:p>
    <w:p>
      <w:pPr>
        <w:jc w:val="both"/>
      </w:pPr>
      <w:r>
        <w:t>Tại thời điểm doanh nghiệp cổ phần hóa được cấp Giấy chứng nhận đăng ký doanh nghiệp cổ phần lần đầu, khi lập báo cáo tài chính để bàn giao sang công ty cổ phần, các khoản nợ đã làm thủ tục đối chiếu nhưng vẫn chưa đối chiếu được thì phải xem xét, xử lý trách nhiệm bồi thường đối với tập thể, cá nhân có liên quan. Giá trị khoản nợ còn lại (sau khi bù trừ khoản bồi thường của các cá nhân, tập thể, dự phòng các khoản phải thu khó đòi - nếu có) được hạch toán vào chi phí sản xuất kinh doanh của doanh nghiệp cổ phần hóa và thực hiện chuyển giao hồ sơ cho Công ty Mua bán nợ Việt Nam để xử lý theo quy định của pháp luật.</w:t>
      </w:r>
    </w:p>
    <w:p>
      <w:pPr>
        <w:jc w:val="both"/>
      </w:pPr>
      <w:r>
        <w:t>3. Doanh nghiệp cổ phần hóa có trách nhiệm bàn giao các khoản công nợ không tính vào giá trị doanh nghiệp cổ phần hóa (bao gồm cả các khoản nợ khó đòi đã được xử lý bằng nguồn dự phòng trong vòng 05 năm liền kề trước thời điểm xác định giá trị doanh nghiệp) kèm theo đầy đủ hồ sơ, các tài liệu liên quan cho Công ty Mua bán nợ Việt Nam để xử lý theo quy định của pháp luật.</w:t>
      </w:r>
    </w:p>
    <w:p>
      <w:pPr>
        <w:jc w:val="both"/>
      </w:pPr>
      <w:r>
        <w:t>4. Đối với các khoản đã trả trước cho người cung cấp hàng hóa dịch vụ (như tiền thuê nhà, tiền thuê đất, tiền mua hàng, tiền công phải trả, tiền mua bảo hiểm dài hạn, tiền thuê đất của khu công nghiệp đã trả tiền một lần cho cả thời gian thuê) đã được hạch toán vào chi phí sản xuất kinh doanh, doanh nghiệp đối chiếu với hợp đồng, khối lượng hàng hóa dịch vụ cung cấp để hạch toán giảm chi phí (tương ứng với phần hàng hóa, dịch vụ chưa được cung cấp hoặc thời gian thuê chưa thực hiện) và hạch toán tăng khoản chi phí trả trước khi xác định giá trị doanh nghiệp cổ phần hóa.</w:t>
      </w:r>
    </w:p>
    <w:p>
      <w:pPr>
        <w:jc w:val="both"/>
      </w:pPr>
      <w:r>
        <w:rPr>
          <w:b/>
        </w:rPr>
        <w:t>Điều 16. Các khoản nợ phải trả</w:t>
      </w:r>
    </w:p>
    <w:p>
      <w:pPr>
        <w:jc w:val="both"/>
      </w:pPr>
      <w:r>
        <w:t>1. Doanh nghiệp cổ phần hóa có trách nhiệm đối chiếu, xác nhận toàn bộ các khoản nợ phải trả các tổ chức, cá nhân (bao gồm các khoản nợ đến hạn và chưa đến hạn) trước khi xác định giá trị doanh nghiệp cổ phần hóa.</w:t>
      </w:r>
    </w:p>
    <w:p>
      <w:pPr>
        <w:jc w:val="both"/>
      </w:pPr>
      <w:r>
        <w:t>Trường hợp đến thời điểm xác định giá trị doanh nghiệp cổ phần hóa mà vẫn còn một số khoản nợ phải trả có đầy đủ hồ sơ nhưng chưa được đối chiếu, xác nhận thì Chủ tịch công ty, Hội đồng thành viên doanh nghiệp cổ phần hóa phải giải trình rõ nội dung các khoản nợ, xác định rõ trách nhiệm tập thể, cá nhân liên quan phải hoàn tất việc đối chiếu công nợ trước thời điểm doanh nghiệp cổ phần hóa được cấp Giấy chứng nhận đăng ký doanh nghiệp cổ phần lần đầu và báo cáo cơ quan đại diện chủ sở hữu xem xét, quyết định theo giá trị đang theo dõi trên sổ sách kế toán; đồng thời phải công bố công khai trong quyết định phê duyệt giá trị doanh nghiệp cũng như phương án cổ phần hóa làm cơ sở bán đấu giá cổ phần.</w:t>
      </w:r>
    </w:p>
    <w:p>
      <w:pPr>
        <w:jc w:val="both"/>
      </w:pPr>
      <w:r>
        <w:t>Tại thời điểm doanh nghiệp cổ phần hóa được cấp Giấy chứng nhận đăng ký doanh nghiệp cổ phần lần đầu, khi lập báo cáo tài chính để bàn giao từ doanh nghiệp nhà nước sang công ty cổ phần, nếu các khoản công nợ này đã làm đủ thủ tục đối chiếu nợ nhưng không xác nhận được chủ nợ thì được hạch toán ghi tăng vốn nhà nước giá trị nợ phải trả nhưng không có chủ nợ xác nhận. Công ty cổ phần (sau chuyển đổi doanh nghiệp nhà nước) có trách nhiệm lưu trữ hồ sơ, tiếp tục kế thừa, theo dõi để thực hiện nghĩa vụ trả nợ khi có yêu cầu của chủ nợ và hạch toán khoản chi trả nợ vào chi phí sản xuất, kinh doanh của doanh nghiệp trong kỳ.</w:t>
      </w:r>
    </w:p>
    <w:p>
      <w:pPr>
        <w:jc w:val="both"/>
      </w:pPr>
      <w:r>
        <w:t>2. Doanh nghiệp cổ phần hóa phải huy động các nguồn vốn hợp pháp để thanh toán các khoản nợ đến hạn phải trả trước khi xác định giá trị doanh nghiệp cổ phần hóa hoặc thỏa thuận bằng văn bản với các chủ nợ để xử lý trong đó có việc chuyển nợ phải trả thành vốn góp cổ phần.</w:t>
      </w:r>
    </w:p>
    <w:p>
      <w:pPr>
        <w:jc w:val="both"/>
      </w:pPr>
      <w:r>
        <w:t>Việc chuyển nợ phải trả tại thời điểm xác định giá trị doanh nghiệp thành vốn góp cổ phần phải được quy định trong phương án cổ phần hóa, công khai trong bản cáo bạch bán cổ phần lần đầu và được thực hiện thông qua kết quả đấu giá thành công của chủ nợ. Theo đó chủ nợ tham gia mua cổ phần tại cuộc bán đấu giá công khai cổ phần lần đầu ra công chúng và quy đổi số lượng cổ phần tương ứng với số nợ theo kết quả đấu giá thành công của chủ nợ.</w:t>
      </w:r>
    </w:p>
    <w:p>
      <w:pPr>
        <w:jc w:val="both"/>
      </w:pPr>
      <w:r>
        <w:t>3. Nợ thuế và các khoản nộp ngân sách nhà nước:</w:t>
      </w:r>
    </w:p>
    <w:p>
      <w:pPr>
        <w:jc w:val="both"/>
      </w:pPr>
      <w:r>
        <w:t>a) Doanh nghiệp cổ phần hóa có trách nhiệm nộp thuế và các khoản nợ ngân sách nhà nước trước khi chuyển đổi;</w:t>
      </w:r>
    </w:p>
    <w:p>
      <w:pPr>
        <w:jc w:val="both"/>
      </w:pPr>
      <w:r>
        <w:t>b) Trường hợp doanh nghiệp cổ phần hóa chưa hoàn thành nghĩa vụ nộp thuế và các khoản phải nộp ngân sách nhà nước thì công ty cổ phần có trách nhiệm kế thừa toàn bộ các khoản nợ.</w:t>
      </w:r>
    </w:p>
    <w:p>
      <w:pPr>
        <w:jc w:val="both"/>
      </w:pPr>
      <w:r>
        <w:t>4. Trong quá trình thực hiện cổ phần hóa, nếu doanh nghiệp có khó khăn về khả năng thanh toán các khoản nợ vay quá hạn của các tổ chức tín dụng (bao gồm cả Ngân hàng Phát triển Việt Nam) do kinh doanh thua lỗ thì xử lý nợ theo quy định hiện hành của Nhà nước về xử lý nợ tồn đọng.</w:t>
      </w:r>
    </w:p>
    <w:p>
      <w:pPr>
        <w:jc w:val="both"/>
      </w:pPr>
      <w:r>
        <w:rPr>
          <w:b/>
        </w:rPr>
        <w:t>Điều 17. Các khoản dự phòng, lỗ hoặc lãi</w:t>
      </w:r>
    </w:p>
    <w:p>
      <w:pPr>
        <w:jc w:val="both"/>
      </w:pPr>
      <w:r>
        <w:t>1. Số dư các khoản dự phòng giảm giá hàng tồn kho, các khoản đầu tư tài chính, nợ phải thu khó đòi (nếu có) tại thời điểm xác định giá trị doanh nghiệp được sử dụng để bù đắp các tổn thất theo quy định hiện hành, số còn lại hoàn nhập vào kết quả hoạt động sản xuất kinh doanh của doanh nghiệp cổ phần hóa.</w:t>
      </w:r>
    </w:p>
    <w:p>
      <w:pPr>
        <w:jc w:val="both"/>
      </w:pPr>
      <w:r>
        <w:t>2. Đối với khoản dự phòng bảo hành sản phẩm, hàng hóa, công trình xây dựng tại thời điểm xác định giá trị doanh nghiệp, doanh nghiệp cổ phần hóa được giữ lại số dư đã trích lập tương ứng với nghĩa vụ bảo hành theo hợp đồng còn hiệu lực.</w:t>
      </w:r>
    </w:p>
    <w:p>
      <w:pPr>
        <w:jc w:val="both"/>
      </w:pPr>
      <w:r>
        <w:t>3. Đối với khoản chênh lệch tỷ giá do đánh giá lại các khoản mục tiền tệ có gốc ngoại tệ tại thời điểm xác định giá trị doanh nghiệp, doanh nghiệp cổ phần hóa thực hiện đánh giá lại theo quy định và không thực hiện kết chuyển vào kết quả hoạt động sản xuất kinh doanh. Số dư khoản chênh lệch tỷ giá này tại thời điểm xác định giá trị doanh nghiệp, doanh nghiệp cổ phần hóa tiếp tục theo dõi trong giai đoạn từ thời điểm xác định giá trị doanh nghiệp đến thời điểm chính thức chuyển thành công ty cổ phần.</w:t>
      </w:r>
    </w:p>
    <w:p>
      <w:pPr>
        <w:jc w:val="both"/>
      </w:pPr>
      <w:r>
        <w:t>4. Quỹ dự phòng rủi ro của ngân hàng, dự phòng nghiệp vụ của bảo hiểm, sau khi bù đắp các tổn thất theo quy định được để lại cho doanh nghiệp cổ phần hóa nhưng phải tính vào giá trị phần vốn nhà nước tại doanh nghiệp cổ phần hóa.</w:t>
      </w:r>
    </w:p>
    <w:p>
      <w:pPr>
        <w:jc w:val="both"/>
      </w:pPr>
      <w:r>
        <w:t>5. Các khoản lãi phát sinh để bù lỗ năm trước (nếu có) theo quy định của Luật thuế thu nhập doanh nghiệp, trích Quỹ phát triển khoa học và công nghệ theo quy định của pháp luật, nộp thuế thu nhập doanh nghiệp, phần lợi nhuận còn lại phân phối theo quy định hiện hành đối với doanh nghiệp nhà nước tại thời điểm xác định giá trị doanh nghiệp.</w:t>
      </w:r>
    </w:p>
    <w:p>
      <w:pPr>
        <w:jc w:val="both"/>
      </w:pPr>
      <w:r>
        <w:t>6. Các khoản lỗ sau khi đã xử lý theo các quy định nêu trên tính đến thời điểm xác định giá trị doanh nghiệp mà vẫn còn các khoản nợ đọng của các tổ chức tín dụng (bao gồm cả Ngân hàng Phát triển Việt Nam) thì doanh nghiệp cổ phần hóa có trách nhiệm phối hợp với các cơ quan liên quan để xử lý theo quy định của pháp luật hiện hành và quy định tại khoản 4 Điều 16 Nghị định này.</w:t>
      </w:r>
    </w:p>
    <w:p>
      <w:pPr>
        <w:jc w:val="both"/>
      </w:pPr>
      <w:r>
        <w:rPr>
          <w:b/>
        </w:rPr>
        <w:t>Điều 18. Vốn của doanh nghiệp cổ phần hóa đầu tư vào doanh nghiệp khác</w:t>
      </w:r>
    </w:p>
    <w:p>
      <w:pPr>
        <w:jc w:val="both"/>
      </w:pPr>
      <w:r>
        <w:t>1. Trường hợp doanh nghiệp cổ phần hóa kế thừa vốn đã đầu tư vào doanh nghiệp khác thì toàn bộ số vốn này được xác định theo nguyên tắc quy định tại Điều 32 Nghị định này.</w:t>
      </w:r>
    </w:p>
    <w:p>
      <w:pPr>
        <w:jc w:val="both"/>
      </w:pPr>
      <w:r>
        <w:t>2. Trường hợp doanh nghiệp cổ phần hóa không kế thừa các khoản đầu tư vào doanh nghiệp khác thì báo cáo cơ quan đại diện chủ sở hữu để xử lý như sau:</w:t>
      </w:r>
    </w:p>
    <w:p>
      <w:pPr>
        <w:jc w:val="both"/>
      </w:pPr>
      <w:r>
        <w:t>a) Thống nhất với các bên góp vốn để thực hiện chuyển giao cho doanh nghiệp nhà nước khác làm đối tác.</w:t>
      </w:r>
    </w:p>
    <w:p>
      <w:pPr>
        <w:jc w:val="both"/>
      </w:pPr>
      <w:r>
        <w:t>b) Bán lại phần vốn góp cho đối tác hoặc các nhà đầu tư khác theo quy định của pháp luật.</w:t>
      </w:r>
    </w:p>
    <w:p>
      <w:pPr>
        <w:jc w:val="both"/>
      </w:pPr>
      <w:r>
        <w:t>c) Trường hợp đến thời điểm xác định giá trị doanh nghiệp mà doanh nghiệp cổ phần hóa vẫn không thể bán hoặc chuyển giao được khoản đầu tư cho đối tác khác thì phải kế thừa theo quy định tại khoản 1 Điều này.</w:t>
      </w:r>
    </w:p>
    <w:p>
      <w:pPr>
        <w:jc w:val="both"/>
      </w:pPr>
      <w:r>
        <w:t>3. Đối với giá trị vốn đầu tư của doanh nghiệp cổ phần hóa tại các doanh nghiệp có vốn đầu tư nước ngoài mà trong Hợp đồng hoặc Giấy phép đầu tư góp vốn có điều khoản cam kết khi kết thúc thời hạn hoạt động của các doanh nghiệp này, toàn bộ tài sản của doanh nghiệp phải chuyển giao không bồi hoàn cho bên Việt Nam mà doanh nghiệp cổ phần hóa tiếp tục kế thừa phải được tính vào giá trị doanh nghiệp để cổ phần hóa theo nguyên tắc quy định tại Điều 32 Nghị định này. Khi doanh nghiệp có vốn đầu tư nước ngoài kết thúc thời hạn hoạt động trong Hợp đồng hoặc Giấy phép đầu tư, công ty cổ phần phải chuyển giao tài sản không bồi hoàn cho Nhà nước Việt Nam quản lý theo quy định của pháp luật về quản lý, sử dụng tài sản nhà nước. Doanh nghiệp cổ phần hóa phải công bố công khai cho các nhà đầu tư biết và quy định rõ trong biên bản bàn giao và điều lệ công ty cổ phần nội dung này.</w:t>
      </w:r>
    </w:p>
    <w:p>
      <w:pPr>
        <w:jc w:val="both"/>
      </w:pPr>
      <w:r>
        <w:rPr>
          <w:b/>
        </w:rPr>
        <w:t>Điều 19. Số dư bằng tiền của Quỹ khen thưởng, Quỹ phúc lợi và Quỹ thưởng người quản lý doanh nghiệp, kiểm soát viên</w:t>
      </w:r>
    </w:p>
    <w:p>
      <w:pPr>
        <w:jc w:val="both"/>
      </w:pPr>
      <w:r>
        <w:t>1. Số dư bằng tiền của Quỹ khen thưởng tại thời điểm xác định giá trị doanh nghiệp cổ phần hóa được sử dụng để bù đắp các khoản đã chi vượt chế độ cho người lao động (nếu có), chi cho người lao động theo chế độ quy định đối với doanh nghiệp nhà nước, phần còn lại chia cho người lao động đang làm việc ở doanh nghiệp theo số tháng công tác tại doanh nghiệp cổ phần hóa. Việc chi số dư bằng tiền của Quỹ khen thưởng cho người lao động được thực hiện xong trước thời điểm doanh nghiệp cổ phần hóa chuyển sang công ty cổ phần.</w:t>
      </w:r>
    </w:p>
    <w:p>
      <w:pPr>
        <w:jc w:val="both"/>
      </w:pPr>
      <w:r>
        <w:t>2. Số dư bằng tiền của Quỹ phúc lợi tại thời điểm xác định giá trị doanh nghiệp cổ phần hóa được sử dụng để bù đắp các khoản đã chi vượt chế độ cho người lao động (nếu có), chi cho người lao động theo chế độ quy định đối với doanh nghiệp cổ phần hóa, phần còn lại chia cho người lao động, người quản lý doanh nghiệp, kiểm soát viên đang làm việc ở doanh nghiệp theo số tháng công tác tại doanh nghiệp cổ phần hóa. Việc chi số dư bằng tiền của Quỹ phúc lợi cho người lao động, người quản lý doanh nghiệp, kiểm soát viên được thực hiện xong trước thời điểm doanh nghiệp cổ phần hóa chuyển sang công ty cổ phần.</w:t>
      </w:r>
    </w:p>
    <w:p>
      <w:pPr>
        <w:jc w:val="both"/>
      </w:pPr>
      <w:r>
        <w:t>3. Số dư bằng tiền của Quỹ thưởng người quản lý doanh nghiệp, kiểm soát viên tại thời điểm xác định giá trị doanh nghiệp cổ phần hóa được tiếp tục để lại sử dụng theo chế độ quy định đối với doanh nghiệp nhà nước và được xử lý theo quy định tại điểm e khoản 2 Điều 21 Nghị định này.</w:t>
      </w:r>
    </w:p>
    <w:p>
      <w:pPr>
        <w:jc w:val="both"/>
      </w:pPr>
      <w:r>
        <w:t>4. Khi cổ phần hóa Công ty mẹ của Tập đoàn kinh tế, Công ty mẹ Tổng công ty nhà nước, Công ty mẹ trong tổ hợp công ty mẹ - công ty con, việc xử lý số dư các Quỹ quy định tại khoản 1, khoản 2, và khoản 3 Điều này được thực hiện trên nguyên tắc người lao động, người quản lý thuộc doanh nghiệp nào (công ty mẹ hoặc doanh nghiệp cấp II) sẽ được hưởng trên nguồn tương ứng của doanh nghiệp đó.</w:t>
      </w:r>
    </w:p>
    <w:p>
      <w:pPr>
        <w:jc w:val="both"/>
      </w:pPr>
      <w:r>
        <w:rPr>
          <w:b/>
        </w:rPr>
        <w:t>Điều 20. Số dư Quỹ hỗ trợ sắp xếp doanh nghiệp tại doanh nghiệp và Quỹ phát triển khoa học và công nghệ</w:t>
      </w:r>
    </w:p>
    <w:p>
      <w:pPr>
        <w:jc w:val="both"/>
      </w:pPr>
      <w:r>
        <w:t>1. Số dư Quỹ hỗ trợ sắp xếp doanh nghiệp tại doanh nghiệp cổ phần hóa (nếu có) được xác định là vốn nhà nước và phải nộp về Quỹ Hỗ trợ sắp xếp và phát triển doanh nghiệp.</w:t>
      </w:r>
    </w:p>
    <w:p>
      <w:pPr>
        <w:jc w:val="both"/>
      </w:pPr>
      <w:r>
        <w:t>2. Số dư Quỹ phát triển khoa học và công nghệ được để lại cho doanh nghiệp, công ty cổ phần mới kế thừa và chịu trách nhiệm quản lý, sử dụng Quỹ theo đúng chế độ quy định.</w:t>
      </w:r>
    </w:p>
    <w:p>
      <w:pPr>
        <w:jc w:val="both"/>
      </w:pPr>
      <w:r>
        <w:rPr>
          <w:b/>
        </w:rPr>
        <w:t>Điều 21. Xử lý tài chính ở thời điểm doanh nghiệp chính thức chuyển thành công ty cổ phần</w:t>
      </w:r>
    </w:p>
    <w:p>
      <w:pPr>
        <w:jc w:val="both"/>
      </w:pPr>
      <w:r>
        <w:t>1. Doanh nghiệp cổ phần hóa tiếp tục thực hiện các quy định về quản lý tài chính đối với doanh nghiệp nhà nước từ thời điểm xác định giá trị doanh nghiệp đến thời điểm doanh nghiệp chính thức chuyển thành công ty cổ phần.</w:t>
      </w:r>
    </w:p>
    <w:p>
      <w:pPr>
        <w:jc w:val="both"/>
      </w:pPr>
      <w:r>
        <w:t>2. Tại thời điểm doanh nghiệp cổ phần hóa được cấp Giấy chứng nhận đăng ký doanh nghiệp cổ phần lần đầu, doanh nghiệp cổ phần hóa lập báo cáo tài chính theo chế độ tài chính quy định đối với doanh nghiệp nhà nước làm cơ sở để thực hiện chuyển giao từ doanh nghiệp cổ phần hóa cho công ty cổ phần, trong đó:</w:t>
      </w:r>
    </w:p>
    <w:p>
      <w:pPr>
        <w:jc w:val="both"/>
      </w:pPr>
      <w:r>
        <w:t>a) Số dư các khoản dự phòng giảm giá hàng tồn kho, các khoản đầu tư tài chính, nợ phải thu khó đòi (nếu có) được sử dụng để bù đắp các tổn thất theo quy định hiện hành, số còn lại hoàn nhập vào kết quả hoạt động sản xuất kinh doanh của doanh nghiệp cổ phần hóa.</w:t>
      </w:r>
    </w:p>
    <w:p>
      <w:pPr>
        <w:jc w:val="both"/>
      </w:pPr>
      <w:r>
        <w:t>Khoản dự phòng bảo hành sản phẩm, hàng hóa, công trình xây dựng (đối với các hợp đồng đã ký, thời gian bảo hành còn hiệu lực) doanh nghiệp cổ phần hóa được trích theo hợp đồng đã ký và được giữ lại để thực hiện bảo hành sản phẩm, hàng hóa, công trình xây dựng theo hợp đồng.</w:t>
      </w:r>
    </w:p>
    <w:p>
      <w:pPr>
        <w:jc w:val="both"/>
      </w:pPr>
      <w:r>
        <w:t>Doanh nghiệp cổ phần hóa phải lập bảng kê chi tiết đối với từng loại sản phẩm, hàng hóa, công trình kèm theo hồ sơ cổ phần hóa. Hết thời gian bảo hành sản phẩm, hàng hóa, công trình xây dựng nếu khoản trích lập dự phòng này không chi hết, còn số dư thì công ty cổ phần có trách nhiệm phải nộp về Quỹ Hỗ trợ sắp xếp và phát triển doanh nghiệp trong thời gian 30 ngày kể từ ngày hết thời hạn bảo hành theo hợp đồng.</w:t>
      </w:r>
    </w:p>
    <w:p>
      <w:pPr>
        <w:jc w:val="both"/>
      </w:pPr>
      <w:r>
        <w:t>Trường hợp công ty cổ phần không thực hiện nộp đầy đủ và kịp thời thì phải chịu thêm tiền lãi theo quy định tại Quy chế quản lý và sử dụng Quỹ hỗ trợ sắp xếp và phát triển doanh nghiệp.</w:t>
      </w:r>
    </w:p>
    <w:p>
      <w:pPr>
        <w:jc w:val="both"/>
      </w:pPr>
      <w:r>
        <w:t>b) Đối với khoản chênh lệch tỷ giá do đánh giá lại các khoản mục tiền tệ có gốc ngoại tệ tại thời điểm chính thức chuyển sang công ty cổ phần, doanh nghiệp cổ phần hóa đánh giá lại theo quy định và không thực hiện kết chuyển vào kết quả hoạt động sản xuất kinh doanh. Số dư khoản chênh lệch tỷ giá tại thời điểm này thực hiện chuyển giao cho công ty cổ phần (sau chuyển đổi doanh nghiệp nhà nước) theo dõi và xử lý theo quy định.</w:t>
      </w:r>
    </w:p>
    <w:p>
      <w:pPr>
        <w:jc w:val="both"/>
      </w:pPr>
      <w:r>
        <w:t>c) Đối với khoản lợi nhuận sau thuế, cổ tức được chia từ hoạt động đầu tư tài chính (đã có Nghị quyết của Đại hội đồng cổ đông, Hội đồng thành viên tại tổ chức nhận góp vốn) phát sinh từ thời điểm xác định giá trị doanh nghiệp đến thời điểm chính thức chuyển sang công ty cổ phần nhưng chưa thu được tiền, doanh nghiệp cổ phần hóa thực hiện ghi tăng doanh thu hoạt động tài chính đồng thời ghi tăng nợ phải thu.</w:t>
      </w:r>
    </w:p>
    <w:p>
      <w:pPr>
        <w:jc w:val="both"/>
      </w:pPr>
      <w:r>
        <w:t>d) Đối với cổ phiếu doanh nghiệp cổ phần hóa đã được nhận thêm từ thời điểm xác định giá trị doanh nghiệp đến thời điểm chính thức chuyển sang công ty cổ phần mà không phải trả tiền, doanh nghiệp cổ phần hóa căn cứ số lượng cổ phiếu nhận được để ghi tăng giá trị vốn nhà nước (theo giá được xác định theo nguyên tắc quy định tại Điều 32 Nghị định này) đồng thời ghi tăng giá trị khoản đầu tư tài chính.</w:t>
      </w:r>
    </w:p>
    <w:p>
      <w:pPr>
        <w:jc w:val="both"/>
      </w:pPr>
      <w:r>
        <w:t>đ) Việc phân phối lợi nhuận và trích lập các quỹ, doanh nghiệp thực hiện theo quy định hiện hành đối với doanh nghiệp nhà nước.</w:t>
      </w:r>
    </w:p>
    <w:p>
      <w:pPr>
        <w:jc w:val="both"/>
      </w:pPr>
      <w:r>
        <w:t>Trường hợp thời điểm chính thức chuyển thành công ty cổ phần không trùng với thời điểm lập báo cáo tài chính năm nên không thực hiện được việc xếp loại doanh nghiệp làm căn cứ để trích lập các quỹ của doanh nghiệp; doanh nghiệp cổ phần hóa thực hiện trích lập Quỹ thưởng người quản lý doanh nghiệp, kiểm soát viên và hai quỹ khen thưởng, quỹ phúc lợi tại thời điểm này theo nguyên tắc sau:</w:t>
      </w:r>
    </w:p>
    <w:p>
      <w:pPr>
        <w:jc w:val="both"/>
      </w:pPr>
      <w:r>
        <w:t>- Căn cứ vào kết quả xếp loại doanh nghiệp của năm trước gần nhất với thời điểm chính thức chuyển thành công ty cổ phần.</w:t>
      </w:r>
    </w:p>
    <w:p>
      <w:pPr>
        <w:jc w:val="both"/>
      </w:pPr>
      <w:r>
        <w:t>- Căn cứ nguồn lợi nhuận theo chế độ quy định được sử dụng để trích lập, phân phối các quỹ của doanh nghiệp.</w:t>
      </w:r>
    </w:p>
    <w:p>
      <w:pPr>
        <w:jc w:val="both"/>
      </w:pPr>
      <w:r>
        <w:t>- Mức trích các quỹ bằng mức trích theo chế độ phân phối lợi nhuận quy định đối với doanh nghiệp nhà nước chia 12, nhân với số tháng tính từ đầu năm đến thời điểm chính thức chuyển thành công ty cổ phần.</w:t>
      </w:r>
    </w:p>
    <w:p>
      <w:pPr>
        <w:jc w:val="both"/>
      </w:pPr>
      <w:r>
        <w:t>e) Quỹ thưởng người quản lý doanh nghiệp, kiểm soát viên tại thời điểm chính thức chuyển thành công ty cổ phần, doanh nghiệp cổ phần hóa thực hiện quản lý và chi theo đúng quy định. Trường hợp sau khi xử lý vẫn còn số dư thì doanh nghiệp cổ phần hóa báo cáo cơ quan đại diện chủ sở hữu xem xét, quyết định nộp về Quỹ hỗ trợ sắp xếp và phát triển doanh nghiệp.</w:t>
      </w:r>
    </w:p>
    <w:p>
      <w:pPr>
        <w:jc w:val="both"/>
      </w:pPr>
      <w:r>
        <w:t>3. Trong thời gian 90 ngày kể từ thời điểm được cấp Giấy chứng nhận đăng ký doanh nghiệp cổ phần lần đầu, doanh nghiệp cổ phần hóa phải hoàn thành các công việc sau:</w:t>
      </w:r>
    </w:p>
    <w:p>
      <w:pPr>
        <w:jc w:val="both"/>
      </w:pPr>
      <w:r>
        <w:t>a) Lập báo cáo tài chính tại thời điểm đăng ký doanh nghiệp cổ phần lần đầu;</w:t>
      </w:r>
    </w:p>
    <w:p>
      <w:pPr>
        <w:jc w:val="both"/>
      </w:pPr>
      <w:r>
        <w:t>b) Thực hiện kiểm toán báo cáo tài chính;</w:t>
      </w:r>
    </w:p>
    <w:p>
      <w:pPr>
        <w:jc w:val="both"/>
      </w:pPr>
      <w:r>
        <w:t>c) Quyết toán thuế và các khoản phải nộp ngân sách nhà nước với cơ quan thuế;</w:t>
      </w:r>
    </w:p>
    <w:p>
      <w:pPr>
        <w:jc w:val="both"/>
      </w:pPr>
      <w:r>
        <w:t>d) Sau khi hoàn thành các quy định tại điểm a, b và c khoản này, doanh nghiệp cổ phần hóa đề nghị cơ quan đại diện chủ sở hữu phê duyệt giá trị phần vốn nhà nước tại thời điểm chính thức chuyển thành công ty cổ phần và quyết toán: tiền thu về cổ phần hóa, chi trả chế độ cho người lao động dôi dư, chi phí cổ phần hóa theo quy định.</w:t>
      </w:r>
    </w:p>
    <w:p>
      <w:pPr>
        <w:jc w:val="both"/>
      </w:pPr>
      <w:r>
        <w:t>4. Trong thời gian 60 ngày kể từ ngày nhận được đề nghị phê duyệt giá trị phần vốn nhà nước tại thời điểm chính thức chuyển thành công ty cổ phần của doanh nghiệp, cơ quan đại diện chủ sở hữu có trách nhiệm phối hợp với cơ quan có liên quan thực hiện kiểm tra, xử lý các tồn tại tài chính của doanh nghiệp và ban hành quyết định phê duyệt quyết toán tài chính, quyết toán tiền thu từ cổ phần hóa, quyết toán chi phí cổ phần hóa, quyết toán kinh phí hỗ trợ cho người lao động dôi dư và quyết định công bố giá trị thực tế phần vốn nhà nước tại thời điểm doanh nghiệp cổ phần hóa chính thức chuyển thành công ty cổ phần, xác định số phải nộp bổ sung theo quy định về Quỹ Hỗ trợ sắp xếp và phát triển doanh nghiệp (nếu có).</w:t>
      </w:r>
    </w:p>
    <w:p>
      <w:pPr>
        <w:jc w:val="both"/>
      </w:pPr>
      <w:r>
        <w:t>5. Căn cứ quyết định phê duyệt của cơ quan đại diện chủ sở hữu, doanh nghiệp cổ phần hóa có trách nhiệm lập lại báo cáo tài chính tại thời điểm được cấp Giấy chứng nhận đăng ký doanh nghiệp cổ phần lần đầu làm căn cứ bàn giao sang công ty cổ phần.</w:t>
      </w:r>
    </w:p>
    <w:p>
      <w:pPr>
        <w:jc w:val="both"/>
      </w:pPr>
      <w:r>
        <w:t>Việc lập lại báo cáo tài chính để bàn giao sang công ty cổ phần dựa trên cơ sở thực hiện điều chỉnh theo các nội dung xử lý tài chính quy định tại Nghị định này, quyết toán tiền thu từ cổ phần hóa, quyết toán chi phí cổ phần hóa, quyết toán kinh phí hỗ trợ cho người lao động dôi dư, quyết định công bố giá trị thực tế phần vốn nhà nước tại thời điểm doanh nghiệp cổ phần hóa chính thức chuyển thành công ty cổ phần (không điều chỉnh theo kết quả đánh giá lại).</w:t>
      </w:r>
    </w:p>
    <w:p>
      <w:pPr>
        <w:jc w:val="both"/>
      </w:pPr>
      <w:r>
        <w:t>6. Khoản lợi nhuận sau thuế phát sinh từ giai đoạn xác định giá trị doanh nghiệp đến thời điểm đăng ký doanh nghiệp cổ phần lần đầu, doanh nghiệp cổ phần hóa phải sử dụng để bù đắp phần vốn nhà nước đã điều chỉnh do lỗ trong sản xuất kinh doanh tại thời điểm xác định giá trị doanh nghiệp (nếu có), phần còn lại doanh nghiệp cổ phần hóa thực hiện phân phối và trích lập các quỹ theo quy định tại điểm đ khoản 2 Điều này.</w:t>
      </w:r>
    </w:p>
    <w:p>
      <w:pPr>
        <w:jc w:val="both"/>
      </w:pPr>
      <w:r>
        <w:t>Khoản lợi nhuận trích lập vào Quỹ đầu tư phát triển theo quy định và khoản chênh lệch vốn nhà nước tăng từ thời điểm xác định giá trị doanh nghiệp đến khi chính thức chuyển thành công ty cổ phần sau khi trừ các khoản chi theo quy định, doanh nghiệp cổ phần hóa phải nộp về Quỹ Hỗ trợ sắp xếp và phát triển doanh nghiệp.</w:t>
      </w:r>
    </w:p>
    <w:p>
      <w:pPr>
        <w:jc w:val="both"/>
      </w:pPr>
      <w:r>
        <w:t>7. Trường hợp phát sinh chênh lệch giảm giá trị phần vốn nhà nước thì doanh nghiệp cổ phần hóa có trách nhiệm báo cáo cơ quan đại diện chủ sở hữu để phối hợp với các cơ quan liên quan tổ chức kiểm tra, làm rõ nguyên nhân, xác định trách nhiệm tập thể, cá nhân và xử lý như sau:</w:t>
      </w:r>
    </w:p>
    <w:p>
      <w:pPr>
        <w:jc w:val="both"/>
      </w:pPr>
      <w:r>
        <w:t>a) Nếu do nguyên nhân khách quan (do thiên tai; địch họa; do Nhà nước thay đổi chính sách hoặc do biến động của thị trường quốc tế và các nguyên nhân bất khả kháng khác), doanh nghiệp cổ phần hóa báo cáo cơ quan đại diện chủ sở hữu xem xét, quyết định việc sử dụng tiền thu từ bán cổ phần của doanh nghiệp cổ phần hóa này để bù đắp tổn thất sau khi trừ đi bồi thường của bảo hiểm (nếu có).</w:t>
      </w:r>
    </w:p>
    <w:p>
      <w:pPr>
        <w:jc w:val="both"/>
      </w:pPr>
      <w:r>
        <w:t>Trường hợp tiền thu từ bán cổ phần không đủ bù đắp giá trị vốn nhà nước bị giảm, cơ quan đại diện chủ sở hữu xem xét thông qua Đại hội đồng cổ đông để điều chỉnh giảm vốn nhà nước góp trong công ty cổ phần, vốn điều lệ và cơ cấu vốn điều lệ của công ty cổ phần cho phù hợp với thực tế.</w:t>
      </w:r>
    </w:p>
    <w:p>
      <w:pPr>
        <w:jc w:val="both"/>
      </w:pPr>
      <w:r>
        <w:t>b) Nếu do nguyên nhân chủ quan được xử lý như sau:</w:t>
      </w:r>
    </w:p>
    <w:p>
      <w:pPr>
        <w:jc w:val="both"/>
      </w:pPr>
      <w:r>
        <w:t>- Nếu lỗ do việc không xử lý dứt điểm các tồn tại về tài chính theo quy định hiện hành của Nhà nước thì phải xác định rõ trách nhiệm của các cơ quan, cá nhân có liên quan: doanh nghiệp, tổ chức tư vấn, cơ quan kiểm toán, kiểm toán nhà nước và cơ quan quyết định cổ phần hóa để xử lý bồi thường vật chất.</w:t>
      </w:r>
    </w:p>
    <w:p>
      <w:pPr>
        <w:jc w:val="both"/>
      </w:pPr>
      <w:r>
        <w:t>- Nếu lỗ do điều hành sản xuất, kinh doanh; quản lý gây thất thoát vốn và tài sản thì những người quản lý doanh nghiệp có trách nhiệm bồi thường tổn thất do chủ quan gây ra theo quy định hiện hành.</w:t>
      </w:r>
    </w:p>
    <w:p>
      <w:pPr>
        <w:jc w:val="both"/>
      </w:pPr>
      <w:r>
        <w:t>- Trường hợp vì lý do bất khả kháng mà tổ chức hoặc cá nhân có trách nhiệm bồi thường không có khả năng thực hiện việc bồi thường theo quyết định của cơ quan có thẩm quyền thì phần tổn thất còn lại được xử lý như trường hợp do nguyên nhân khách quan theo quy định tại điểm a khoản này.</w:t>
      </w:r>
    </w:p>
    <w:p>
      <w:pPr>
        <w:jc w:val="both"/>
      </w:pPr>
      <w:r>
        <w:t>8. Đối với các tài sản theo quy định tại khoản 4 Điều 10 Nghị định này, trong thời gian 15 ngày làm việc kể từ ngày cơ quan đại diện chủ sở hữu có quyết định bàn giao tài sản cho Công ty Mua bán nợ Việt Nam, doanh nghiệp cổ phần hóa có trách nhiệm bảo quản và bàn giao các tài sản này cho Công ty Mua bán nợ Việt Nam.</w:t>
      </w:r>
    </w:p>
    <w:p>
      <w:pPr>
        <w:jc w:val="center"/>
      </w:pPr>
      <w:r>
        <w:rPr>
          <w:b/>
        </w:rPr>
        <w:t>Chương III</w:t>
      </w:r>
    </w:p>
    <w:p>
      <w:pPr>
        <w:jc w:val="both"/>
      </w:pPr>
      <w:r>
        <w:t>XÁC ĐỊNH GIÁ TRỊ DOANH NGHIỆP CỔ PHẦN HÓA</w:t>
      </w:r>
    </w:p>
    <w:p>
      <w:pPr>
        <w:jc w:val="center"/>
      </w:pPr>
      <w:r>
        <w:rPr>
          <w:b/>
        </w:rPr>
        <w:t>Mục 1</w:t>
      </w:r>
    </w:p>
    <w:p>
      <w:pPr>
        <w:jc w:val="both"/>
      </w:pPr>
      <w:r>
        <w:t>TỔ CHỨC XÁC ĐỊNH GIÁ TRỊ DOANH NGHIỆP</w:t>
      </w:r>
    </w:p>
    <w:p>
      <w:pPr>
        <w:jc w:val="both"/>
      </w:pPr>
      <w:r>
        <w:rPr>
          <w:b/>
        </w:rPr>
        <w:t>Điều 22. Phương pháp xác định giá trị doanh nghiệp</w:t>
      </w:r>
    </w:p>
    <w:p>
      <w:pPr>
        <w:jc w:val="both"/>
      </w:pPr>
      <w:r>
        <w:t>1. Tổ chức tư vấn xác định giá trị doanh nghiệp được lựa chọn các phương pháp xác định giá trị doanh nghiệp thích hợp theo quy định của pháp luật giá và thẩm định giá để xác định giá trị doanh nghiệp, đảm bảo mỗi doanh nghiệp cổ phần hóa phải được áp dụng tối thiểu 02 phương pháp xác định giá trị doanh nghiệp khác nhau trình cơ quan đại diện chủ sở hữu xem xét, quyết định.</w:t>
      </w:r>
    </w:p>
    <w:p>
      <w:pPr>
        <w:jc w:val="both"/>
      </w:pPr>
      <w:r>
        <w:t>2. Giá trị doanh nghiệp và giá trị vốn nhà nước tại doanh nghiệp được xác định và công bố không được thấp hơn giá trị doanh nghiệp và giá trị vốn nhà nước tại doanh nghiệp được xác định theo phương pháp tài sản quy định tại Mục 2 Chương này.</w:t>
      </w:r>
    </w:p>
    <w:p>
      <w:pPr>
        <w:jc w:val="both"/>
      </w:pPr>
      <w:r>
        <w:rPr>
          <w:b/>
        </w:rPr>
        <w:t>Điều 23. Công bố giá trị doanh nghiệp</w:t>
      </w:r>
    </w:p>
    <w:p>
      <w:pPr>
        <w:jc w:val="both"/>
      </w:pPr>
      <w:r>
        <w:t>1. Căn cứ Hồ sơ xác định giá trị doanh nghiệp do tổ chức tư vấn định giá xây dựng, Ban Chỉ đạo có trách nhiệm thẩm tra về trình tự, thủ tục, tuân thủ các quy định của pháp luật về xác định giá trị doanh nghiệp, trình cơ quan đại diện chủ sở hữu quyết định.</w:t>
      </w:r>
    </w:p>
    <w:p>
      <w:pPr>
        <w:jc w:val="both"/>
      </w:pPr>
      <w:r>
        <w:t>Thời gian thực hiện xử lý tài chính và tổ chức tư vấn định giá xác định giá trị doanh nghiệp (từ thời điểm xác định giá trị doanh nghiệp đến thời điểm công bố giá trị doanh nghiệp) phải đảm bảo không quá 12 tháng; đối với các doanh nghiệp phải thực hiện Kiểm toán nhà nước theo quy định tại khoản 1 Điều 26 Nghị định này thời gian không quá 15 tháng.</w:t>
      </w:r>
    </w:p>
    <w:p>
      <w:pPr>
        <w:jc w:val="both"/>
      </w:pPr>
      <w:r>
        <w:t>Trường hợp quá thời hạn trên chưa công bố được giá trị doanh nghiệp cổ phần hóa, cơ quan đại diện chủ sở hữu quyết định điều chỉnh thời điểm xác định giá trị doanh nghiệp để tổ chức xử lý tài chính và xác định giá trị doanh nghiệp theo quy định; đồng thời tiến hành kiểm điểm, xử lý trách nhiệm và bồi thường vật chất các chi phí phát sinh do các tổ chức, cá nhân có liên quan trong việc kéo dài thời gian công bố giá trị doanh nghiệp.</w:t>
      </w:r>
    </w:p>
    <w:p>
      <w:pPr>
        <w:jc w:val="both"/>
      </w:pPr>
      <w:r>
        <w:t>2. Cơ quan đại diện chủ sở hữu có trách nhiệm xem xét, quyết định và công bố giá trị doanh nghiệp trong thời hạn không quá 15 ngày làm việc kể từ khi tiếp nhận đủ hồ sơ (bao gồm cả Kết luận của Kiểm toán nhà nước đối với các doanh nghiệp quy định tại khoản 1 Điều 26 Nghị định này).</w:t>
      </w:r>
    </w:p>
    <w:p>
      <w:pPr>
        <w:jc w:val="both"/>
      </w:pPr>
      <w:r>
        <w:t>3. Trong vòng 15 ngày làm việc kể từ ngày cơ quan đại diện chủ sở hữu có quyết định công bố giá trị doanh nghiệp, doanh nghiệp cổ phần hóa có trách nhiệm bảo quản và bàn giao các khoản nợ và tài sản đã loại trừ khi xác định giá trị doanh nghiệp theo quy định tại khoản 2 Điều 14, khoản 2 và khoản 3 Điều 15 Nghị định này cho Công ty Mua bán nợ Việt Nam; đối với các tài sản khác, doanh nghiệp cổ phần hóa tiếp tục thực hiện theo dõi, quản lý, hạch toán theo giá trị sổ sách kế toán tại thời điểm xác định giá trị doanh nghiệp.</w:t>
      </w:r>
    </w:p>
    <w:p>
      <w:pPr>
        <w:jc w:val="both"/>
      </w:pPr>
      <w:r>
        <w:rPr>
          <w:b/>
        </w:rPr>
        <w:t>Điều 24. Sử dụng kết quả xác định giá trị doanh nghiệp</w:t>
      </w:r>
    </w:p>
    <w:p>
      <w:pPr>
        <w:jc w:val="both"/>
      </w:pPr>
      <w:r>
        <w:t>Kết quả công bố giá trị doanh nghiệp của cơ quan đại diện chủ sở hữu là một căn cứ quan trọng để xác định giá khởi điểm thực hiện đấu giá bán cổ phần lần đầu của doanh nghiệp cổ phần hóa.</w:t>
      </w:r>
    </w:p>
    <w:p>
      <w:pPr>
        <w:jc w:val="both"/>
      </w:pPr>
      <w:r>
        <w:rPr>
          <w:b/>
        </w:rPr>
        <w:t>Điều 25. Điều chỉnh giá trị doanh nghiệp</w:t>
      </w:r>
    </w:p>
    <w:p>
      <w:pPr>
        <w:jc w:val="both"/>
      </w:pPr>
      <w:r>
        <w:t>1. Cơ quan đại diện chủ sở hữu xem xét, quyết định điều chỉnh lại giá trị doanh nghiệp đã công bố trong trường hợp sau đây:</w:t>
      </w:r>
    </w:p>
    <w:p>
      <w:pPr>
        <w:jc w:val="both"/>
      </w:pPr>
      <w:r>
        <w:t>a) Có những nguyên nhân khách quan (thiên tai, địch họa, chính sách Nhà nước thay đổi hoặc do các nguyên nhân bất khả kháng khác) làm ảnh hưởng đến giá trị những tài sản của doanh nghiệp.</w:t>
      </w:r>
    </w:p>
    <w:p>
      <w:pPr>
        <w:jc w:val="both"/>
      </w:pPr>
      <w:r>
        <w:t>b) Phát hiện những sai lệch trong quá trình xác định giá trị doanh nghiệp của tổ chức tư vấn hoặc doanh nghiệp cổ phần hóa.</w:t>
      </w:r>
    </w:p>
    <w:p>
      <w:pPr>
        <w:jc w:val="both"/>
      </w:pPr>
      <w:r>
        <w:t>2. Việc điều chỉnh lại giá trị doanh nghiệp đã công bố quy định tại khoản 1 Điều này chỉ áp dụng đối với các doanh nghiệp cổ phần hóa chưa thực hiện bán đấu giá công khai ra công chúng (IPO).</w:t>
      </w:r>
    </w:p>
    <w:p>
      <w:pPr>
        <w:jc w:val="both"/>
      </w:pPr>
      <w:r>
        <w:t>3. Sau 09 tháng kể từ thời điểm công bố giá trị doanh nghiệp mà doanh nghiệp chưa thực hiện việc bán đấu giá công khai ra công chúng (IPO) thì phải tổ chức xác định lại giá trị doanh nghiệp, ngoại trừ các trường hợp đặc thù theo quyết định của Thủ tướng Chính phủ.</w:t>
      </w:r>
    </w:p>
    <w:p>
      <w:pPr>
        <w:jc w:val="both"/>
      </w:pPr>
      <w:r>
        <w:rPr>
          <w:b/>
        </w:rPr>
        <w:t>Điều 26. Kiểm toán nhà nước đối với doanh nghiệp cổ phần hóa</w:t>
      </w:r>
    </w:p>
    <w:p>
      <w:pPr>
        <w:jc w:val="both"/>
      </w:pPr>
      <w:r>
        <w:t>1. Đối tượng, phạm vi thực hiện kiểm toán:</w:t>
      </w:r>
    </w:p>
    <w:p>
      <w:pPr>
        <w:jc w:val="both"/>
      </w:pPr>
      <w:r>
        <w:t>Trên cơ sở kết quả xác định giá trị doanh nghiệp để cổ phần hóa đã được cơ quan tư vấn xác định và ý kiến của cơ quan đại diện chủ sở hữu, Kiểm toán nhà nước thực hiện kiểm toán kết quả định giá doanh nghiệp và xử lý các vấn đề về tài chính trước khi định giá đối với các doanh nghiệp sau:</w:t>
      </w:r>
    </w:p>
    <w:p>
      <w:pPr>
        <w:jc w:val="both"/>
      </w:pPr>
      <w:r>
        <w:t>a) Công ty trách nhiệm hữu hạn một thành viên do Nhà nước nắm giữ 100% vốn điều lệ là công ty mẹ của Tập đoàn kinh tế và Công ty mẹ của Tổng công ty nhà nước (kể cả Ngân hàng Thương mại nhà nước).</w:t>
      </w:r>
    </w:p>
    <w:p>
      <w:pPr>
        <w:jc w:val="both"/>
      </w:pPr>
      <w:r>
        <w:t>b) Các doanh nghiệp nhà nước (bao gồm công ty mẹ trong nhóm công ty mẹ - công ty con và các công ty trách nhiệm hữu hạn một thành viên do Nhà nước nắm giữ 100% vốn điều lệ) có vốn nhà nước theo sổ sách kế toán tại thời điểm xác định giá trị doanh nghiệp từ 1.800 tỷ đồng trở lên.</w:t>
      </w:r>
    </w:p>
    <w:p>
      <w:pPr>
        <w:jc w:val="both"/>
      </w:pPr>
      <w:r>
        <w:t>c) Các công ty trách nhiệm hữu hạn một thành viên quy định tại khoản 3 Điều 2 Nghị định này (doanh nghiệp cấp II) có vốn chủ sở hữu theo sổ sách kế toán tại thời điểm xác định giá trị doanh nghiệp từ 1.800 tỷ đồng trở lên.</w:t>
      </w:r>
    </w:p>
    <w:p>
      <w:pPr>
        <w:jc w:val="both"/>
      </w:pPr>
      <w:r>
        <w:t>d) Các công ty trách nhiệm hữu hạn một thành viên khác khi có yêu cầu của Thủ tướng Chính phủ hoặc đề nghị của cơ quan đại diện chủ sở hữu.</w:t>
      </w:r>
    </w:p>
    <w:p>
      <w:pPr>
        <w:jc w:val="both"/>
      </w:pPr>
      <w:r>
        <w:t>2. Đối với các doanh nghiệp quy định tại điểm a, b, c khoản 1 Điều này, cơ quan đại diện chủ sở hữu gửi danh sách thông báo thời gian (lộ trình) thực hiện cổ phần hóa các doanh nghiệp đến cơ quan Kiểm toán nhà nước để cơ quan Kiểm toán nhà nước xây dựng chương trình, kế hoạch kiểm toán kết quả xác định giá trị doanh nghiệp của tổ chức tư vấn định giá và xử lý các vấn đề tài chính trước khi chính thức công bố giá trị doanh nghiệp cổ phần hóa.</w:t>
      </w:r>
    </w:p>
    <w:p>
      <w:pPr>
        <w:jc w:val="both"/>
      </w:pPr>
      <w:r>
        <w:t>Đối với các doanh nghiệp quy định tại điểm d khoản 1 Điều này, trong vòng 05 ngày làm việc kể từ ngày nhận được yêu cầu thực hiện kiểm toán của của Thủ tướng Chính phủ, cơ quan đại diện chủ sở hữu thông báo thời gian (lộ trình) thực hiện cổ phần hóa các doanh nghiệp đến cơ quan Kiểm toán nhà nước để cơ quan Kiểm toán nhà nước xây dựng chương trình, kế hoạch kiểm toán kết quả xác định giá trị doanh nghiệp của tổ chức tư vấn định giá và xử lý các vấn đề tài chính trước khi chính thức công bố giá trị doanh nghiệp cổ phần hóa.</w:t>
      </w:r>
    </w:p>
    <w:p>
      <w:pPr>
        <w:jc w:val="both"/>
      </w:pPr>
      <w:r>
        <w:t>3. Trách nhiệm của Kiểm toán nhà nước và các cơ quan liên quan:</w:t>
      </w:r>
    </w:p>
    <w:p>
      <w:pPr>
        <w:jc w:val="both"/>
      </w:pPr>
      <w:r>
        <w:t>a) Sau khi có kết quả tư vấn định giá, cơ quan đại diện chủ sở hữu có trách nhiệm gửi văn bản kèm theo hồ sơ đề nghị cơ quan Kiểm toán nhà nước thực hiện kiểm toán kết quả tư vấn định giá và xử lý các vấn đề tài chính trước khi chính thức công bố giá trị doanh nghiệp cổ phần hóa.</w:t>
      </w:r>
    </w:p>
    <w:p>
      <w:pPr>
        <w:jc w:val="both"/>
      </w:pPr>
      <w:r>
        <w:t>b) Trong thời gian 10 ngày kể từ ngày nhận được đề nghị của cơ quan đại diện chủ sở hữu, Kiểm toán nhà nước có trách nhiệm tổ chức thực hiện kiểm toán kết quả tư vấn định giá và xử lý tài chính doanh nghiệp cổ phần hóa. Thời gian hoàn thành, công bố kết quả kiểm toán không quá 60 ngày làm việc kể từ ngày tiến hành kiểm toán. Kiểm toán nhà nước chịu trách nhiệm về kết quả kiểm toán theo quy định của pháp luật.</w:t>
      </w:r>
    </w:p>
    <w:p>
      <w:pPr>
        <w:jc w:val="both"/>
      </w:pPr>
      <w:r>
        <w:t>c) Doanh nghiệp cổ phần hóa và tổ chức tư vấn định giá có trách nhiệm giải trình, cung cấp đầy đủ hồ sơ, tài liệu có liên quan đến công tác xác định giá trị doanh nghiệp và xử lý các vấn đề tài chính trước khi định giá theo yêu cầu của Kiểm toán nhà nước.</w:t>
      </w:r>
    </w:p>
    <w:p>
      <w:pPr>
        <w:jc w:val="both"/>
      </w:pPr>
      <w:r>
        <w:t>4. Xử lý kết quả kiểm toán:</w:t>
      </w:r>
    </w:p>
    <w:p>
      <w:pPr>
        <w:jc w:val="both"/>
      </w:pPr>
      <w:r>
        <w:t>Căn cứ kết quả kiểm toán của Kiểm toán nhà nước, cơ quan đại diện chủ sở hữu xem xét, quyết định công bố giá trị doanh nghiệp và triển khai các bước tiếp theo của quá trình cổ phần hóa theo quy định.</w:t>
      </w:r>
    </w:p>
    <w:p>
      <w:pPr>
        <w:jc w:val="both"/>
      </w:pPr>
      <w:r>
        <w:t>Trường hợp cơ quan đại diện chủ sở hữu không thống nhất với kết quả Kiểm toán nhà nước công bố thì tổ chức trao đổi lại để thống nhất hoặc báo cáoThủ tướng Chính phủ xem xét, quyết định trước khi công bố giá trị doanh nghiệp theo thẩm quyền.</w:t>
      </w:r>
    </w:p>
    <w:p>
      <w:pPr>
        <w:jc w:val="center"/>
      </w:pPr>
      <w:r>
        <w:rPr>
          <w:b/>
        </w:rPr>
        <w:t>Mục 2</w:t>
      </w:r>
    </w:p>
    <w:p>
      <w:pPr>
        <w:jc w:val="both"/>
      </w:pPr>
      <w:r>
        <w:t>XÁC ĐỊNH GIÁ TRỊ DOANH NGHIỆP</w:t>
      </w:r>
    </w:p>
    <w:p>
      <w:pPr>
        <w:jc w:val="both"/>
      </w:pPr>
      <w:r>
        <w:t>THEO PHƯƠNG PHÁP TÀI SẢN</w:t>
      </w:r>
    </w:p>
    <w:p>
      <w:pPr>
        <w:jc w:val="both"/>
      </w:pPr>
      <w:r>
        <w:rPr>
          <w:b/>
        </w:rPr>
        <w:t>Điều 27. Giá trị doanh nghiệp cổ phần hóa theo phương pháp tài sản</w:t>
      </w:r>
    </w:p>
    <w:p>
      <w:pPr>
        <w:jc w:val="both"/>
      </w:pPr>
      <w:r>
        <w:t>1. Tổng giá trị thực tế của doanh nghiệp cổ phần hóa là giá trị toàn bộ tài sản của doanh nghiệp tại thời điểm xác định giá trị doanh nghiệp sau khi đánh giá lại có tính đến khả năng sinh lời của doanh nghiệp.</w:t>
      </w:r>
    </w:p>
    <w:p>
      <w:pPr>
        <w:jc w:val="both"/>
      </w:pPr>
      <w:r>
        <w:t>Giá trị thực tế vốn nhà nước tại doanh nghiệp cổ phần hóa là tổng giá trị thực tế của doanh nghiệp cổ phần hóa sau khi đã trừ các khoản nợ phải trả, số dư nguồn kinh phí sự nghiệp (nếu có) và không bao gồm số dư khoản chênh lệch tỷ giá do đánh giá lại các khoản mục tiền tệ có gốc ngoại tệ quy định tại khoản 3 Điều 17 Nghị định này.</w:t>
      </w:r>
    </w:p>
    <w:p>
      <w:pPr>
        <w:jc w:val="both"/>
      </w:pPr>
      <w:r>
        <w:t>2. Khi cổ phần hóa công ty mẹ của Tập đoàn kinh tế, công ty mẹ của Tổng công ty nhà nước, công ty mẹ trong tổ hợp công ty mẹ - công ty con thì giá trị vốn nhà nước tại doanh nghiệp cổ phần hóa là giá trị thực tế vốn nhà nước tại Công ty mẹ.</w:t>
      </w:r>
    </w:p>
    <w:p>
      <w:pPr>
        <w:jc w:val="both"/>
      </w:pPr>
      <w:r>
        <w:t>3. Đối với các tổ chức tài chính, tín dụng khi xác định giá trị doanh nghiệp theo phương pháp tài sản được sử dụng kết quả kiểm toán báo cáo tài chính để xác định tài sản vốn bằng tiền, các khoản công nợ và các loại tài sản khác nhưng phải thực hiện kiểm kê, đánh giá đối với tài sản cố định, các khoản đầu tư tài chính vào doanh nghiệp khác và giá trị quyền sử dụng đất theo chế độ Nhà nước quy định.</w:t>
      </w:r>
    </w:p>
    <w:p>
      <w:pPr>
        <w:jc w:val="both"/>
      </w:pPr>
      <w:r>
        <w:t>4. Đối với tài sản vô hình (trừ giá trị quyền sử dụng đất) doanh nghiệp cổ phần hóa có nhu cầu tiếp tục sử dụng phải xác định lại giá trị tài sản vô hình để tính vào giá trị doanh nghiệp. Việc xác định lại giá trị tài sản vô hình phải tuân thủ theo quy định của pháp luật về thẩm định giá do tổ chức có chức năng thẩm định giá xác định.</w:t>
      </w:r>
    </w:p>
    <w:p>
      <w:pPr>
        <w:jc w:val="both"/>
      </w:pPr>
      <w:r>
        <w:t>5. Đối với cổ phiếu doanh nghiệp cổ phần hóa đã được nhận mà không phải trả tiền tại thời điểm xác định giá trị doanh nghiệp thì căn cứ số lượng cổ phiếu nhận được để ghi tăng vốn nhà nước theo giá được xác định theo nguyên tắc quy định tại Điều 32 Nghị định này, đồng thời ghi tăng giá trị khoản đầu tư tài chính.</w:t>
      </w:r>
    </w:p>
    <w:p>
      <w:pPr>
        <w:jc w:val="both"/>
      </w:pPr>
      <w:r>
        <w:t>6. Đối với tài sản hình thành theo hợp đồng BOT xác định theo giá trị sổ sách, đồng thời thực hiện công bố công khai cho các nhà đầu tư biết sau khi kết thúc hợp đồng các tài sản này sẽ bàn giao lại cho cơ quan nhà nước có thẩm quyền.</w:t>
      </w:r>
    </w:p>
    <w:p>
      <w:pPr>
        <w:jc w:val="both"/>
      </w:pPr>
      <w:r>
        <w:t>7. Đối với tài sản là hạ tầng kỹ thuật khu công nghiệp (không bao gồm quyền sử dụng đất thuê) mà doanh nghiệp đã đầu tư và đã ký hợp đồng cho thuê lại, đã xác định đơn giá thuê trong hợp đồng và thu tiền ngay một lần cho toàn bộ thời gian của dự án, khi xác định giá trị doanh nghiệp để cổ phần hóa, doanh nghiệp không phải đánh giá lại giá trị tài sản này. Công ty cổ phần thực hiện trả tiền thuê đất theo quy định của pháp luật hiện hành về đất đai. Đối với tài sản là hạ tầng kỹ thuật khu công nghiệp còn lại chưa cho thuê phải tiến hành đánh giá lại theo quy định.</w:t>
      </w:r>
    </w:p>
    <w:p>
      <w:pPr>
        <w:jc w:val="both"/>
      </w:pPr>
      <w:r>
        <w:t>8. Đối với các tài sản doanh nghiệp đã thực hiện thanh lý, nhượng bán từ thời điểm xác định giá trị doanh nghiệp đến thời điểm tổ chức tư vấn tiến hành xác định giá trị doanh nghiệp (không còn hiện vật tại thời điểm tổ chức tư vấn thực hiện xác định giá trị doanh nghiệp), doanh nghiệp hạch toán theo đúng chế độ quản lý tài chính đối với các khoản thu chi khi thanh lý, nhượng bán, khi tổ chức tư vấn định giá để xác định giá trị doanh nghiệp sẽ căn cứ theo giá trị thực tế thu hồi tài sản khi thanh lý, nhượng bán nhưng không thấp hơn giá trị sổ sách kế toán.</w:t>
      </w:r>
    </w:p>
    <w:p>
      <w:pPr>
        <w:jc w:val="both"/>
      </w:pPr>
      <w:r>
        <w:rPr>
          <w:b/>
        </w:rPr>
        <w:t>Điều 28. Các khoản sau đây không tính vào giá trị doanh nghiệp để cổ phần hóa</w:t>
      </w:r>
    </w:p>
    <w:p>
      <w:pPr>
        <w:jc w:val="both"/>
      </w:pPr>
      <w:r>
        <w:t>1. Giá trị những tài sản quy định tại các khoản 1, 2, 4 Điều 14 Nghị định này.</w:t>
      </w:r>
    </w:p>
    <w:p>
      <w:pPr>
        <w:jc w:val="both"/>
      </w:pPr>
      <w:r>
        <w:t>2. Các khoản nợ phải thu không có khả năng thu hồi.</w:t>
      </w:r>
    </w:p>
    <w:p>
      <w:pPr>
        <w:jc w:val="both"/>
      </w:pPr>
      <w:r>
        <w:t>3. Các khoản đầu tư vào doanh nghiệp khác được quy định tại điểm a và điểm b khoản 2 Điều 18 Nghị định này.</w:t>
      </w:r>
    </w:p>
    <w:p>
      <w:pPr>
        <w:jc w:val="both"/>
      </w:pPr>
      <w:r>
        <w:t>4. Các tài sản của các đơn vị sự nghiệp có thu khi thực hiện cổ phần hóa Công ty mẹ của Tập đoàn kinh tế, Công ty mẹ của Tổng công ty nhà nước, Công ty mẹ trong tổ hợp công ty mẹ - công ty con (ngoại trừ các cơ sở đào tạo, giáo dục nghề nghiệp và khám, chữa bệnh); tài sản hoạt động sự nghiệp, doanh nghiệp cổ phần hóa không kế thừa và được cơ quan đại diện chủ sở hữu xem xét, quyết định chuyển giao cho các cơ quan liên quan để thực hiện xã hội hóa theo quy định của pháp luật.</w:t>
      </w:r>
    </w:p>
    <w:p>
      <w:pPr>
        <w:jc w:val="both"/>
      </w:pPr>
      <w:r>
        <w:t>5. Người có thẩm quyền quyết định giá trị doanh nghiệp xem xét quyết định việc không tính vào giá trị doanh nghiệp để cổ phần hóa đối với các nội dung quy định tại các khoản 1, 2, 3 và 4 Điều này và chịu trách nhiệm trước pháp luật về quyết định của mình.</w:t>
      </w:r>
    </w:p>
    <w:p>
      <w:pPr>
        <w:jc w:val="both"/>
      </w:pPr>
      <w:r>
        <w:rPr>
          <w:b/>
        </w:rPr>
        <w:t>Điều 29. Các căn cứ xác định giá trị thực tế của doanh nghiệp</w:t>
      </w:r>
    </w:p>
    <w:p>
      <w:pPr>
        <w:jc w:val="both"/>
      </w:pPr>
      <w:r>
        <w:t>1. Số liệu theo sổ kế toán của doanh nghiệp tại thời điểm xác định giá trị doanh nghiệp.</w:t>
      </w:r>
    </w:p>
    <w:p>
      <w:pPr>
        <w:jc w:val="both"/>
      </w:pPr>
      <w:r>
        <w:t>2. Tài liệu kiểm kê, phân loại và đánh giá chất lượng tài sản của doanh nghiệp tại thời điểm xác định giá trị doanh nghiệp.</w:t>
      </w:r>
    </w:p>
    <w:p>
      <w:pPr>
        <w:jc w:val="both"/>
      </w:pPr>
      <w:r>
        <w:t>3. Giá thị trường của tài sản tại thời điểm xác định giá trị doanh nghiệp.</w:t>
      </w:r>
    </w:p>
    <w:p>
      <w:pPr>
        <w:jc w:val="both"/>
      </w:pPr>
      <w:r>
        <w:t>4. Giá trị quyền sử dụng đất được giao, tiền thuê đất xác định lại và giá trị lợi thế kinh doanh của doanh nghiệp.</w:t>
      </w:r>
    </w:p>
    <w:p>
      <w:pPr>
        <w:jc w:val="both"/>
      </w:pPr>
      <w:r>
        <w:rPr>
          <w:b/>
        </w:rPr>
        <w:t>Điều 30. Giá trị quyền sử dụng đất</w:t>
      </w:r>
    </w:p>
    <w:p>
      <w:pPr>
        <w:jc w:val="both"/>
      </w:pPr>
      <w:r>
        <w:t>1. Đối với những diện tích đất được giao để sử dụng vào mục đích xây dựng nhà để bán và xây dựng kết cấu hạ tầng để chuyển nhượng hoặc cho thuê theo phương án sử dụng đất của doanh nghiệp cổ phần hóa đã được cơ quan nhà nước có thẩm quyền phê duyệt phải xác định lại giá trị quyền sử dụng đất để tính vào giá trị doanh nghiệp theo quy định sau:</w:t>
      </w:r>
    </w:p>
    <w:p>
      <w:pPr>
        <w:jc w:val="both"/>
      </w:pPr>
      <w:r>
        <w:t>a) Giá đất để xác định giá trị quyền sử dụng đất vào giá trị doanh nghiệp cổ phần hóa là giá đất cụ thể tại vị trí doanh nghiệp có diện tích đất được giao do Ủy ban nhân dân tỉnh, thành phố trực thuộc Trung ương (nơi doanh nghiệp có diện tích đất được giao) quyết định theo quy định tại khoản 3 và điểm d khoản 4 Điều 114 của Luật đất đai;</w:t>
      </w:r>
    </w:p>
    <w:p>
      <w:pPr>
        <w:jc w:val="both"/>
      </w:pPr>
      <w:r>
        <w:t>b) Khoản chênh lệch tăng giữa giá trị quyền sử dụng đất xác định lại quy định tại điểm a khoản này với giá trị đang hạch toán trên sổ sách kế toán (nếu có) được hạch toán phải nộp ngân sách nhà nước.</w:t>
      </w:r>
    </w:p>
    <w:p>
      <w:pPr>
        <w:jc w:val="both"/>
      </w:pPr>
      <w:r>
        <w:t>Trường hợp giá trị quyền sử dụng đất xác định lại theo giá đất quy định tại điểm a khoản này thấp hơn giá trị quyền sử dụng đất đang hạch toán trên sổ kế toán thì giá trị quyền sử dụng đất tính vào giá trị doanh nghiệp cổ phần hóa theo giá trị doanh nghiệp đang hạch toán trên sổ sách kế toán.</w:t>
      </w:r>
    </w:p>
    <w:p>
      <w:pPr>
        <w:jc w:val="both"/>
      </w:pPr>
      <w:r>
        <w:t>c) Trường hợp diện tích đất doanh nghiệp được giao bao gồm cả diện tích đất sử dụng cho các hoạt động sản xuất cung ứng các dịch vụ, sản phẩm công ích, phúc lợi công cộng (như công viên cây xanh, môi trường đô thị, bến bãi xe khách, đất làm công trình thủy lợi...) không phải nộp tiền sử dụng đất theo quy định của pháp luật về đất đai thì được loại trừ những diện tích này khi xác định giá trị quyền sử dụng đất để tính vào giá trị doanh nghiệp cổ phần hóa. Đối với diện tích đất sử dụng cho các công trình công cộng có hành lang bảo vệ an toàn theo quy định của pháp luật về đất đai cũng được xem xét, loại trừ theo quyết định của cơ quan có thẩm quyền. Doanh nghiệp cổ phần hóa quản lý, sử dụng diện tích đất này theo đúng mục đích sử dụng đất đã được xác định và phù hợp với quy định của pháp luật về đất đai.</w:t>
      </w:r>
    </w:p>
    <w:p>
      <w:pPr>
        <w:jc w:val="both"/>
      </w:pPr>
      <w:r>
        <w:t>2. Đối với diện tích đất còn lại (sau khi loại trừ diện tích đất quy định tại khoản 1 Điều này) theo phương án sử dụng đất của doanh nghiệp cổ phần hóa đã được cơ quan nhà nước có thẩm quyền phê duyệt, doanh nghiệp thực hiện hình thức thuê đất có thời hạn theo quy định của pháp luật về đất đai và trả tiền thuê đất hàng năm theo giá đất cụ thể tại vị trí doanh nghiệp có diện tích đất được thuê do Ủy ban nhân dân tỉnh, thành phố trực thuộc Trung ương (nơi doanh nghiệp có diện tích đất được thuê) quyết định theo quy định tại khoản 3 và điểm d khoản 4 Điều 114 của Luật đất đai.</w:t>
      </w:r>
    </w:p>
    <w:p>
      <w:pPr>
        <w:jc w:val="both"/>
      </w:pPr>
      <w:r>
        <w:t>Đối với diện tích đất đã được Nhà nước cho doanh nghiệp thuê đất trả tiền một lần cho cả thời gian thuê và diện tích đất do doanh nghiệp nhận chuyển nhượng có nguồn gốc là đất thuê đã trả tiền thuê một lần cho Nhà nước, doanh nghiệp cổ phần được tiếp tục thuê đất trong thời hạn thuê đất còn lại. Số tiền doanh nghiệp đã nộp hoặc đã trả để nhận chuyển nhượng quyền sử dụng đất chưa hạch toán vào kết quả hoạt động sản xuất kinh doanh tính đến thời điểm xác định giá trị doanh nghiệp được xác định là khoản đã trả trước và được trừ vào tiền thuê đất mà công ty cổ phần phải trả hàng năm theo giá đất cụ thể do Ủy ban nhân dân tỉnh, thành phố trực thuộc Trung ương quyết định.</w:t>
      </w:r>
    </w:p>
    <w:p>
      <w:pPr>
        <w:jc w:val="both"/>
      </w:pPr>
      <w:r>
        <w:t>Đối với diện tích đất đã được Nhà nước giao có thu tiền sử dụng đất và diện tích đất do doanh nghiệp nhận chuyển nhượng có nguồn gốc là đất được Nhà nước giao có thu tiền sử dụng đất mà nay thuộc trường hợp thuê đất theo quy định của Luật đất đai năm 2013 thì phải chuyển sang thuê đất. Số tiền doanh nghiệp đã nộp khi Nhà nước giao đất hoặc đã trả để nhận chuyển nhượng quyền sử dụng đất chưa hạch toán vào kết quả hoạt động sản xuất kinh doanh tính đến thời điểm xác định giá trị doanh nghiệp được xác định là khoản đã trả trước và được trừ vào tiền thuê đất mà công ty cổ phần phải trả hàng năm theo giá đất cụ thể do Ủy ban nhân dân tỉnh, thành phố trực thuộc Trung ương quyết định.</w:t>
      </w:r>
    </w:p>
    <w:p>
      <w:pPr>
        <w:jc w:val="both"/>
      </w:pPr>
      <w:r>
        <w:t>3. Đối với những diện tích đất mà doanh nghiệp an ninh, quốc phòng thực hiện cổ phần hóa đang sử dụng nằm trong quy hoạch sử dụng đất vào mục đích quốc phòng, an ninh nhưng chưa có nhu cầu sử dụng vào mục đích an ninh, quốc phòng thì Bộ Quốc phòng, Bộ Công an phối hợp với Ủy ban nhân dân tỉnh, thành phố trực thuộc Trung ương (nơi doanh nghiệp có diện tích đất đang sử dụng) xem xét, quyết định cho phép doanh nghiệp tiếp tục sử dụng đến khi có quyết định thu hồi của cơ quan nhà nước có thẩm quyền theo quy định tại khoản 3 Điều 148 Luật đất đai năm 2013.</w:t>
      </w:r>
    </w:p>
    <w:p>
      <w:pPr>
        <w:jc w:val="both"/>
      </w:pPr>
      <w:r>
        <w:t>4. Trong thời gian 60 ngày kể từ ngày được cấp Giấy chứng nhận đăng ký doanh nghiệp cổ phần lần đầu, doanh nghiệp cổ phần hóa có trách nhiệm thực hiện các thủ tục để được Nhà nước giao đất, cho thuê đất theo quy định của pháp luật đất đai.</w:t>
      </w:r>
    </w:p>
    <w:p>
      <w:pPr>
        <w:jc w:val="both"/>
      </w:pPr>
      <w:r>
        <w:t>5. Công ty cổ phần được chuyển đổi từ doanh nghiệp quy định tại khoản 2 và khoản 3 Điều 2 Nghị định này thực hiện quản lý và sử dụng đất của doanh nghiệp theo đúng mục đích, đúng phương án sử dụng của toàn bộ diện tích đất đã được cơ quan có thẩm quyền phê duyệt theo quy định của pháp luật về đất đai:</w:t>
      </w:r>
    </w:p>
    <w:p>
      <w:pPr>
        <w:jc w:val="both"/>
      </w:pPr>
      <w:r>
        <w:t>6. Ủy ban nhân dân tỉnh, thành phố trực thuộc Trung ương có trách nhiệm:</w:t>
      </w:r>
    </w:p>
    <w:p>
      <w:pPr>
        <w:jc w:val="both"/>
      </w:pPr>
      <w:r>
        <w:t>a) Trong thời hạn 30 ngày làm việc, kể từ ngày nhận đủ hồ sơ, Ủy ban nhân dân tỉnh, thành phố trực thuộc Trung ương phải có ý kiến chính thức đối với toàn bộ diện tích đất doanh nghiệp sẽ tiếp tục sử dụng sau cổ phần hóa và giá đất cụ thể quy định tại Điều này theo quy định của pháp luật về đất đai.</w:t>
      </w:r>
    </w:p>
    <w:p>
      <w:pPr>
        <w:jc w:val="both"/>
      </w:pPr>
      <w:r>
        <w:t>b) Trường hợp đề xuất sử dụng đất của doanh nghiệp chưa phù hợp với quy hoạch chung của địa phương và không đúng mục đích sử dụng đất theo quyết định của cơ quan nhà nước có thẩm quyền về sắp xếp lại, xử lý nhà, đất thuộc sở hữu nhà nước thì doanh nghiệp phải trả lại cho nhà nước để sử dụng vào mục đích khác. Ủy ban nhân dân tỉnh, thành phố trực thuộc Trung ương phối hợp với cơ quan đại diện chủ sở hữu xử lý theo quy định.</w:t>
      </w:r>
    </w:p>
    <w:p>
      <w:pPr>
        <w:jc w:val="both"/>
      </w:pPr>
      <w:r>
        <w:t>c) Chỉ đạo các cơ quan chức năng hướng dẫn doanh nghiệp cổ phần hóa thực hiện đầy đủ trình tự, thủ tục ký hợp đồng thuê đất và cấp Giấy chứng nhận quyền sử dụng đất, quyền sở hữu nhà ở và tài sản khác gắn liền với đất theo quy định của pháp luật hiện hành về đất đai.</w:t>
      </w:r>
    </w:p>
    <w:p>
      <w:pPr>
        <w:jc w:val="both"/>
      </w:pPr>
      <w:r>
        <w:rPr>
          <w:b/>
        </w:rPr>
        <w:t>Điều 31. Giá trị lợi thế kinh doanh của doanh nghiệp</w:t>
      </w:r>
    </w:p>
    <w:p>
      <w:pPr>
        <w:jc w:val="both"/>
      </w:pPr>
      <w:r>
        <w:t>1. Giá trị lợi thế kinh doanh của doanh nghiệp cổ phần hóa gồm giá trị thương hiệu, tiềm năng phát triển.</w:t>
      </w:r>
    </w:p>
    <w:p>
      <w:pPr>
        <w:jc w:val="both"/>
      </w:pPr>
      <w:r>
        <w:t>2. Giá trị lợi thế kinh doanh của doanh nghiệp cổ phần hóa được xác định như sau:</w:t>
      </w:r>
    </w:p>
    <w:p>
      <w:pPr>
        <w:jc w:val="both"/>
      </w:pPr>
      <w:r>
        <w:t>a) Giá trị thương hiệu được xác định trên cơ sở các chi phí thực tế cho việc tạo dựng và bảo vệ nhãn hiệu, tên thương mại trong quá trình hoạt động của doanh nghiệp trước thời điểm xác định giá trị doanh nghiệp 05 năm, bao gồm chi phí thành lập doanh nghiệp, chi phí đào tạo nhân viên, chi phí quảng cáo, tuyên truyền trong và ngoài nước để quảng bá, giới thiệu sản phẩm, giới thiệu công ty; xây dựng trang thông tin điện tử (website) của doanh nghiệp.</w:t>
      </w:r>
    </w:p>
    <w:p>
      <w:pPr>
        <w:jc w:val="both"/>
      </w:pPr>
      <w:r>
        <w:t>Đối với một số doanh nghiệp đặc thù, cơ quan tư vấn xác định để báo cáo cơ quan đại diện chủ sở hữu quyết định xác định giá trị thương hiệu dựa vào các yếu tố lịch sử, bề dày truyền thống (nếu có).</w:t>
      </w:r>
    </w:p>
    <w:p>
      <w:pPr>
        <w:jc w:val="both"/>
      </w:pPr>
      <w:r>
        <w:t>b) Giá trị tiềm năng phát triển được tính vào giá trị doanh nghiệp cổ phần hóa là tiềm năng phát triển của doanh nghiệp được đánh giá trên cơ sở khả năng sinh lời của doanh nghiệp trong tương lai khi so sánh tỷ suất lợi nhuận của doanh nghiệp với lãi suất trái phiếu Chính phủ như sau:</w:t>
      </w:r>
    </w:p>
    <w:p>
      <w:pPr>
        <w:jc w:val="both"/>
      </w:pPr>
      <w:r>
        <w:t>Trong đó:</w:t>
      </w:r>
    </w:p>
    <w:p>
      <w:pPr>
        <w:jc w:val="both"/>
      </w:pPr>
      <w:r>
        <w:t>- Giá trị phần vốn nhà nước theo sổ kế toán tại thời điểm xác định giá trị doanh nghiệp cổ phần hóa là tổng giá trị thực tế theo sổ kế toán tại thời điểm xác định giá trị doanh nghiệp của doanh nghiệp cổ phần hóa sau khi đã trừ các khoản nợ phải trả, số dư nguồn kinh phí sự nghiệp (nếu có) và không bao gồm số dư khoản chênh lệch tỷ giá do đánh giá lại các khoản mục tiền tệ có gốc ngoại tệ quy định tại khoản 3 Điều 17 Nghị định này.</w:t>
      </w:r>
    </w:p>
    <w:p>
      <w:pPr>
        <w:jc w:val="both"/>
      </w:pPr>
      <w:r>
        <w:t>- Vốn nhà nước được xác định bao gồm số dư: Nguồn vốn đầu tư của chủ sở hữu - tài khoản 411; Quỹ đầu tư phát triển - tài khoản 414 và Nguồn vốn đầu tư xây dựng cơ bản - tài khoản 441 theo Thông tư số 200/2014/TT-BTC ngày 22 tháng 12 năm 2014 của Bộ Tài chính về việc hướng dẫn kế toán doanh nghiệp. Việc xác định vốn nhà nước của các doanh nghiệp cổ phần hóa là các tổ chức tín dụng theo hướng dẫn của Ngân hàng Nhà nước Việt Nam.</w:t>
      </w:r>
    </w:p>
    <w:p>
      <w:pPr>
        <w:jc w:val="both"/>
      </w:pPr>
      <w:r>
        <w:t>- Tỷ suất lợi nhuận sau thuế xác định như sau:</w:t>
      </w:r>
    </w:p>
    <w:p>
      <w:pPr>
        <w:jc w:val="both"/>
      </w:pPr>
      <w:r>
        <w:t>Tỷ suất lợi nhuận sau thuế trên vốn nhà nước bình quân 5 năm trước thời điểm xác định giá trị doanh nghiệp</w:t>
      </w:r>
    </w:p>
    <w:p>
      <w:pPr>
        <w:jc w:val="both"/>
      </w:pPr>
      <w:r>
        <w:t>=</w:t>
      </w:r>
    </w:p>
    <w:p>
      <w:pPr>
        <w:jc w:val="both"/>
      </w:pPr>
      <w:r>
        <w:t>Lợi nhuận sau thuế bình quân 5 năm liền kề trước thời điểm xác định giá trị doanh nghiệp</w:t>
      </w:r>
    </w:p>
    <w:p>
      <w:pPr>
        <w:jc w:val="both"/>
      </w:pPr>
      <w:r>
        <w:t>x</w:t>
      </w:r>
    </w:p>
    <w:p>
      <w:pPr>
        <w:jc w:val="both"/>
      </w:pPr>
      <w:r>
        <w:t>100%</w:t>
      </w:r>
    </w:p>
    <w:p>
      <w:pPr>
        <w:jc w:val="both"/>
      </w:pPr>
      <w:r>
        <w:t>Lợi nhuận sau thuế bình quân 5 năm liền kề trước thời điểm xác định giá trị doanh nghiệp</w:t>
      </w:r>
    </w:p>
    <w:p>
      <w:pPr>
        <w:jc w:val="both"/>
      </w:pPr>
      <w:r>
        <w:t>Vốn nhà nước theo sổ kế toán bình quân 05 năm được xác định bằng tổng số vốn nhà nước bình quân hàng năm chia (:) cho 05. Số vốn nhà nước bình quân hàng năm được xác định trên cơ sở số vốn nhà nước đầu năm cộng với số vốn nhà nước cuối năm chia (:) cho 02.</w:t>
      </w:r>
    </w:p>
    <w:p>
      <w:pPr>
        <w:jc w:val="both"/>
      </w:pPr>
      <w:r>
        <w:rPr>
          <w:b/>
        </w:rPr>
        <w:t>Điều 32. Xác định giá trị vốn đầu tư của doanh nghiệp cổ phần hóa tại các doanh nghiệp khác</w:t>
      </w:r>
    </w:p>
    <w:p>
      <w:pPr>
        <w:jc w:val="both"/>
      </w:pPr>
      <w:r>
        <w:t>1. Giá trị vốn góp của doanh nghiệp cổ phần hóa đầu tư vào công ty trách nhiệm hữu hạn một thành viên do doanh nghiệp cổ phần hóa góp 100% vốn được xác định như sau:</w:t>
      </w:r>
    </w:p>
    <w:p>
      <w:pPr>
        <w:jc w:val="both"/>
      </w:pPr>
      <w:r>
        <w:t>a) Giá trị vốn góp của doanh nghiệp cổ phần hóa đầu tư vào doanh nghiệp cấp II phải tiến hành xác định lại giá trị theo quy định tại Chương II và Chương III Nghị định này.</w:t>
      </w:r>
    </w:p>
    <w:p>
      <w:pPr>
        <w:jc w:val="both"/>
      </w:pPr>
      <w:r>
        <w:t>b) Trường hợp doanh nghiệp cấp II có vốn góp tại công ty trách nhiệm hữu hạn một thành viên khác (sau đây gọi tắt là doanh nghiệp cấp III) thì việc xác định giá trị phần vốn góp của doanh nghiệp cấp II tại các doanh nghiệp cấp III thực hiện theo quy định tại điểm a, điểm b và điểm c khoản 3 Điều này.</w:t>
      </w:r>
    </w:p>
    <w:p>
      <w:pPr>
        <w:jc w:val="both"/>
      </w:pPr>
      <w:r>
        <w:t>c) Trường hợp doanh nghiệp cấp II được thành lập và hoạt động tại nước ngoài, việc xác định phần vốn góp tại các doanh nghiệp này thực hiện như đối với khoản vốn đầu tư của doanh nghiệp cổ phần hóa tại các doanh nghiệp khác quy định tại điểm a, điểm b và điểm c khoản 3 Điều này.</w:t>
      </w:r>
    </w:p>
    <w:p>
      <w:pPr>
        <w:jc w:val="both"/>
      </w:pPr>
      <w:r>
        <w:t>Việc chuyển đổi giá trị vốn góp của doanh nghiệp cổ phần hóa tại doanh nghiệp cấp II và doanh nghiệp cấp III đang hoạt động tại nước ngoài được thực hiện theo tỷ giá mua ngoại tệ của ngân hàng thương mại nơi doanh nghiệp cổ phần hóa thường xuyên có giao dịch tại thời điểm xác định giá trị doanh nghiệp.</w:t>
      </w:r>
    </w:p>
    <w:p>
      <w:pPr>
        <w:jc w:val="both"/>
      </w:pPr>
      <w:r>
        <w:t>2. Giá trị vốn góp của doanh nghiệp cổ phần hóa vào công ty cổ phần đã niêm yết trên thị trường chứng khoán được xác định theo giá tham chiếu của cổ phiếu giao dịch trên thị trường chứng khoán tại thời điểm xác định giá trị doanh nghiệp. Trường hợp tại thời điểm xác định giá trị doanh nghiệp không có giao dịch thì xác định theo giá tham chiếu phiên giao dịch trước liền kề gần nhất với thời điểm xác định giá trị doanh nghiệp.</w:t>
      </w:r>
    </w:p>
    <w:p>
      <w:pPr>
        <w:jc w:val="both"/>
      </w:pPr>
      <w:r>
        <w:t>Giá trị vốn góp của doanh nghiệp cổ phần hóa vào công ty cổ phần đã đăng ký giao dịch trên thị trường giao dịch của các công ty đại chúng chưa niêm yết (UPCOM) được xác định là giá giao dịch bình quân trên hệ thống tại thời điểm xác định giá trị doanh nghiệp. Trường hợp tại thời điểm xác định giá trị doanh nghiệp không có giao dịch thì xác định theo giá giao dịch bình quân trên hệ thống của ngày trước liền kề gần nhất với thời điểm xác định giá trị doanh nghiệp. Trường hợp cổ phiếu của công ty cổ phần đã đăng ký giao dịch trên thị trường UPCOM mà không có giao dịch trong vòng 30 ngày trước thời điểm xác định giá trị doanh nghiệp thì được xác định theo quy định tại điểm a, điểm b và điểm c khoản 3 Điều này.</w:t>
      </w:r>
    </w:p>
    <w:p>
      <w:pPr>
        <w:jc w:val="both"/>
      </w:pPr>
      <w:r>
        <w:t>Trường hợp giá trên thị trường chứng khoán hoặc giá trên thị trường UPCOM thấp hơn mệnh giá (10.000 đồng) nhưng công ty cổ phần có vốn góp của doanh nghiệp cổ phần hóa hoạt động kinh doanh có lãi thì giá trị vốn góp của doanh nghiệp cổ phần hóa vào công ty cổ phần này được xác định theo quy định tại điểm a, điểm b khoản 3 Điều này.</w:t>
      </w:r>
    </w:p>
    <w:p>
      <w:pPr>
        <w:jc w:val="both"/>
      </w:pPr>
      <w:r>
        <w:t>3. Giá trị vốn góp của doanh nghiệp cổ phần hóa tại các doanh nghiệp khác (ngoài các trường hợp được quy định tại khoản 1 và khoản 2 Điều này) được xác định trên cơ sở tỷ lệ vốn thực góp nhân (x) với giá trị vốn chủ sở hữu của doanh nghiệp khác:</w:t>
      </w:r>
    </w:p>
    <w:p>
      <w:pPr>
        <w:jc w:val="both"/>
      </w:pPr>
      <w:r>
        <w:t>a) Tỷ lệ vốn thực góp của doanh nghiệp cổ phần hóa là tỷ lệ % của vốn thực tế đã góp của doanh nghiệp cổ phần hóa so với tổng số vốn thực góp (vốn góp của các chủ sở hữu) của doanh nghiệp khác;</w:t>
      </w:r>
    </w:p>
    <w:p>
      <w:pPr>
        <w:jc w:val="both"/>
      </w:pPr>
      <w:r>
        <w:t>b) Giá trị vốn chủ sở hữu của doanh nghiệp khác xác định theo báo cáo tài chính đã được kiểm toán cùng với thời điểm xác định giá trị doanh nghiệp cổ phần hóa. Trường hợp chưa kiểm toán thì căn cứ vào giá trị vốn chủ sở hữu theo báo cáo tài chính chưa được kiểm toán cùng thời điểm xác định giá trị doanh nghiệp cổ phần hóa. Trường hợp đơn vị có vốn góp của doanh nghiệp cổ phần hóa không lập báo cáo tài chính cùng thời điểm xác định giá trị doanh nghiệp thì căn cứ theo báo cáo tài chính gần nhất trước thời điểm xác định giá trị doanh nghiệp để tính toán;</w:t>
      </w:r>
    </w:p>
    <w:p>
      <w:pPr>
        <w:jc w:val="both"/>
      </w:pPr>
      <w:r>
        <w:t>c) Trường hợp giá trị vốn đầu tư của doanh nghiệp cổ phần hóa tại doanh nghiệp khác khi đánh giá, xác định lại có giá trị thực tế thấp hơn giá trị ghi trên sổ sách kế toán của doanh nghiệp cổ phần hóa thì được xác định theo giá trị thực tế xác định lại nhưng không thấp hơn không (0) đồng;</w:t>
      </w:r>
    </w:p>
    <w:p>
      <w:pPr>
        <w:jc w:val="both"/>
      </w:pPr>
      <w:r>
        <w:t>d) Việc chuyển đổi giá trị vốn góp của doanh nghiệp cổ phần hóa tại công ty cổ phần, công ty trách nhiệm hữu hạn từ hai thành viên trở lên đang hoạt động tại nước ngoài được thực hiện theo tỷ giá mua ngoại tệ của ngân hàng thương mại nơi doanh nghiệp cổ phần hóa thường xuyên có giao dịch tại thời điểm xác định giá trị doanh nghiệp.</w:t>
      </w:r>
    </w:p>
    <w:p>
      <w:pPr>
        <w:jc w:val="center"/>
      </w:pPr>
      <w:r>
        <w:rPr>
          <w:b/>
        </w:rPr>
        <w:t>Chương IV</w:t>
      </w:r>
    </w:p>
    <w:p>
      <w:pPr>
        <w:jc w:val="both"/>
      </w:pPr>
      <w:r>
        <w:t>BÁN CỔ PHẦN LẦN ĐẦU VÀ QUẢN LÝ,</w:t>
      </w:r>
    </w:p>
    <w:p>
      <w:pPr>
        <w:jc w:val="both"/>
      </w:pPr>
      <w:r>
        <w:t>SỬ DỤNG TIỀN THU TỪ CỔ PHẦN HÓA</w:t>
      </w:r>
    </w:p>
    <w:p>
      <w:pPr>
        <w:jc w:val="both"/>
      </w:pPr>
      <w:r>
        <w:rPr>
          <w:b/>
        </w:rPr>
        <w:t>Điều 33. Xác định vốn điều lệ và cơ cấu cổ phần lần đầu</w:t>
      </w:r>
    </w:p>
    <w:p>
      <w:pPr>
        <w:jc w:val="both"/>
      </w:pPr>
      <w:r>
        <w:t>1. Căn cứ giá trị phần vốn nhà nước theo sổ sách kế toán tại doanh nghiệp cổ phần hóa và kế hoạch sản xuất, kinh doanh của các năm sau khi chuyển thành công ty cổ phần, cơ quan đại diện chủ sở hữu quyết định quy mô vốn điều lệ theo nguyên tắc sau:</w:t>
      </w:r>
    </w:p>
    <w:p>
      <w:pPr>
        <w:jc w:val="both"/>
      </w:pPr>
      <w:r>
        <w:t>a) Trường hợp giá trị phần vốn nhà nước theo sổ sách kế toán tại doanh nghiệp lớn hơn mức vốn điều lệ cần thiết cho hoạt động của doanh nghiệp thì cơ quan đại diện chủ sở hữu xác định vốn điều lệ theo nhu cầu thực tế. Phần chênh lệch giữa giá trị phần vốn nhà nước theo sổ sách kế toán tại doanh nghiệp với mức vốn điều lệ xác định được nộp về Quỹ Hỗ trợ sắp xếp và phát triển doanh nghiệp.</w:t>
      </w:r>
    </w:p>
    <w:p>
      <w:pPr>
        <w:jc w:val="both"/>
      </w:pPr>
      <w:r>
        <w:t>b) Trường hợp phát hành thêm cổ phiếu, vốn điều lệ được xác định bằng giá trị phần vốn nhà nước theo sổ sách kế toán tại doanh nghiệp và giá trị cổ phần phát hành thêm tính theo mệnh giá cổ phiếu.</w:t>
      </w:r>
    </w:p>
    <w:p>
      <w:pPr>
        <w:jc w:val="both"/>
      </w:pPr>
      <w:r>
        <w:t>2. Trên cơ sở vốn điều lệ đã được xác định, cơ quan đại diện chủ sở hữu quyết định cơ cấu vốn cổ phần lần đầu, bao gồm:</w:t>
      </w:r>
    </w:p>
    <w:p>
      <w:pPr>
        <w:jc w:val="both"/>
      </w:pPr>
      <w:r>
        <w:t>a) Cổ phần Nhà nước nắm giữ theo tiêu chí phân loại doanh nghiệp nhà nước được Thủ tướng Chính phủ công bố trong từng thời kỳ.</w:t>
      </w:r>
    </w:p>
    <w:p>
      <w:pPr>
        <w:jc w:val="both"/>
      </w:pPr>
      <w:r>
        <w:t>Đối với các doanh nghiệp đặc thù, có vai trò quan trọng trong phát triển kinh tế tại địa phương, phục vụ chiến lược phát triển ngành, tập đoàn kinh tế (như: Quản lý, khai thác cảng biển; trường hợp Nhà nước nắm giữ 36% vốn điều lệ và các trường hợp đặc thù khác) cơ quan đại diện chủ sở hữu báo cáo Thủ tướng Chính phủ quyết định cụ thể số cổ phần Nhà nước tiếp tục nắm giữ và số cổ phần ưu đãi biểu quyết theo quy định tại khoản 3 Điều 113 và Điều 116 Luật doanh nghiệp</w:t>
      </w:r>
    </w:p>
    <w:p>
      <w:pPr>
        <w:jc w:val="both"/>
      </w:pPr>
      <w:r>
        <w:t>b) Cổ phần bán cho tổ chức công đoàn cơ sở tại doanh nghiệp cổ phần hóa.</w:t>
      </w:r>
    </w:p>
    <w:p>
      <w:pPr>
        <w:jc w:val="both"/>
      </w:pPr>
      <w:r>
        <w:t>Công đoàn cơ sở tại doanh nghiệp cổ phần hóa được sử dụng nguồn quỹ công đoàn tại doanh nghiệp cổ phần hóa (theo quy định tại Điều 26 Luật Công đoàn năm 2012; không huy động, vay vốn) để mua cổ phần nhưng không quá 3% vốn điều lệ. Số cổ phần này do tổ chức công đoàn nắm giữ nhưng không được chuyển nhượng trong vòng 03 năm kể từ thời điểm doanh nghiệp cổ phần hóa chuyển sang công ty cổ phần.</w:t>
      </w:r>
    </w:p>
    <w:p>
      <w:pPr>
        <w:jc w:val="both"/>
      </w:pPr>
      <w:r>
        <w:t>Giá bán cổ phần cho tổ chức công đoàn tại doanh nghiệp cổ phần hóa bằng mệnh giá (10.000 đồng/cổ phần).</w:t>
      </w:r>
    </w:p>
    <w:p>
      <w:pPr>
        <w:jc w:val="both"/>
      </w:pPr>
      <w:r>
        <w:t>c) Cổ phần bán cho người lao động trong doanh nghiệp theo quy định tại khoản 1 và khoản 2 Điều 42 Nghị định này.</w:t>
      </w:r>
    </w:p>
    <w:p>
      <w:pPr>
        <w:jc w:val="both"/>
      </w:pPr>
      <w:r>
        <w:t>d) Cổ phần bán cho nhà đầu tư chiến lược (nếu có) theo quy định tại khoản 3 Điều 6 Nghị định này.</w:t>
      </w:r>
    </w:p>
    <w:p>
      <w:pPr>
        <w:jc w:val="both"/>
      </w:pPr>
      <w:r>
        <w:t>đ) Cổ phần bán đấu giá công khai ra công chúng tối thiểu bằng 20% vốn điều lệ.</w:t>
      </w:r>
    </w:p>
    <w:p>
      <w:pPr>
        <w:jc w:val="both"/>
      </w:pPr>
      <w:r>
        <w:t>3. Trường hợp số lượng cổ phần bán ưu đãi cho người lao động trong doanh nghiệp (tính theo mức ưu đãi tối đa) lớn hơn số lượng cổ phần dự kiến phát hành còn lại (sau khi đã trừ đi số cổ phần Nhà nước nắm giữ và số cổ phần bán cho các nhà đầu tư, tổ chức Công đoàn theo quy định tại các điểm a, b, d và đ khoản 2 Điều này) và doanh nghiệp không thuộc diện Nhà nước nắm giữ cổ phần chi phối thì cơ quan đại diện chủ sở hữu xem xét, quyết định điều chỉnh giảm số lượng cổ phần Nhà nước nắm giữ để tăng số lượng cổ phần bán ưu đãi cho người lao động.</w:t>
      </w:r>
    </w:p>
    <w:p>
      <w:pPr>
        <w:jc w:val="both"/>
      </w:pPr>
      <w:r>
        <w:rPr>
          <w:b/>
        </w:rPr>
        <w:t>Điều 34. Phương thức đấu giá công khai</w:t>
      </w:r>
    </w:p>
    <w:p>
      <w:pPr>
        <w:jc w:val="both"/>
      </w:pPr>
      <w:r>
        <w:t>1. Phương thức đấu giá được áp dụng trong trường hợp bán đấu giá ra công chúng mà không có sự phân biệt nhà đầu tư là tổ chức, cá nhân, trong nước và nước ngoài.</w:t>
      </w:r>
    </w:p>
    <w:p>
      <w:pPr>
        <w:jc w:val="both"/>
      </w:pPr>
      <w:r>
        <w:t>2. Việc tổ chức đấu giá công khai thực hiện tại Sở Giao dịch chứng khoán. Trường hợp doanh nghiệp cổ phần hóa có khối lượng cổ phần bán ra có mệnh giá dưới 10 tỷ đồng thì cơ quan đại diện chủ sở hữu có thể xem xét, quyết định tổ chức đấu giá tại các công ty chứng khoán hoặc trung tâm dịch vụ, doanh nghiệp đấu giá tài sản theo quy định của pháp luật về đấu giá tài sản.</w:t>
      </w:r>
    </w:p>
    <w:p>
      <w:pPr>
        <w:jc w:val="both"/>
      </w:pPr>
      <w:r>
        <w:t>3. Trước khi bán cổ phần lần đầu tối thiểu 20 ngày làm việc, Ban Chỉ đạo phải phối hợp với Sở Giao dịch chứng khoán hoặc tổ chức đấu giá thực hiện công bố thông tin tại doanh nghiệp, tại nơi bán đấu giá, trên các phương tiện thông tin đại chúng và công bố công khai trên cổng thông tin điện tử Chính phủ.</w:t>
      </w:r>
    </w:p>
    <w:p>
      <w:pPr>
        <w:jc w:val="both"/>
      </w:pPr>
      <w:r>
        <w:t>4. Giá bán theo phương thức đấu giá công khai là giá đấu thành công của từng nhà đầu tư. Nhà đầu tư trúng ở mức giá nào thì mua cổ phần ở mức giá đó nhưng không thấp hơn giá khởi điểm.</w:t>
      </w:r>
    </w:p>
    <w:p>
      <w:pPr>
        <w:jc w:val="both"/>
      </w:pPr>
      <w:r>
        <w:rPr>
          <w:b/>
        </w:rPr>
        <w:t>Điều 35. Phương thức bảo lãnh phát hành</w:t>
      </w:r>
    </w:p>
    <w:p>
      <w:pPr>
        <w:jc w:val="both"/>
      </w:pPr>
      <w:r>
        <w:t>1. Phương thức bảo lãnh phát hành là phương thức phát hành cổ phần với sự cam kết đảm bảo của tổ chức có chức năng bảo lãnh về việc thực hiện phân phối hết số lượng cổ phần bán ra bên ngoài đã được cấp có thẩm quyền phê duyệt.</w:t>
      </w:r>
    </w:p>
    <w:p>
      <w:pPr>
        <w:jc w:val="both"/>
      </w:pPr>
      <w:r>
        <w:t>Trường hợp bảo lãnh phát hành cho các nhà đầu tư nước ngoài phải bảo đảm phù hợp với quy định của pháp luật về quyền mua, góp vốn của nhà đầu tư nước ngoài tại doanh nghiệp Việt Nam.</w:t>
      </w:r>
    </w:p>
    <w:p>
      <w:pPr>
        <w:jc w:val="both"/>
      </w:pPr>
      <w:r>
        <w:t>Trường hợp không bán hết cổ phần, các tổ chức bảo lãnh phát hành có trách nhiệm mua hết số cổ phần còn lại theo giá bảo lãnh đã cam kết trong Hợp đồng bảo lãnh theo nguyên tắc không thấp hơn giá khởi điểm.</w:t>
      </w:r>
    </w:p>
    <w:p>
      <w:pPr>
        <w:jc w:val="both"/>
      </w:pPr>
      <w:r>
        <w:t>2. Nghĩa vụ và quyền hạn của tổ chức bảo lãnh thực hiện theo quy định của pháp luật về chứng khoán và thị trường chứng khoán và Hợp đồng bảo lãnh phát hành cổ phiếu được ký kết giữa tổ chức bảo lãnh với đại diện có thẩm quyền của doanh nghiệp cổ phần hóa.</w:t>
      </w:r>
    </w:p>
    <w:p>
      <w:pPr>
        <w:jc w:val="both"/>
      </w:pPr>
      <w:r>
        <w:rPr>
          <w:b/>
        </w:rPr>
        <w:t>Điều 36. Phương thức thỏa thuận trực tiếp</w:t>
      </w:r>
    </w:p>
    <w:p>
      <w:pPr>
        <w:jc w:val="both"/>
      </w:pPr>
      <w:r>
        <w:t>1. Phương thức thỏa thuận trực tiếp là phương thức bán cổ phần cho các nhà đầu tư theo kết quả thương thảo giữa Ban Chỉ đạo hoặc tổ chức được Ban Chỉ đạo uỷ quyền với từng nhà đầu tư.</w:t>
      </w:r>
    </w:p>
    <w:p>
      <w:pPr>
        <w:jc w:val="both"/>
      </w:pPr>
      <w:r>
        <w:t>2. Giá bán theo phương thức thỏa thuận theo quy định tại điểm d, điểm e khoản 3 Điều 6 và khoản 2, khoản 4 Điều 37 Nghị định này.</w:t>
      </w:r>
    </w:p>
    <w:p>
      <w:pPr>
        <w:jc w:val="both"/>
      </w:pPr>
      <w:r>
        <w:rPr>
          <w:b/>
        </w:rPr>
        <w:t>Điều 37. Xử lý số lượng cổ phần không bán hết</w:t>
      </w:r>
    </w:p>
    <w:p>
      <w:pPr>
        <w:jc w:val="both"/>
      </w:pPr>
      <w:r>
        <w:t>1. Trường hợp không có nhà đầu tư nào đăng ký mua cổ phần, Ban Chỉ đạo thực hiện bán cổ phần cho người lao động và tổ chức công đoàn trong doanh nghiệp theo phương án cổ phần hóa đã duyệt, đồng thời thực hiện các thủ tục để chuyển doanh nghiệp sang công ty cổ phần. Số lượng cổ phần chưa bán được sẽ được điều chỉnh lại vốn điều lệ, cơ cấu vốn điều lệ và thực hiện thoái vốn sau khi doanh nghiệp đã hoạt động dưới hình thức công ty cổ phần.</w:t>
      </w:r>
    </w:p>
    <w:p>
      <w:pPr>
        <w:jc w:val="both"/>
      </w:pPr>
      <w:r>
        <w:t>2. Trường hợp chỉ có 01 nhà đầu tư đăng ký mua cổ phần, Ban Chỉ đạo thực hiện thỏa thuận bán cổ phần cho nhà đầu tư đã đăng ký mua cổ phần với giá bán không thấp hơn giá khởi điểm với khối lượng đã đăng ký mua hợp lệ. Nếu nhà đầu tư không mua, doanh nghiệp cổ phần hóa thực hiện theo quy định tại khoản 1 Điều này.</w:t>
      </w:r>
    </w:p>
    <w:p>
      <w:pPr>
        <w:jc w:val="both"/>
      </w:pPr>
      <w:r>
        <w:t>3. Trường hợp sau khi bán đấu giá công khai tất cả các nhà đầu tư trúng đấu giá trong cuộc đấu giá công khai đều từ chối mua, doanh nghiệp cổ phần hóa được thực hiện theo quy định tại khoản 1 Điều này.</w:t>
      </w:r>
    </w:p>
    <w:p>
      <w:pPr>
        <w:jc w:val="both"/>
      </w:pPr>
      <w:r>
        <w:t>4. Trường hợp đã bán được một phần số cổ phần chào bán trong cuộc đấu giá công khai, số lượng cổ phần còn lại chưa bán được trong cuộc đấu giá công khai (bao gồm cả số lượng cổ phần các nhà đầu tư đã trúng giá nhưng từ chối mua) được thực hiện theo trình tự sau:</w:t>
      </w:r>
    </w:p>
    <w:p>
      <w:pPr>
        <w:jc w:val="both"/>
      </w:pPr>
      <w:r>
        <w:t>a) Ban Chỉ đạo tiếp tục thông báo đến các nhà đầu tư đã tham gia đấu giá hợp lệ (không bao gồm các nhà đầu tư đã trúng đấu giá trong cuộc đấu giá công khai) để bán thỏa thuận cho các nhà đầu tư này theo đúng khối lượng đã đăng ký và mức giá đã đặt mua tại phiên đấu giá theo nguyên tắc lựa chọn giá thỏa thuận từ mức giá đã trả cao nhất xuống mức thấp của cuộc đấu giá đã công bố trở xuống cho đủ số lượng cổ phần còn phải bán.</w:t>
      </w:r>
    </w:p>
    <w:p>
      <w:pPr>
        <w:jc w:val="both"/>
      </w:pPr>
      <w:r>
        <w:t>b) Nếu không bán hết cổ phần cho các nhà đầu tư sau khi đã thỏa thuận, Ban Chỉ đạo tiếp tục thông báo đến các nhà đầu tư đã trúng đấu giá trong cuộc đấu giá công khai (không bao gồm các nhà đầu tư đã trúng đấu giá nhưng từ chối mua) để thỏa thuận bán cho các nhà đầu tư này với giá bán là mức giá đã đặt mua tại phiên đấu giá của từng nhà đầu tư theo nguyên tắc lựa chọn giá thỏa thuận từ mức giá đã trả cao nhất xuống mức thấp của cuộc đấu giá đã công bố trở xuống cho đủ số lượng cổ phần còn phải bán.</w:t>
      </w:r>
    </w:p>
    <w:p>
      <w:pPr>
        <w:jc w:val="both"/>
      </w:pPr>
      <w:r>
        <w:t>c) Trường hợp số lượng cổ phiếu không bán hết theo quy định tại điểm a và b khoản này, doanh nghiệp cổ phần hóa thực hiện theo quy định tại khoản 1 Điều này.</w:t>
      </w:r>
    </w:p>
    <w:p>
      <w:pPr>
        <w:jc w:val="both"/>
      </w:pPr>
      <w:r>
        <w:rPr>
          <w:b/>
        </w:rPr>
        <w:t>Điều 38. Thời hạn hoàn thành việc bán cổ phần</w:t>
      </w:r>
    </w:p>
    <w:p>
      <w:pPr>
        <w:jc w:val="both"/>
      </w:pPr>
      <w:r>
        <w:t>Trong thời hạn 04 tháng, kể từ ngày quyết định phê duyệt phương án cổ phần hóa, doanh nghiệp phải hoàn thành việc bán cổ phần (kể cả bán cổ phần theo phương thức bảo lãnh phát hành và bán thỏa thuận trực tiếp).</w:t>
      </w:r>
    </w:p>
    <w:p>
      <w:pPr>
        <w:jc w:val="both"/>
      </w:pPr>
      <w:r>
        <w:rPr>
          <w:b/>
        </w:rPr>
        <w:t>Điều 39. Quản lý và sử dụng số tiền thu từ cổ phần hóa</w:t>
      </w:r>
    </w:p>
    <w:p>
      <w:pPr>
        <w:jc w:val="both"/>
      </w:pPr>
      <w:r>
        <w:t>1. Xác định số tiền thu từ bán cổ phần lần đầu</w:t>
      </w:r>
    </w:p>
    <w:p>
      <w:pPr>
        <w:jc w:val="both"/>
      </w:pPr>
      <w:r>
        <w:t>a) Trong thời hạn 05 ngày làm việc kể từ ngày hết hạn nộp tiền của nhà đầu tư tham gia cuộc đấu giá công khai, tổ chức thực hiện bán đấu giá có trách nhiệm chuyển tiền thu từ bán cổ phần lần đầu cho doanh nghiệp cổ phần hóa để xử lý lao động dôi dư và thanh toán chi phí cổ phần hóa theo dự toán chi phí đã xác định trong phương án cổ phần hóa được cơ quan có thẩm quyền phê duyệt; phần còn lại nộp về Quỹ hỗ trợ sắp xếp và phát triển doanh nghiệp.</w:t>
      </w:r>
    </w:p>
    <w:p>
      <w:pPr>
        <w:jc w:val="both"/>
      </w:pPr>
      <w:r>
        <w:t>b) Trong thời hạn 20 ngày kể từ ngày hết hạn nộp tiền của nhà đầu tư tham gia cuộc bán đấu giá công khai, Ban Chỉ đạo chỉ đạo doanh nghiệp hoàn tất việc tổ chức bán cổ phần cho tổ chức công đoàn và người lao động theo quy định tại Nghị định này và phương án cổ phần hóa đã được phê duyệt. Số tiền thu từ bán cổ phần cho tổ chức công đoàn và người lao động, Ban Chỉ đạo chỉ đạo doanh nghiệp nộp về Quỹ hỗ trợ sắp xếp và phát triển doanh nghiệp trong thời hạn 05 ngày kể từ ngày hết hạn nộp tiền.</w:t>
      </w:r>
    </w:p>
    <w:p>
      <w:pPr>
        <w:jc w:val="both"/>
      </w:pPr>
      <w:r>
        <w:t>c) Trong thời hạn 20 ngày kể từ ngày hết hạn nộp tiền của nhà đầu tư tham gia cuộc bán đấu giá công khai, Ban Chỉ đạo chỉ đạo doanh nghiệp hoàn tất xong việc bán số cổ phần theo quy định tại khoản 4 Điều 37. Trong thời hạn 05 ngày kể từ ngày hết hạn nộp tiền, Ban Chỉ đạo chỉ đạo doanh nghiệp chuyển tiền thu từ việc bán cổ phần này nộp về Quỹ hỗ trợ sắp xếp và phát triển doanh nghiệp.</w:t>
      </w:r>
    </w:p>
    <w:p>
      <w:pPr>
        <w:jc w:val="both"/>
      </w:pPr>
      <w:r>
        <w:t>d) Trong thời hạn 30 ngày kể từ ngày hết hạn nộp tiền của nhà đầu tư tham gia cuộc bán đấu giá công khai, Ban Chỉ đạo chỉ đạo doanh nghiệp hoàn tất việc bán cổ phần theo phương thức thỏa thuận cho các nhà đầu tư chiến lược theo quy định tại Nghị định này. Số tiền thu được từ bán cổ phần này, Ban Chỉ đạo cổ phần hóa nộp về Quỹ hỗ trợ sắp xếp và phát triển doanh nghiệp trong thời hạn 05 ngày kể từ ngày hết hạn nộp tiền.</w:t>
      </w:r>
    </w:p>
    <w:p>
      <w:pPr>
        <w:jc w:val="both"/>
      </w:pPr>
      <w:r>
        <w:t>đ) Trong thời hạn 30 ngày kể từ ngày hết hạn nộp tiền của nhà đầu tư tham gia cuộc bán đấu giá công khai, Ban Chỉ đạo chỉ đạo doanh nghiệp phối hợp cùng tổ chức bán đấu giá hoàn tất việc bán đấu giá cho các nhà đầu tư chiến lược. Trong thời hạn 05 ngày kể từ ngày hết hạn nộp tiền, Ban Chỉ đạo chuyển tiền thu từ việc bán cổ phần này nộp về Quỹ hỗ trợ sắp xếp và phát triển doanh nghiệp.</w:t>
      </w:r>
    </w:p>
    <w:p>
      <w:pPr>
        <w:jc w:val="both"/>
      </w:pPr>
      <w:r>
        <w:t>e) Trường hợp tổng số tiền thu từ bán cổ phần lần đầu quy định tại điểm a, b, c, d, đ khoản 1 Điều này thấp hơn dự toán chi phí xử lý lao động dôi dư và dự toán chi phí cổ phần hóa theo phương án cổ phần hóa được phê duyệt, doanh nghiệp cổ phần hóa được giữ lại toàn bộ khoản tiền thu này để thực hiện chi trả các khoản chi theo dự toán đã được duyệt và thực hiện quyết toán chính thức tại thời điểm doanh nghiệp được cấp Giấy chứng nhận đăng ký doanh nghiệp lần đầu.</w:t>
      </w:r>
    </w:p>
    <w:p>
      <w:pPr>
        <w:jc w:val="both"/>
      </w:pPr>
      <w:r>
        <w:t>2. Xác định số tiền thu từ cổ phần tại thời điểm doanh nghiệp cổ phần hóa chính thức chuyển thành công ty cổ phần</w:t>
      </w:r>
    </w:p>
    <w:p>
      <w:pPr>
        <w:jc w:val="both"/>
      </w:pPr>
      <w:r>
        <w:t>a) Trong thời hạn 90 ngày kể từ thời điểm được cấp Giấy chứng nhận đăng ký doanh nghiệp lần đầu, căn cứ báo cáo tài chính tại thời điểm doanh nghiệp được cấp Giấy chứng nhận đăng ký doanh nghiệp lần đầu hoạt động dưới hình thức công ty cổ phần và hướng dẫn xử lý tài chính tại thời điểm doanh nghiệp chính thức chuyển thành công ty cổ phần theo quy định tại Điều 21 Nghị định này, doanh nghiệp có trách nhiệm tự xác định khoản phải nộp về Quỹ hỗ trợ sắp xếp và phát triển doanh nghiệp. Trong đó các khoản được để lại doanh nghiệp gồm:</w:t>
      </w:r>
    </w:p>
    <w:p>
      <w:pPr>
        <w:jc w:val="both"/>
      </w:pPr>
      <w:r>
        <w:t>- Giá trị tương ứng với số cổ phần phát hành thêm tính theo mệnh giá.</w:t>
      </w:r>
    </w:p>
    <w:p>
      <w:pPr>
        <w:jc w:val="both"/>
      </w:pPr>
      <w:r>
        <w:t>- Phần thặng dư vốn của số cổ phần phát hành thêm được sử dụng để thanh toán chi phí cổ phần hóa và giải quyết chính sách đối với lao động dôi dư (nếu thiếu thì được xử lý theo quy định tại điểm d khoản này); số tiền còn lại (nếu có) để lại cho công ty cổ phần theo tỷ lệ tương ứng với cổ phần phát hành thêm trong cơ cấu vốn điều lệ, trong đó:</w:t>
      </w:r>
    </w:p>
    <w:p>
      <w:pPr>
        <w:jc w:val="both"/>
      </w:pPr>
      <w:r>
        <w:t>Phần thặng dư của số cổ phần phát hành thêm</w:t>
      </w:r>
    </w:p>
    <w:p>
      <w:pPr>
        <w:jc w:val="both"/>
      </w:pPr>
      <w:r>
        <w:t>=</w:t>
      </w:r>
    </w:p>
    <w:p>
      <w:pPr>
        <w:jc w:val="both"/>
      </w:pPr>
      <w:r>
        <w:t>Số lượng cổ phần phát hành thêm</w:t>
      </w:r>
    </w:p>
    <w:p>
      <w:pPr>
        <w:jc w:val="both"/>
      </w:pPr>
      <w:r>
        <w:t>x</w:t>
      </w:r>
    </w:p>
    <w:p>
      <w:pPr>
        <w:jc w:val="both"/>
      </w:pPr>
      <w:r>
        <w:t>{Giá trúng đấu giá</w:t>
      </w:r>
    </w:p>
    <w:p>
      <w:pPr>
        <w:jc w:val="both"/>
      </w:pPr>
      <w:r>
        <w:t>-</w:t>
      </w:r>
    </w:p>
    <w:p>
      <w:pPr>
        <w:jc w:val="both"/>
      </w:pPr>
      <w:r>
        <w:t>Giá khởi điểm}</w:t>
      </w:r>
    </w:p>
    <w:p>
      <w:pPr>
        <w:jc w:val="both"/>
      </w:pPr>
      <w:r>
        <w:t>b) Trong phạm vi 05 ngày làm việc kể từ ngày có quyết định của cơ quan đại diện chủ sở hữu về các nội dung quy định tại khoản 4 Điều 21 Nghị định này, doanh nghiệp có trách nhiệm nộp tiếp khoản chênh lệch tăng thêm so với số đã nộp xác định tại điểm a khoản 2 Điều này (nếu có) về Quỹ hỗ trợ sắp xếp và phát triển doanh nghiệp.</w:t>
      </w:r>
    </w:p>
    <w:p>
      <w:pPr>
        <w:jc w:val="both"/>
      </w:pPr>
      <w:r>
        <w:t>c) Trường hợp số tiền phải nộp về Quỹ hỗ trợ sắp xếp và phát triển doanh nghiệp theo quyết toán của cơ quan đại diện chủ sở hữu thấp hơn số doanh nghiệp tự xác định và đã nộp theo quy định tại điểm a khoản 2 Điều này thì doanh nghiệp có công văn báo cáo Bộ Tài chính yêu cầu hoàn trả số tiền nộp thừa. Căn cứ văn bản đề nghị của doanh nghiệp và các hồ sơ, tài liệu theo quy định tại Quy chế quản lý và sử dụng Quỹ hỗ trợ sắp xếp và phát triển doanh nghiệp, Bộ Tài chính quyết định xuất Quỹ hoàn trả số tiền doanh nghiệp đã nộp thừa trong thời hạn 10 ngày làm việc.</w:t>
      </w:r>
    </w:p>
    <w:p>
      <w:pPr>
        <w:jc w:val="both"/>
      </w:pPr>
      <w:r>
        <w:t>d) Trường hợp số tiền thực thu từ bán cổ phần ưu đãi cho người lao động, tổ chức công đoàn, nhà đầu tư chiến lược và các nhà đầu tư khác theo kết quả IPO không đảm bảo đủ bù đắp được các chi phí liên quan (gồm chi phí cổ phần hóa, chi phí hỗ trợ lao động dôi dư, chi phí ưu đãi cho người lao động) theo quyết toán được cấp có thẩm quyền phê duyệt thì cơ quan đại diện chủ sở hữu xem xét quyết định thông qua Đại hội đồng cổ đông để điều chỉnh giảm vốn nhà nước góp trong công ty cổ phần (nếu công ty cổ phần còn vốn nhà nước), vốn điều lệ và cơ cấu vốn điều lệ của công ty cổ phần cho phù hợp với thực tế. Trường hợp sau khi điều chỉnh không còn vốn nhà nước thì doanh nghiệp báo cáo cơ quan đại diện chủ sở hữu có công văn gửi Bộ Tài chính đề nghị xuất Quỹ hỗ trợ sắp xếp và phát triển doanh nghiệp hoàn trả doanh nghiệp phần còn thiếu theo quy định tại điểm c khoản này.</w:t>
      </w:r>
    </w:p>
    <w:p>
      <w:pPr>
        <w:jc w:val="both"/>
      </w:pPr>
      <w:r>
        <w:t>3. Sau thời hạn quy định tại khoản 1 và khoản 2 Điều này, nếu tổ chức thực hiện bán đấu giá và doanh nghiệp chưa nộp tiền về Quỹ hỗ trợ sắp xếp và phát triển doanh nghiệp thì tổ chức thực hiện bán đấu giá và doanh nghiệp cổ phần hóa phải chịu thêm tiền lãi cho số tiền và thời gian chậm nộp theo cơ chế quản lý và sử dụng Quỹ hỗ trợ sắp xếp và phát triển doanh nghiệp. Khoản phạt chậm nộp này không được tính vào chi phí hợp lý khi tính thuế thu nhập doanh nghiệp và dùng nguồn lợi nhuận sau thuế thu nhập doanh nghiệp để bù đắp sau khi trừ đi các khoản bồi thường, xử lý trách nhiệm của Hội đồng thành viên, Hội đồng quản trị và các tập thể, cá nhân có liên quan đến việc chậm nộp (nếu có).</w:t>
      </w:r>
    </w:p>
    <w:p>
      <w:pPr>
        <w:jc w:val="both"/>
      </w:pPr>
      <w:r>
        <w:t>4. Thủ tướng Chính phủ quyết định cơ chế quản lý và sử dụng Quỹ hỗ trợ sắp xếp và phát triển doanh nghiệp. Bộ Tài chính có trách nhiệm tổ chức bộ máy quản lý Quỹ hỗ trợ sắp xếp và phát triển doanh nghiệp theo cơ chế được Thủ tướng Chính phủ quy định.</w:t>
      </w:r>
    </w:p>
    <w:p>
      <w:pPr>
        <w:jc w:val="both"/>
      </w:pPr>
      <w:r>
        <w:t>5. Cơ quan đại diện chủ sở hữu có trách nhiệm chỉ đạo Ban Chỉ đạo và doanh nghiệp cổ phần hóa báo cáo đầy đủ, kịp thời việc quản lý và sử dụng các khoản thu từ cổ phần hóa gửi về Bộ Tài chính.</w:t>
      </w:r>
    </w:p>
    <w:p>
      <w:pPr>
        <w:jc w:val="both"/>
      </w:pPr>
      <w:r>
        <w:rPr>
          <w:b/>
        </w:rPr>
        <w:t>Điều 40. Điều lệ công ty cổ phần</w:t>
      </w:r>
    </w:p>
    <w:p>
      <w:pPr>
        <w:jc w:val="both"/>
      </w:pPr>
      <w:r>
        <w:t>1. Điều lệ công ty cổ phần do Ban Chỉ đạo chỉ đạo doanh nghiệp phối hợp với tổ chức tư vấn cổ phần hóa dự thảo và được công bố cho các nhà đầu tư trước khi bán cổ phần. Dự thảo Điều lệ công ty cổ phần không được trái với quy định của Luật doanh nghiệp và quy định của pháp luật liên quan.</w:t>
      </w:r>
    </w:p>
    <w:p>
      <w:pPr>
        <w:jc w:val="both"/>
      </w:pPr>
      <w:r>
        <w:t>2. Điều lệ của công ty cổ phần được Đại hội đồng cổ đông lần đầu thông qua khi được ít nhất 65% tổng số phiếu biểu quyết của các nhà đầu tư góp vốn mua cổ phần dự họp chấp thuận.</w:t>
      </w:r>
    </w:p>
    <w:p>
      <w:pPr>
        <w:jc w:val="both"/>
      </w:pPr>
      <w:r>
        <w:rPr>
          <w:b/>
        </w:rPr>
        <w:t>Điều 41. Đại hội đồng cổ đông và đăng ký doanh nghiệp lần đầu</w:t>
      </w:r>
    </w:p>
    <w:p>
      <w:pPr>
        <w:jc w:val="both"/>
      </w:pPr>
      <w:r>
        <w:t>1. Trong thời hạn 30 ngày làm việc, kể từ ngày hoàn thành việc bán cổ phần, doanh nghiệp cổ phần hóa phải tổ chức Đại hội đồng cổ đông lần đầu để chuyển doanh nghiệp thành công ty cổ phần và thực hiện đăng ký doanh nghiệp theo quy định của pháp luật.</w:t>
      </w:r>
    </w:p>
    <w:p>
      <w:pPr>
        <w:jc w:val="both"/>
      </w:pPr>
      <w:r>
        <w:t>2. Hồ sơ đăng ký doanh nghiệp phải bao gồm: quyết định chuyển thành công ty cổ phần của cơ quan quyết định cổ phần hóa, quyết định cử người đại diện phần vốn nhà nước tại công ty cổ phần của cơ quan đại diện chủ sở hữu (nếu có) và Điều lệ công ty cổ phần có chữ ký của người đại diện theo pháp luật của Công ty cổ phần.</w:t>
      </w:r>
    </w:p>
    <w:p>
      <w:pPr>
        <w:jc w:val="center"/>
      </w:pPr>
      <w:r>
        <w:rPr>
          <w:b/>
        </w:rPr>
        <w:t>Chương V</w:t>
      </w:r>
    </w:p>
    <w:p>
      <w:pPr>
        <w:jc w:val="both"/>
      </w:pPr>
      <w:r>
        <w:t>CHÍNH SÁCH ĐỐI VỚI</w:t>
      </w:r>
    </w:p>
    <w:p>
      <w:pPr>
        <w:jc w:val="both"/>
      </w:pPr>
      <w:r>
        <w:t>NGƯỜI LAO ĐỘNG KHI CỔ PHẦN HÓA</w:t>
      </w:r>
    </w:p>
    <w:p>
      <w:pPr>
        <w:jc w:val="both"/>
      </w:pPr>
      <w:r>
        <w:rPr>
          <w:b/>
        </w:rPr>
        <w:t>Điều 42. Chính sách bán cổ phần cho người lao động</w:t>
      </w:r>
    </w:p>
    <w:p>
      <w:pPr>
        <w:jc w:val="both"/>
      </w:pPr>
      <w:r>
        <w:t>1. Cổ phần bán với giá ưu đãi cho người lao động</w:t>
      </w:r>
    </w:p>
    <w:p>
      <w:pPr>
        <w:jc w:val="both"/>
      </w:pPr>
      <w:r>
        <w:t>a) Đối tượng mua cổ phần với giá ưu đãi bao gồm:</w:t>
      </w:r>
    </w:p>
    <w:p>
      <w:pPr>
        <w:jc w:val="both"/>
      </w:pPr>
      <w:r>
        <w:t>- Người lao động làm việc theo hợp đồng lao động và người quản lý doanh nghiệp của doanh nghiệp cổ phần hóa tại thời điểm xác định giá trị doanh nghiệp cổ phần hóa.</w:t>
      </w:r>
    </w:p>
    <w:p>
      <w:pPr>
        <w:jc w:val="both"/>
      </w:pPr>
      <w:r>
        <w:t>- Người lao động của doanh nghiệp cổ phần hóa tại thời điểm xác định giá trị doanh nghiệp cổ phần hóa đã được cử xuống làm đại diện phần vốn tại các doanh nghiệp khác chưa được hưởng chính sách mua cổ phần ưu đãi tại các doanh nghiệp khác.</w:t>
      </w:r>
    </w:p>
    <w:p>
      <w:pPr>
        <w:jc w:val="both"/>
      </w:pPr>
      <w:r>
        <w:t>- Người lao động làm việc theo hợp đồng lao động và người quản lý doanh nghiệp của doanh nghiệp cấp II (chưa được hưởng chính sách mua cổ phần ưu đãi tại các doanh nghiệp khác) tại thời điểm xác định giá trị doanh nghiệp cổ phần hóa đối với các doanh nghiệp quy định tại điểm a khoản 2 Điều 2 Nghị định này.</w:t>
      </w:r>
    </w:p>
    <w:p>
      <w:pPr>
        <w:jc w:val="both"/>
      </w:pPr>
      <w:r>
        <w:t>b) Các đối tượng quy định tại điểm a khoản 1 Điều này được mua tối đa 100 cổ phần cho mỗi năm thực tế làm việc tại khu vực nhà nước với giá bán bằng 60% giá trị 01 cổ phần tính theo mệnh giá (10.000 đồng/cổ phần).</w:t>
      </w:r>
    </w:p>
    <w:p>
      <w:pPr>
        <w:jc w:val="both"/>
      </w:pPr>
      <w:r>
        <w:t>c) Đối với người lao động đại diện cho hộ gia đình nhận khoán (mỗi hộ gia đình nhận khoán cử một người lao động đại diện) tại thời điểm xác định giá trị doanh nghiệp cổ phần hóa có hợp đồng nhận khoán ổn định lâu dài với công ty nông, lâm nghiệp khi chuyển sang công ty cổ phần được mua tối đa 100 cổ phần cho mỗi năm thực tế đã nhận khoán với công ty với giá bán bằng 60% giá trị 01 cổ phần tính theo mệnh giá (10.000 đồng/cổ phần).</w:t>
      </w:r>
    </w:p>
    <w:p>
      <w:pPr>
        <w:jc w:val="both"/>
      </w:pPr>
      <w:r>
        <w:t>d) Khoản chênh lệch giữa giá bán cho người lao động so với mệnh giá cổ phần theo quy định tại khoản 1 Điều này được trừ vào giá trị phần vốn nhà nước khi quyết toán tại thời điểm doanh nghiệp chính thức chuyển thành công ty cổ phần.</w:t>
      </w:r>
    </w:p>
    <w:p>
      <w:pPr>
        <w:jc w:val="both"/>
      </w:pPr>
      <w:r>
        <w:t>đ) Số cổ phần bán với giá ưu đãi theo quy định tại khoản này, người lao động phải nắm giữ và không được chuyển nhượng trong vòng 03 năm kể từ thời điểm nộp tiền mua cổ phần ưu đãi.</w:t>
      </w:r>
    </w:p>
    <w:p>
      <w:pPr>
        <w:jc w:val="both"/>
      </w:pPr>
      <w:r>
        <w:t>2. Người lao động làm việc theo hợp đồng lao động và người quản lý doanh nghiệp của doanh nghiệp cổ phần hóa tại thời điểm xác định giá trị doanh nghiệp cổ phần hóa, thuộc đối tượng doanh nghiệp cần sử dụng và có cam kết làm việc lâu dài cho doanh nghiệp trong thời hạn ít nhất là 03 năm (kể từ ngày doanh nghiệp được cấp Giấy chứng nhận đăng ký doanh nghiệp lần đầu) sẽ được mua thêm cổ phần theo quy định sau:</w:t>
      </w:r>
    </w:p>
    <w:p>
      <w:pPr>
        <w:jc w:val="both"/>
      </w:pPr>
      <w:r>
        <w:t>a) Mua thêm theo mức 200 cổ phần/01 năm cam kết làm việc tiếp trong doanh nghiệp nhưng tối đa không quá 2.000 cổ phần cho một người lao động.</w:t>
      </w:r>
    </w:p>
    <w:p>
      <w:pPr>
        <w:jc w:val="both"/>
      </w:pPr>
      <w:r>
        <w:t>Riêng người lao động là các chuyên gia giỏi, có trình độ chuyên môn nghiệp vụ cao được mua thêm theo mức 500 cổ phần/01 năm cam kết làm việc tiếp trong doanh nghiệp nhưng tối đa không quá 5.000 cổ phần cho một người lao động. Doanh nghiệp cổ phần hóa căn cứ đặc thù ngành nghề, lĩnh vực kinh doanh của mình xây dựng và quyết định các tiêu chí để xác định chuyên gia giỏi, có trình độ nghiệp vụ cao và phải được nhất trí thông qua tại Hội nghị người lao động của doanh nghiệp trước khi cổ phần hóa.</w:t>
      </w:r>
    </w:p>
    <w:p>
      <w:pPr>
        <w:jc w:val="both"/>
      </w:pPr>
      <w:r>
        <w:t>b) Giá bán cổ phần cho người lao động mua thêm quy định tại điểm a khoản này là giá khởi điểm được cơ quan đại diện chủ sở hữu phê duyệt trong phương án cổ phần hóa.</w:t>
      </w:r>
    </w:p>
    <w:p>
      <w:pPr>
        <w:jc w:val="both"/>
      </w:pPr>
      <w:r>
        <w:t>c) Mỗi một người lao động chỉ được hưởng quyền mua thêm cổ phần theo một mức xác định tại điểm a khoản này.</w:t>
      </w:r>
    </w:p>
    <w:p>
      <w:pPr>
        <w:jc w:val="both"/>
      </w:pPr>
      <w:r>
        <w:t>d) Số cổ phiếu người lao động mua thêm quy định tại điểm a khoản 2 Điều này được chuyển đổi thành cổ phần phổ thông sau khi kết thúc thời gian cam kết.</w:t>
      </w:r>
    </w:p>
    <w:p>
      <w:pPr>
        <w:jc w:val="both"/>
      </w:pPr>
      <w:r>
        <w:t>Trường hợp công ty cổ phần thực hiện thay đổi cơ cấu, công nghệ, di dời hoặc thu hẹp địa điểm sản xuất, kinh doanh theo yêu cầu của cơ quan nhà nước có thẩm quyền dẫn tới người lao động phải chấm dứt hợp đồng lao động, thôi việc, mất việc theo quy định của Bộ luật lao động trước thời hạn đã cam kết thì số cổ phần đã được mua thêm sẽ được chuyển đổi thành cổ phần phổ thông. Trường hợp người lao động có nhu cầu bán lại cho doanh nghiệp số cổ phần này thì công ty cổ phần có trách nhiệm mua lại với giá sát với giá giao dịch trên thị trường.</w:t>
      </w:r>
    </w:p>
    <w:p>
      <w:pPr>
        <w:jc w:val="both"/>
      </w:pPr>
      <w:r>
        <w:t>Trường hợp người lao động chấm dứt hợp đồng lao động trước thời hạn đã cam kết thì phải bán lại cho công ty cổ phần toàn bộ số cổ phần đã được mua thêm với giá sát với giá giao dịch trên thị trường nhưng không vượt quá giá đã được mua tại thời điểm cổ phần hóa.</w:t>
      </w:r>
    </w:p>
    <w:p>
      <w:pPr>
        <w:jc w:val="both"/>
      </w:pPr>
      <w:r>
        <w:t>3. Người lao động trong doanh nghiệp thực hiện tái cơ cấu chuyển thành công ty cổ phần thông qua Công ty Mua bán nợ Việt Nam theo quy định tại khoản 2 Điều 4 Nghị định này được áp dụng các chính sách quy định tại khoản 1 và khoản 2 Điều này theo điều kiện cụ thể của doanh nghiệp và phương án tái cơ cấu được cấp có thẩm quyền phê duyệt.</w:t>
      </w:r>
    </w:p>
    <w:p>
      <w:pPr>
        <w:jc w:val="both"/>
      </w:pPr>
      <w:r>
        <w:t>4. Người lao động có nhu cầu mua thêm cổ phần ngoài số cổ phần được mua theo quy định tại khoản 1 và khoản 2 Điều này thực hiện đăng ký mua đấu giá công khai theo quy định như các nhà đầu tư khác.</w:t>
      </w:r>
    </w:p>
    <w:p>
      <w:pPr>
        <w:jc w:val="both"/>
      </w:pPr>
      <w:r>
        <w:rPr>
          <w:b/>
        </w:rPr>
        <w:t>Điều 43. Chính sách đối với người lao động dôi dư</w:t>
      </w:r>
    </w:p>
    <w:p>
      <w:pPr>
        <w:jc w:val="both"/>
      </w:pPr>
      <w:r>
        <w:t>1. Người lao động làm việc theo hợp đồng lao động và người lao động của doanh nghiệp cổ phần hóa tại thời điểm xác định giá trị doanh nghiệp cổ phần hóa đã được cử xuống làm đại diện phần vốn tại các doanh nghiệp khác mà không bố trí được việc làm tại công ty cổ phần theo phương án sử dụng lao động sẽ được hưởng chính sách đối với người lao động dôi dư theo quy định của pháp luật.</w:t>
      </w:r>
    </w:p>
    <w:p>
      <w:pPr>
        <w:jc w:val="both"/>
      </w:pPr>
      <w:r>
        <w:t>2. Người quản lý doanh nghiệp do cơ quan đại diện chủ sở hữu xem xét, quyết định bố trí công việc. Trường hợp cơ quan đại diện chủ sở hữu đã tìm mọi biện pháp nhưng không bố trí được việc làm thì được hưởng chính sách như chính sách tinh giản biên chế đối với cán bộ, công chức theo quy định của pháp luật.</w:t>
      </w:r>
    </w:p>
    <w:p>
      <w:pPr>
        <w:jc w:val="both"/>
      </w:pPr>
      <w:r>
        <w:t>3. Người quản lý doanh nghiệp cấp II quy định tại khoản 2 Điều 2 Nghị định này do Hội đồng thành viên hoặc Chủ tịch các doanh nghiệp nhà nước xem xét, quyết định bố trí công việc. Trường hợp đã tìm mọi biện pháp nhưng không bố trí được việc làm thì giải quyết chính sách theo quy định của pháp luật về lao động.</w:t>
      </w:r>
    </w:p>
    <w:p>
      <w:pPr>
        <w:jc w:val="center"/>
      </w:pPr>
      <w:r>
        <w:rPr>
          <w:b/>
        </w:rPr>
        <w:t>Chương VI</w:t>
      </w:r>
    </w:p>
    <w:p>
      <w:pPr>
        <w:jc w:val="both"/>
      </w:pPr>
      <w:r>
        <w:t>TỔ CHỨC THỰC HIỆN</w:t>
      </w:r>
    </w:p>
    <w:p>
      <w:pPr>
        <w:jc w:val="both"/>
      </w:pPr>
      <w:r>
        <w:rPr>
          <w:b/>
        </w:rPr>
        <w:t>Điều 44. Việc chuyển đổi Công ty trách nhiệm hữu hạn một thành viên do doanh nghiệp nhà nước đầu tư 100% vốn điều lệ thành công ty cổ phần</w:t>
      </w:r>
    </w:p>
    <w:p>
      <w:pPr>
        <w:jc w:val="both"/>
      </w:pPr>
      <w:r>
        <w:t>1. Hội đồng thành viên hoặc Chủ tịch các doanh nghiệp nhà nước quy định tại khoản 2 Điều 2, căn cứ vào Nghị định này để chuyển doanh nghiệp cấp II sang công ty cổ phần.</w:t>
      </w:r>
    </w:p>
    <w:p>
      <w:pPr>
        <w:jc w:val="both"/>
      </w:pPr>
      <w:r>
        <w:t>2. Đến thời điểm xác định giá trị doanh nghiệp, những tài sản không cần dùng, tài sản ứ đọng, tài sản chờ thanh lý chưa được xử lý, ngoại trừ các trường hợp tài sản không được phép loại trừ như quy định tại khoản 3 Điều 14 Nghị định này, doanh nghiệp cấp II hạch toán giá trị còn lại theo sổ sách của các tài sản này vào chi phí sản xuất kinh doanh của doanh nghiệp và thực hiện chuyển giao các tài sản này cho Công ty mẹ để tiếp tục quản lý và thực hiện thanh lý, nhượng bán theo quy định. Khoản tiền thu được từ thanh lý, nhượng bán tài sản, Công ty mẹ hạch toán vào kết quả kinh doanh.</w:t>
      </w:r>
    </w:p>
    <w:p>
      <w:pPr>
        <w:jc w:val="both"/>
      </w:pPr>
      <w:r>
        <w:t>3. Trên cơ sở kết quả xác định giá trị doanh nghiệp để cổ phần hóa đã được cơ quan tư vấn xác định và ý kiến của cơ quan đại diện chủ sở hữu, Kiểm toán nhà nước thực hiện kiểm toán kết quả định giá doanh nghiệp và xử lý các vấn đề về tài chính trước khi định giá đối với doanh nghiệp cấp II có vốn chủ sở hữu theo sổ sách kế toán tại thời điểm xác định giá trị doanh nghiệp từ 1.800 tỷ đồng trở lên.</w:t>
      </w:r>
    </w:p>
    <w:p>
      <w:pPr>
        <w:jc w:val="both"/>
      </w:pPr>
      <w:r>
        <w:t>4. Tiền thu từ bán cổ phần của doanh nghiệp cấp II theo quyết toán đã được cấp có thẩm quyền phê duyệt sau khi trừ giá vốn (giá trị theo sổ sách) của số cổ phần bán ra, chi phí cổ phần hóa, chi phí giải quyết chế độ cho người lao động dôi dư, chi phí ưu đãi cho người lao động, nghĩa vụ thuế (nếu có) theo quy định, số tiền còn lại nộp về Quỹ Hỗ trợ sắp xếp và phát triển doanh nghiệp trong thời hạn 5 ngày làm việc kể từ ngày có quyết định của cấp có thẩm quyền.</w:t>
      </w:r>
    </w:p>
    <w:p>
      <w:pPr>
        <w:jc w:val="both"/>
      </w:pPr>
      <w:r>
        <w:t>Trường hợp số tiền thu từ cổ phần hóa doanh nghiệp cấp II không đủ để chi các khoản chi theo quy định khi cổ phần hóa các doanh nghiệp này (chi phí cổ phần hóa, chi phí giải quyết chế độ cho người lao động dôi dư, chi phí ưu đãi cho người lao động) thì công ty mẹ có trách nhiệm chi bù đắp phần còn thiếu và được tính vào chi phí hoạt động tài chính của công ty mẹ.</w:t>
      </w:r>
    </w:p>
    <w:p>
      <w:pPr>
        <w:jc w:val="both"/>
      </w:pPr>
      <w:r>
        <w:rPr>
          <w:b/>
        </w:rPr>
        <w:t>Điều 45. Quyền hạn và trách nhiệm trong tổ chức thực hiện cổ phần hóa</w:t>
      </w:r>
    </w:p>
    <w:p>
      <w:pPr>
        <w:jc w:val="both"/>
      </w:pPr>
      <w:r>
        <w:t>1. Thủ tướng Chính phủ:</w:t>
      </w:r>
    </w:p>
    <w:p>
      <w:pPr>
        <w:jc w:val="both"/>
      </w:pPr>
      <w:r>
        <w:t>a) Phê duyệt danh mục các doanh nghiệp quy định tại khoản 2 và khoản 3 Điều 2 Nghị định này chuyển thành công ty cổ phần.</w:t>
      </w:r>
    </w:p>
    <w:p>
      <w:pPr>
        <w:jc w:val="both"/>
      </w:pPr>
      <w:r>
        <w:t>b) Quyết định phê duyệt phương án cổ phần hóa các tập đoàn kinh tế, tổng công ty nhà nước, doanh nghiệp có vốn nhà nước theo sổ kế toán từ 1.800 tỷ đồng trở lên và các doanh nghiệp cấp II có mức vốn chủ sở hữu theo sổ sách kế toán từ 1.800 tỷ đồng trở lên.</w:t>
      </w:r>
    </w:p>
    <w:p>
      <w:pPr>
        <w:jc w:val="both"/>
      </w:pPr>
      <w:r>
        <w:t>c) Quyết định cơ quan đại diện chủ sở hữu đối với phần vốn nhà nước sau cổ phần hóa tại các đơn vị nêu tại điểm b khoản 1 Điều này, ngoại trừ các doanh nghiệp cấp II.</w:t>
      </w:r>
    </w:p>
    <w:p>
      <w:pPr>
        <w:jc w:val="both"/>
      </w:pPr>
      <w:r>
        <w:t>d) Xem xét, quyết định xử lý các vấn đề đặc thù, các nội dung phát sinh trong quá trình cổ phần hóa tại từng doanh nghiệp chưa được quy định cụ thể trong Nghị định này trên cơ sở đề nghị của cơ quan đại diện chủ sở hữu.</w:t>
      </w:r>
    </w:p>
    <w:p>
      <w:pPr>
        <w:jc w:val="both"/>
      </w:pPr>
      <w:r>
        <w:t>2. Cơ quan đại diện chủ sở hữu căn cứ danh mục doanh nghiệp thuộc diện cổ phần hóa đã được Thủ tướng Chính phủ phê duyệt:</w:t>
      </w:r>
    </w:p>
    <w:p>
      <w:pPr>
        <w:jc w:val="both"/>
      </w:pPr>
      <w:r>
        <w:t>a) Thành lập Ban Chỉ đạo để giúp cơ quan đại diện chủ sở hữu tổ chức triển khai công tác cổ phần hóa theo quy định tại Nghị định này.</w:t>
      </w:r>
    </w:p>
    <w:p>
      <w:pPr>
        <w:jc w:val="both"/>
      </w:pPr>
      <w:r>
        <w:t>Thành lập Ban Chỉ đạo để giúp Thủ tướng Chính phủ tổ chức triển khai công tác cổ phần hóa các đơn vị quy định tại điểm b khoản 1 Điều này.</w:t>
      </w:r>
    </w:p>
    <w:p>
      <w:pPr>
        <w:jc w:val="both"/>
      </w:pPr>
      <w:r>
        <w:t>b) Hướng dẫn, kiểm tra, giám sát quá trình cổ phần hóa các đơn vị thuộc phạm vi quản lý theo các nội dung quy định tại Nghị định này.</w:t>
      </w:r>
    </w:p>
    <w:p>
      <w:pPr>
        <w:jc w:val="both"/>
      </w:pPr>
      <w:r>
        <w:t>c) Quyết định lựa chọn tổ chức tư vấn cổ phần hóa, lựa chọn tổ chức bán đấu giá cổ phần, công bố giá trị doanh nghiệp và trình Thủ tướng Chính phủ phê duyệt Phương án cổ phần hóa đơn vị quy định tại điểm b khoản 1 Điều này.</w:t>
      </w:r>
    </w:p>
    <w:p>
      <w:pPr>
        <w:jc w:val="both"/>
      </w:pPr>
      <w:r>
        <w:t>d) Quyết định lựa chọn tổ chức tư vấn cổ phần hóa, lựa chọn tổ chức bán đấu giá cổ phần; công bố giá trị doanh nghiệp, quyết định phương án cổ phần hóa các doanh nghiệp thuộc phạm vi quản lý kèm theo dự thảo Điều lệ công ty cổ phần được xây dựng phù hợp với quy định của Luật doanh nghiệp và các quy định của pháp luật liên quan.</w:t>
      </w:r>
    </w:p>
    <w:p>
      <w:pPr>
        <w:jc w:val="both"/>
      </w:pPr>
      <w:r>
        <w:t>đ) Quyết định phê duyệt phương án mua bán nợ tái cơ cấu, phương án cổ phần hóa các doanh nghiệp kinh doanh thua lỗ sau khi có thỏa thuận bằng văn bản với Công ty Mua bán nợ Việt Nam và các chủ nợ của doanh nghiệp về phương án mua bán nợ tái cơ cấu lại doanh nghiệp theo quy định tại khoản 2 Điều 4 Nghị định này.</w:t>
      </w:r>
    </w:p>
    <w:p>
      <w:pPr>
        <w:jc w:val="both"/>
      </w:pPr>
      <w:r>
        <w:t>Thời gian hoàn thành việc phê duyệt phương án mua bán nợ tái cơ cấu, phương án cổ phần hóa các doanh nghiệp kinh doanh thua lỗ quy định tại khoản 2 Điều 4 Nghị định này không vượt quá 03 tháng kể từ ngày quyết định công bố giá trị doanh nghiệp.</w:t>
      </w:r>
    </w:p>
    <w:p>
      <w:pPr>
        <w:jc w:val="both"/>
      </w:pPr>
      <w:r>
        <w:t>e) Quyết định điều chỉnh vốn nhà nước tại công ty cổ phần theo quy định; quyết định bàn giao cho Công ty Mua bán nợ Việt Nam đối với tài sản thừa (nếu có) quy định tại khoản 4 Điều 10 Nghị định này.</w:t>
      </w:r>
    </w:p>
    <w:p>
      <w:pPr>
        <w:jc w:val="both"/>
      </w:pPr>
      <w:r>
        <w:t>g) Quyết định phê duyệt phương án sử dụng lao động và giải quyết lao động dôi dư đối với doanh nghiệp cổ phần hóa.</w:t>
      </w:r>
    </w:p>
    <w:p>
      <w:pPr>
        <w:jc w:val="both"/>
      </w:pPr>
      <w:r>
        <w:t>h) Trong thời hạn quy định tại khoản 4 Điều 21 Nghị định này, cơ quan đại diện chủ sở hữu phối hợp với các cơ quan liên quan quyết định phê duyệt quyết toán tài chính; quyết toán chi phí cổ phần hóa; quyết toán kinh phí hỗ trợ cho người lao động dôi dư; quyết toán số tiền thu từ cổ phần hóa và quyết định công bố giá trị thực tế phần vốn nhà nước tại thời điểm công ty cổ phần được cấp Giấy chứng nhận đăng ký doanh nghiệp lần đầu (bao gồm cả các đơn vị quy định tại điểm b khoản 1 Điều này).</w:t>
      </w:r>
    </w:p>
    <w:p>
      <w:pPr>
        <w:jc w:val="both"/>
      </w:pPr>
      <w:r>
        <w:t>i) Giải quyết những vướng mắc, khiếu nại, tố cáo tại các doanh nghiệp cổ phần hóa theo thẩm quyền đúng quy định của pháp luật hiện hành.</w:t>
      </w:r>
    </w:p>
    <w:p>
      <w:pPr>
        <w:jc w:val="both"/>
      </w:pPr>
      <w:r>
        <w:t>k) Chỉ đạo doanh nghiệp cổ phần hóa thực hiện đăng ký, lưu ký cổ phần trúng đấu giá tại Trung tâm lưu ký chứng khoán Việt Nam và đăng ký giao dịch tại các sàn giao dịch chứng khoán theo quy định.</w:t>
      </w:r>
    </w:p>
    <w:p>
      <w:pPr>
        <w:jc w:val="both"/>
      </w:pPr>
      <w:r>
        <w:t>l) Chỉ đạo doanh nghiệp cổ phần hóa lập hồ sơ và thực hiện chuyển giao quyền đại diện chủ sở hữu phần vốn nhà nước tại công ty cổ phần (sau chuyển đổi doanh nghiệp nhà nước) cho Tổng công ty Đầu tư và Kinh doanh vốn nhà nước theo quy định.</w:t>
      </w:r>
    </w:p>
    <w:p>
      <w:pPr>
        <w:jc w:val="both"/>
      </w:pPr>
      <w:r>
        <w:t>m) Quyết định phê duyệt tiêu chí và lựa chọn nhà đầu tư chiến lược đối với các doanh nghiệp có bán cổ phần cho nhà đầu tư chiến lược, bao gồm cả các doanh nghiệp quy định tại điểm b khoản 1 Điều này.</w:t>
      </w:r>
    </w:p>
    <w:p>
      <w:pPr>
        <w:jc w:val="both"/>
      </w:pPr>
      <w:r>
        <w:t>3. Hội đồng thành viên hoặc Chủ tịch các doanh nghiệp nhà nước quy định tại khoản 2 Điều 2 Nghị định này có trách nhiệm:</w:t>
      </w:r>
    </w:p>
    <w:p>
      <w:pPr>
        <w:jc w:val="both"/>
      </w:pPr>
      <w:r>
        <w:t>a) Tổ chức thực hiện kế hoạch cổ phần hóa các doanh nghiệp cấp II theo danh mục doanh nghiệp cổ phần hóa đã được Thủ tướng Chính phủ phê duyệt.</w:t>
      </w:r>
    </w:p>
    <w:p>
      <w:pPr>
        <w:jc w:val="both"/>
      </w:pPr>
      <w:r>
        <w:t>b) Thành lập Ban Chỉ đạo để giúp Hội đồng thành viên/Chủ tịch công ty tổ chức triển khai công tác cổ phần hóa các doanh nghiệp cấp II, ngoại trừ các đơn vị quy định tại điểm b khoản 1 Điều này.</w:t>
      </w:r>
    </w:p>
    <w:p>
      <w:pPr>
        <w:jc w:val="both"/>
      </w:pPr>
      <w:r>
        <w:t>c) Quyết định lựa chọn tổ chức tư vấn, lựa chọn tổ chức bán đấu giá cổ phần, xử lý các tồn tại về tài chính, công bố giá trị doanh nghiệp, phê duyệt phương án cổ phần hóa, phê duyệt phương án sử dụng lao động, quyết định phê duyệt quyết toán tài chính, quyết toán chi phí cổ phần hóa, quyết toán kinh phí hỗ trợ cho người lao động dôi dư, quyết toán số tiền thu từ cổ phần hóa và quyết định công bố giá trị thực tế phần vốn tại thời điểm công ty cổ phần được cấp Giấy chứng nhận đăng ký doanh nghiệp cổ phần lần đầu của các doanh nghiệp cấp II theo quy định tại Nghị định này, ngoại trừ các đơn vị quy định tại điểm b khoản 1 Điều này.</w:t>
      </w:r>
    </w:p>
    <w:p>
      <w:pPr>
        <w:jc w:val="both"/>
      </w:pPr>
      <w:r>
        <w:t>d) Hướng dẫn, kiểm tra, giám sát quá trình cổ phần hóa các đơn vị thuộc phạm vi quản lý theo các nội dung quy định tại Nghị định này.</w:t>
      </w:r>
    </w:p>
    <w:p>
      <w:pPr>
        <w:jc w:val="both"/>
      </w:pPr>
      <w:r>
        <w:t>đ) Quyết định phê duyệt tiêu chí và lựa chọn nhà đầu tư chiến lược của các doanh nghiệp cấp II có bán cổ phần cho nhà đầu tư chiến lược, ngoại trừ các doanh nghiệp quy định tại điểm b khoản 1 Điều này.</w:t>
      </w:r>
    </w:p>
    <w:p>
      <w:pPr>
        <w:jc w:val="both"/>
      </w:pPr>
      <w:r>
        <w:t>4. Quyền hạn, trách nhiệm và thành phần Ban Chỉ đạo:</w:t>
      </w:r>
    </w:p>
    <w:p>
      <w:pPr>
        <w:jc w:val="both"/>
      </w:pPr>
      <w:r>
        <w:t>a) Ban Chỉ đạo có quyền hạn, trách nhiệm sau:</w:t>
      </w:r>
    </w:p>
    <w:p>
      <w:pPr>
        <w:jc w:val="both"/>
      </w:pPr>
      <w:r>
        <w:t>- Giúp cơ quan quyết định cổ phần hóa chỉ đạo và tổ chức thực hiện cổ phần hóa một hoặc một số doanh nghiệp theo quy định tại Nghị định này.</w:t>
      </w:r>
    </w:p>
    <w:p>
      <w:pPr>
        <w:jc w:val="both"/>
      </w:pPr>
      <w:r>
        <w:t>- Được sử dụng con dấu của cơ quan đại diện chủ sở hữu trong khi thực hiện nhiệm vụ.</w:t>
      </w:r>
    </w:p>
    <w:p>
      <w:pPr>
        <w:jc w:val="both"/>
      </w:pPr>
      <w:r>
        <w:t>- Thành lập Tổ giúp việc triển khai công tác cổ phần hóa tại doanh nghiệp.</w:t>
      </w:r>
    </w:p>
    <w:p>
      <w:pPr>
        <w:jc w:val="both"/>
      </w:pPr>
      <w:r>
        <w:t>- Chỉ đạo doanh nghiệp căn cứ kế hoạch cổ phần hóa đã được phê duyệt:</w:t>
      </w:r>
    </w:p>
    <w:p>
      <w:pPr>
        <w:jc w:val="both"/>
      </w:pPr>
      <w:r>
        <w:t>+ Chủ động thực hiện chuẩn bị hồ sơ, tài liệu pháp lý về tài sản của doanh nghiệp (bao gồm cả nhà cửa, đất đai); phương án sử dụng đất sau cổ phần hóa; kiểm kê tài sản, đối chiếu công nợ tại thời điểm lập báo cáo tài chính theo quy định của pháp luật.</w:t>
      </w:r>
    </w:p>
    <w:p>
      <w:pPr>
        <w:jc w:val="both"/>
      </w:pPr>
      <w:r>
        <w:t>+ Xây dựng kế hoạch tiến độ cổ phần hóa (bao gồm cả mốc thời gian cho từng bước công việc) trình cơ quan đại diện chủ sở hữu phê duyệt để thực hiện. Trường hợp không thực hiện được tiến độ cổ phần hóa thì Ban lãnh đạo doanh nghiệp được xác định là không hoàn thành nhiệm vụ.</w:t>
      </w:r>
    </w:p>
    <w:p>
      <w:pPr>
        <w:jc w:val="both"/>
      </w:pPr>
      <w:r>
        <w:t>- Chỉ đạo xử lý các vấn đề về tài chính, lao động, tổ chức xác định giá trị doanh nghiệp theo quy định tại Nghị định này.</w:t>
      </w:r>
    </w:p>
    <w:p>
      <w:pPr>
        <w:jc w:val="both"/>
      </w:pPr>
      <w:r>
        <w:t>- Báo cáo cơ quan đại diện chủ sở hữu lựa chọn phương thức bán cổ phần lần đầu.</w:t>
      </w:r>
    </w:p>
    <w:p>
      <w:pPr>
        <w:jc w:val="both"/>
      </w:pPr>
      <w:r>
        <w:t>- Chỉ đạo xây dựng phương án cổ phần hóa và dự thảo Điều lệ lần đầu của công ty cổ phần.</w:t>
      </w:r>
    </w:p>
    <w:p>
      <w:pPr>
        <w:jc w:val="both"/>
      </w:pPr>
      <w:r>
        <w:t>- Chỉ đạo xây dựng phương án sử dụng lao động trình cơ quan đại diện chủ sở hữu (đối với doanh nghiệp nhà nước) hoặc Hội đồng thành viên/Chủ tịch doanh nghiệp nhà nước (đối với doanh nghiệp cấp II, ngoại trừ các đơn vị quy định tại điểm b khoản 1 Điều này) phê duyệt.</w:t>
      </w:r>
    </w:p>
    <w:p>
      <w:pPr>
        <w:jc w:val="both"/>
      </w:pPr>
      <w:r>
        <w:t>- Thẩm tra và trình cơ quan đại diện chủ sở hữu quyết định lựa chọn tổ chức tư vấn cổ phần hóa, lựa chọn tổ chức bán đấu giá cổ phần, công bố giá trị doanh nghiệp, quyết định phê duyệt phương án cổ phần hóa.</w:t>
      </w:r>
    </w:p>
    <w:p>
      <w:pPr>
        <w:jc w:val="both"/>
      </w:pPr>
      <w:r>
        <w:t>- Chỉ đạo doanh nghiệp cổ phần hóa phối hợp với các tổ chức đấu giá bán cổ phần theo quy định.</w:t>
      </w:r>
    </w:p>
    <w:p>
      <w:pPr>
        <w:jc w:val="both"/>
      </w:pPr>
      <w:r>
        <w:t>- Chỉ đạo doanh nghiệp cổ phần hóa xác định số tiền thu về cổ phần hóa phù hợp với hình thức cổ phần hóa công ty, lập báo cáo quyết toán (quyết toán tài chính thời điểm chính thức chuyển sang công ty cổ phần, quyết toán chi phí cổ phần hóa, chi phí giải quyết chế độ cho người lao động dôi dư, chi phí ưu đãi cho người lao động và tổ chức công đoàn) báo cáo cơ quan có thẩm quyền phê duyệt.</w:t>
      </w:r>
    </w:p>
    <w:p>
      <w:pPr>
        <w:jc w:val="both"/>
      </w:pPr>
      <w:r>
        <w:t>- Tổng hợp báo cáo cơ quan đại diện chủ sở hữu kết quả bán cổ phần.</w:t>
      </w:r>
    </w:p>
    <w:p>
      <w:pPr>
        <w:jc w:val="both"/>
      </w:pPr>
      <w:r>
        <w:t>- Tổng hợp và trình cơ quan đại diện chủ sở hữu quyết định điều chỉnh phương án cổ phần hóa, quyết định điều chỉnh giá trị doanh nghiệp sau khi chuyển thành công ty cổ phần.</w:t>
      </w:r>
    </w:p>
    <w:p>
      <w:pPr>
        <w:jc w:val="both"/>
      </w:pPr>
      <w:r>
        <w:t>- Phối hợp với các cơ quan liên quan thẩm tra và trình cơ quan đại diện chủ sở hữu quyết định phê duyệt quyết toán tài chính; quyết toán chi phí cổ phần hóa; quyết toán kinh phí hỗ trợ cho người lao động dôi dư; quyết toán số tiền thu từ cổ phần hóa và công bố giá trị thực tế phần vốn nhà nước tại thời điểm công ty cổ phần được cấp Giấy chứng nhận đăng ký doanh nghiệp lần đầu các doanh nghiệp.</w:t>
      </w:r>
    </w:p>
    <w:p>
      <w:pPr>
        <w:jc w:val="both"/>
      </w:pPr>
      <w:r>
        <w:t>- Xem xét và đề xuất với cơ quan đại diện chủ sở hữu cử người đại diện phần vốn nhà nước góp tại doanh nghiệp cổ phần hóa.</w:t>
      </w:r>
    </w:p>
    <w:p>
      <w:pPr>
        <w:jc w:val="both"/>
      </w:pPr>
      <w:r>
        <w:t>- Chỉ đạo doanh nghiệp cổ phần hóa thực hiện công bố công khai kịp thời, đầy đủ quá trình cổ phần hóa trên cổng thông tin điện tử Chính phủ và gửi về Bộ Tài chính, Ban Chỉ đạo Đổi mới và Phát triển doanh nghiệp để theo dõi.</w:t>
      </w:r>
    </w:p>
    <w:p>
      <w:pPr>
        <w:jc w:val="both"/>
      </w:pPr>
      <w:r>
        <w:t>b) Thành phần Ban Chỉ đạo do Bộ trưởng, Thủ trưởng cơ quan ngang bộ, cơ quan thuộc Chính phủ, Chủ tịch Ủy ban nhân dân tỉnh, thành phố trực thuộc Trung ương, Hội đồng thành viên Công ty mẹ của Tập đoàn kinh tế, Tổng công ty nhà nước, Công ty mẹ trong tổ hợp công ty mẹ - công ty con quyết định.</w:t>
      </w:r>
    </w:p>
    <w:p>
      <w:pPr>
        <w:jc w:val="both"/>
      </w:pPr>
      <w:r>
        <w:t>Đối với các đơn vị nêu tại điểm b khoản 1 Điều này thì thành viên Ban Chỉ đạo có đại diện của Ban Chỉ đạo Đổi mới và Phát triển doanh nghiệp và Bộ Tài chính.</w:t>
      </w:r>
    </w:p>
    <w:p>
      <w:pPr>
        <w:jc w:val="both"/>
      </w:pPr>
      <w:r>
        <w:t>5. Tổ chức công đoàn tại doanh nghiệp cổ phần hóa có trách nhiệm phối hợp với Ban Chỉ đạo:</w:t>
      </w:r>
    </w:p>
    <w:p>
      <w:pPr>
        <w:jc w:val="both"/>
      </w:pPr>
      <w:r>
        <w:t>a) Tuyên truyền, vận động cán bộ, công nhân viên tại doanh nghiệp cổ phần hóa thực hiện chính sách cổ phần hóa của Nhà nước.</w:t>
      </w:r>
    </w:p>
    <w:p>
      <w:pPr>
        <w:jc w:val="both"/>
      </w:pPr>
      <w:r>
        <w:t>b) Tham gia giám sát quá trình cổ phần hóa.</w:t>
      </w:r>
    </w:p>
    <w:p>
      <w:pPr>
        <w:jc w:val="both"/>
      </w:pPr>
      <w:r>
        <w:t>c) Cử người đại diện phần vốn của tổ chức công đoàn tham gia ứng cử vào Hội đồng quản trị, Ban Kiểm soát công ty cổ phần theo quy định của pháp luật.</w:t>
      </w:r>
    </w:p>
    <w:p>
      <w:pPr>
        <w:jc w:val="both"/>
      </w:pPr>
      <w:r>
        <w:t>d) Sử dụng nguồn quỹ của công đoàn theo quy định của pháp luật mua cổ phần tại doanh nghiệp, tham gia quản lý doanh nghiệp với tư cách cổ đông và tổ chức thực hiện bảo vệ quyền lợi của người lao động trong doanh nghiệp theo quy định của pháp luật.</w:t>
      </w:r>
    </w:p>
    <w:p>
      <w:pPr>
        <w:jc w:val="both"/>
      </w:pPr>
      <w:r>
        <w:rPr>
          <w:b/>
        </w:rPr>
        <w:t>Điều 46. Chế độ báo cáo</w:t>
      </w:r>
    </w:p>
    <w:p>
      <w:pPr>
        <w:jc w:val="both"/>
      </w:pPr>
      <w:r>
        <w:t>Bộ trưởng, Thủ trưởng cơ quan ngang bộ, cơ quan thuộc Chính phủ, Chủ tịch Ủy ban nhân dân tỉnh, thành phố trực thuộc Trung ương, Hội đồng thành viên/Chủ tịch các Công ty mẹ của Tập đoàn kinh tế, Công ty mẹ của Tổng công ty nhà nước, Công ty mẹ trong tổ hợp công ty mẹ - công ty con có trách nhiệm báo cáo kịp thời về Ban Chỉ đạo Đổi mới và Phát triển doanh nghiệp và Bộ Tài chính các nội dung có liên quan trong quá trình cổ phần hóa như: kết quả xử lý các tồn tại về tài chính, kết quả định giá, quyết định công bố giá trị doanh nghiệp và điều chỉnh giá trị doanh nghiệp, phương án cổ phần hóa, kết quả bán cổ phần, quyết toán chi phí cổ phần hóa, quyết toán bàn giao sang công ty cổ phần, các hành vi vi phạm của tổ chức tư vấn trong quá trình cổ phần hóa. Đồng thời, chỉ đạo doanh nghiệp cổ phần hóa thực hiện công bố đầy đủ, kịp thời các nội dung quy định tại khoản 1 Điều 11 Nghị định này.</w:t>
      </w:r>
    </w:p>
    <w:p>
      <w:pPr>
        <w:jc w:val="both"/>
      </w:pPr>
      <w:r>
        <w:rPr>
          <w:b/>
        </w:rPr>
        <w:t>Điều 47. Trình tự cổ phần hóa</w:t>
      </w:r>
    </w:p>
    <w:p>
      <w:pPr>
        <w:jc w:val="both"/>
      </w:pPr>
      <w:r>
        <w:t>Việc tiến hành cổ phần hóa thực hiện theo trình tự các bước công việc cụ thể quy định tại Phụ lục II kèm theo Nghị định này, bao gồm các bước cơ bản sau:</w:t>
      </w:r>
    </w:p>
    <w:p>
      <w:pPr>
        <w:jc w:val="both"/>
      </w:pPr>
      <w:r>
        <w:t>1. Xây dựng Phương án cổ phần hóa</w:t>
      </w:r>
    </w:p>
    <w:p>
      <w:pPr>
        <w:jc w:val="both"/>
      </w:pPr>
      <w:r>
        <w:t>a) Thành lập Ban Chỉ đạo và tổ giúp việc.</w:t>
      </w:r>
    </w:p>
    <w:p>
      <w:pPr>
        <w:jc w:val="both"/>
      </w:pPr>
      <w:r>
        <w:t>b) Chuẩn bị các hồ sơ, tài liệu (trong đó có phương án sử dụng đất đã được cơ quan nhà nước có thẩm quyền phê duyệt).</w:t>
      </w:r>
    </w:p>
    <w:p>
      <w:pPr>
        <w:jc w:val="both"/>
      </w:pPr>
      <w:r>
        <w:t>c) Tổ chức kiểm kê, xử lý những vấn đề về tài chính và tổ chức xác định giá trị doanh nghiệp.</w:t>
      </w:r>
    </w:p>
    <w:p>
      <w:pPr>
        <w:jc w:val="both"/>
      </w:pPr>
      <w:r>
        <w:t>d) Quyết định và công bố giá trị doanh nghiệp.</w:t>
      </w:r>
    </w:p>
    <w:p>
      <w:pPr>
        <w:jc w:val="both"/>
      </w:pPr>
      <w:r>
        <w:t>đ) Hoàn tất Phương án cổ phần hóa trình cấp có thẩm quyền phê duyệt.</w:t>
      </w:r>
    </w:p>
    <w:p>
      <w:pPr>
        <w:jc w:val="both"/>
      </w:pPr>
      <w:r>
        <w:t>2. Tổ chức thực hiện phương án cổ phần hóa</w:t>
      </w:r>
    </w:p>
    <w:p>
      <w:pPr>
        <w:jc w:val="both"/>
      </w:pPr>
      <w:r>
        <w:t>3. Hoàn tất việc chuyển doanh nghiệp thành công ty cổ phần.</w:t>
      </w:r>
    </w:p>
    <w:p>
      <w:pPr>
        <w:jc w:val="both"/>
      </w:pPr>
      <w:r>
        <w:t>a) Tổ chức Đại hội đồng cổ đông lần thứ nhất và đăng ký doanh nghiệp.</w:t>
      </w:r>
    </w:p>
    <w:p>
      <w:pPr>
        <w:jc w:val="both"/>
      </w:pPr>
      <w:r>
        <w:t>b) Tổ chức quyết toán, bàn giao sang công ty cổ phần.</w:t>
      </w:r>
    </w:p>
    <w:p>
      <w:pPr>
        <w:jc w:val="center"/>
      </w:pPr>
      <w:r>
        <w:rPr>
          <w:b/>
        </w:rPr>
        <w:t>Chương VII</w:t>
      </w:r>
    </w:p>
    <w:p>
      <w:pPr>
        <w:jc w:val="both"/>
      </w:pPr>
      <w:r>
        <w:t>ĐIỀU KHOẢN THI HÀNH</w:t>
      </w:r>
    </w:p>
    <w:p>
      <w:pPr>
        <w:jc w:val="both"/>
      </w:pPr>
      <w:r>
        <w:rPr>
          <w:b/>
        </w:rPr>
        <w:t>Điều 48. Điều khoản chuyển tiếp</w:t>
      </w:r>
    </w:p>
    <w:p>
      <w:pPr>
        <w:jc w:val="both"/>
      </w:pPr>
      <w:r>
        <w:t>1. Các doanh nghiệp đã có quyết định công bố giá trị doanh nghiệp nhưng chưa được phê duyệt phương án cổ phần hóa trước ngày Nghị định này có hiệu lực thi hành thì phải xây dựng phương án cổ phần hóa và triển khai phương án theo quy định tại Nghị định này. Các doanh nghiệp thuộc đối tượng quy định tại khoản 1 Điều 26 Nghị định này phải thực hiện Kiểm toán nhà nước và điều chỉnh lại giá trị doanh nghiệp đã công bố nếu có chênh lệch.</w:t>
      </w:r>
    </w:p>
    <w:p>
      <w:pPr>
        <w:jc w:val="both"/>
      </w:pPr>
      <w:r>
        <w:t>2. Các doanh nghiệp đã có quyết định phê duyệt phương án cổ phần hóa của cấp có thẩm quyền trước ngày Nghị định này có hiệu lực thi hành thì tiếp tục thực hiện theo phương án được duyệt. Việc xử lý các vấn đề về tài chính và quyết toán số tiền thu từ cổ phần hóa tại thời điểm công ty cổ phần được cấp Giấy chứng nhận đăng ký doanh nghiệp cổ phần lần đầu thực hiện theo quy định tại Nghị định này.</w:t>
      </w:r>
    </w:p>
    <w:p>
      <w:pPr>
        <w:jc w:val="both"/>
      </w:pPr>
      <w:r>
        <w:t>3. Các doanh nghiệp đã cổ phần hóa trước ngày Nghị định số 59/2011/NĐ-CP ngày 18 tháng 7 năm 2011 của Chính phủ có hiệu lực thi hành, khi thực hiện khấu trừ giá trị lợi thế vị trí địa lý vào tiền thuê đất phải nộp hàng năm của công ty cổ phần mà có khó khăn vướng mắc thì báo cáo Thủ tướng Chính phủ xem xét, quyết định xử lý.</w:t>
      </w:r>
    </w:p>
    <w:p>
      <w:pPr>
        <w:jc w:val="both"/>
      </w:pPr>
      <w:r>
        <w:t>4. Các doanh nghiệp đã được cấp có thẩm quyền phê duyệt phương án bán cổ phần cho nhà đầu tư chiến lược trước ngày Nghị định này có hiệu lực thi hành thì tiếp tục thực hiện theo phương án được duyệt. Số cổ phần còn lại (chênh lệch giữa số cổ phần thực tế bán cho nhà đầu tư chiến lược với tổng số cổ phần dự kiến bán cho nhà đầu tư chiến lược theo phương án cổ phần hóa được duyệt), cơ quan đại diện chủ sở hữu quyết định điều chỉnh vốn điều lệ và cơ cấu vốn điều lệ trước khi tổ chức Đại hội đồng cổ đông lần đầu để tiếp tục thực hiện chuyển nhượng vốn theo quy định của pháp luật hiện hành về chuyển nhượng vốn nhà nước đầu tư tại công ty cổ phần.</w:t>
      </w:r>
    </w:p>
    <w:p>
      <w:pPr>
        <w:jc w:val="both"/>
      </w:pPr>
      <w:r>
        <w:t>5. Các doanh nghiệp cổ phần hóa đã chuyển sang hoạt động dưới hình thức công ty cổ phần trước ngày Nghị định này có hiệu lực thi hành thì không áp dụng các quy định của Nghị định này.</w:t>
      </w:r>
    </w:p>
    <w:p>
      <w:pPr>
        <w:jc w:val="both"/>
      </w:pPr>
      <w:r>
        <w:t>Trong thời hạn 90 ngày kể từ ngày Nghị định này có hiệu lực, cơ quan đại diện chủ sở hữu chịu trách nhiệm phối hợp với các cơ quan liên quan xử lý các vấn đề về tài chính, quyết định phê duyệt quyết toán tài chính; quyết toán chi phí cổ phần hóa; quyết toán kinh phí hỗ trợ cho người lao động dôi dư; quyết toán số tiền thu từ cổ phần hóa và quyết định công bố giá trị thực tế phần vốn nhà nước tại thời điểm công ty cổ phần được cấp Giấy chứng nhận đăng ký doanh nghiệp cổ phần lần đầu và chỉ đạo tổ chức bàn giao cho công ty cổ phần theo quy định tại Nghị định số 59/2011/NĐ-CP ngày 18 tháng 7 năm 2011, Nghị định số 189/2013/NĐ-CP ngày 20 tháng 11 năm 2013 và Nghị định số 116/2015/NĐ-CP ngày 11 tháng 11 năm 2015 của Chính phủ.</w:t>
      </w:r>
    </w:p>
    <w:p>
      <w:pPr>
        <w:jc w:val="both"/>
      </w:pPr>
      <w:r>
        <w:t>6. Các doanh nghiệp quy định tại khoản 1 và khoản 2 Điều này chưa được cấp có thẩm quyền phê duyệt phương án sử dụng đất theo quy định tại Nghị định số 01/2007/NĐ-CP ngày 06 tháng 01 năm 2017 của Chính phủ sửa đổi, bổ sung một số nghị định quy định chi tiết thi hành Luật đất đai thì phải hoàn thành phê duyệt phương án sử dụng đất trước thời điểm công ty cổ phần được cấp Giấy chứng nhận đăng ký doanh nghiệp cổ phần lần đầu.</w:t>
      </w:r>
    </w:p>
    <w:p>
      <w:pPr>
        <w:jc w:val="both"/>
      </w:pPr>
      <w:r>
        <w:t>Cơ quan đại diện chủ sở hữu phối hợp với Ủy ban nhân dân tỉnh, thành phố trực thuộc Trung ương (nơi doanh nghiệp có diện tích đất đề nghị được giao hoặc thuê) chỉ đạo doanh nghiệp và các cơ quan chức năng xem xét, có ý kiến để phê duyệt phương án sử dụng đất cho các doanh nghiệp cổ phần hóa theo đúng quy định.</w:t>
      </w:r>
    </w:p>
    <w:p>
      <w:pPr>
        <w:jc w:val="both"/>
      </w:pPr>
      <w:r>
        <w:t>7. Quỹ hỗ trợ sắp xếp doanh nghiệp tại các Công ty mẹ của Tập đoàn kinh tế, Công ty mẹ của Tổng công ty nhà nước, Công ty mẹ trong tổ hợp công ty mẹ - công ty con còn dư tại thời điểm ngày 31 tháng 12 năm 2017 (bao gồm cả các khoản phải thu và số dư bằng tiền) được nộp về Quỹ hỗ trợ sắp xếp và phát triển doanh nghiệp. Đối với các Công ty mẹ của Tập đoàn kinh tế, Công ty mẹ của Tổng công ty nhà nước, Công ty mẹ trong tổ hợp công ty mẹ - công ty con đã được cấp có thẩm quyền phê duyệt bổ sung vốn điều lệ từ nguồn Quỹ hỗ trợ sắp xếp doanh nghiệp trước ngày Nghị định này có hiệu lực thi hành được để lại bổ sung vốn điều lệ theo phương án đã duyệt.</w:t>
      </w:r>
    </w:p>
    <w:p>
      <w:pPr>
        <w:jc w:val="both"/>
      </w:pPr>
      <w:r>
        <w:rPr>
          <w:b/>
        </w:rPr>
        <w:t>Điều 49. Điều khoản thi hành</w:t>
      </w:r>
    </w:p>
    <w:p>
      <w:pPr>
        <w:jc w:val="both"/>
      </w:pPr>
      <w:r>
        <w:t>1. Nghị định này có hiệu lực thi hành từ ngày 01 tháng 01 năm 2018 và thay thế Nghị định số 59/2011/NĐ-CP ngày 18 tháng 7 năm 2011 của Chính phủ về chuyển doanh nghiệp 100% vốn nhà nước thành công ty cổ phần; Nghị định số 189/2013/NĐ-CP ngày 20 tháng 11 năm 2013 và Nghị định số 116/2015/NĐ-CP ngày 11 tháng 11 năm 2015 của Chính phủ sửa đổi, bổ sung một số điều của Nghị định số 59/2011/NĐ-CP . Các quy định trước đây về cổ phần hóa trái với Nghị định này không còn hiệu lực thi hành.</w:t>
      </w:r>
    </w:p>
    <w:p>
      <w:pPr>
        <w:jc w:val="both"/>
      </w:pPr>
      <w:r>
        <w:t>2. Các công ty trách nhiệm hữu hạn một thành viên do tổ chức chính trị, tổ chức kinh tế - xã hội, tổ chức chính trị - xã hội nắm giữ 100% vốn điều lệ được thành lập và tổ chức hoạt động theo Luật doanh nghiệp được áp dụng các nội dung quy định tại Nghị định này để thực hiện chuyển đổi sang công ty cổ phần.</w:t>
      </w:r>
    </w:p>
    <w:p>
      <w:pPr>
        <w:jc w:val="both"/>
      </w:pPr>
      <w:r>
        <w:rPr>
          <w:b/>
        </w:rPr>
        <w:t>Điều 50. Trách nhiệm thi hành và tổ chức thực hiện</w:t>
      </w:r>
    </w:p>
    <w:p>
      <w:pPr>
        <w:jc w:val="both"/>
      </w:pPr>
      <w:r>
        <w:t>1. Các Bộ: Tài chính, Lao động - Thương binh và Xã hội, Tài nguyên và Môi trường, Kế hoạch và Đầu tư; Ngân hàng Nhà nước Việt Nam; Bảo hiểm Xã hội Việt Nam; Kiểm toán nhà nước và cơ quan liên quan khác trong phạm vi chức năng, nhiệm vụ có trách nhiệm hướng dẫn thực hiện Nghị định này.</w:t>
      </w:r>
    </w:p>
    <w:p>
      <w:pPr>
        <w:jc w:val="both"/>
      </w:pPr>
      <w:r>
        <w:t>2. Các Bộ trưởng, Thủ trưởng cơ quan ngang Bộ, Thủ trưởng cơ quan thuộc Chính phủ, Chủ tịch Ủy ban nhân dân các tỉnh, thành phố trực thuộc Trung ương, Hội đồng thành viên các tập đoàn kinh tế, tổng công ty do Thủ tướng Chính phủ quyết định thành lập chịu trách nhiệm thi hành Nghị định này./.</w:t>
      </w:r>
    </w:p>
    <w:p>
      <w:pPr>
        <w:jc w:val="both"/>
      </w:pPr>
      <w:r>
        <w:t>TM. CHÍNH PHỦ</w:t>
      </w:r>
    </w:p>
    <w:p>
      <w:pPr>
        <w:jc w:val="both"/>
      </w:pPr>
      <w:r>
        <w:t>THỦ TƯỚNG CHÍNH PHỦ</w:t>
      </w:r>
    </w:p>
    <w:p>
      <w:pPr>
        <w:jc w:val="both"/>
      </w:pPr>
      <w:r>
        <w:t>(Đã ký)</w:t>
      </w:r>
    </w:p>
    <w:p>
      <w:pPr>
        <w:jc w:val="both"/>
      </w:pPr>
      <w:r>
        <w:t>Nguyễn Xuân Phúc</w:t>
      </w:r>
    </w:p>
    <w:p>
      <w:r>
        <w:rPr>
          <w:i/>
        </w:rPr>
        <w:t>Nguồn: Cơ sở dữ liệu quốc gia về văn bản pháp luật (Bộ Tư pháp). VietSmart Legal, legal.giangpham.asia/van-ban/125892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