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23/2016/TT-BCT</w:t>
      </w:r>
    </w:p>
    <w:p>
      <w:pPr>
        <w:jc w:val="both"/>
      </w:pPr>
      <w:r>
        <w:t>Hà Nội, ngày 12 tháng 10 năm 2016</w:t>
      </w:r>
    </w:p>
    <w:p>
      <w:pPr>
        <w:jc w:val="center"/>
      </w:pPr>
      <w:r>
        <w:rPr>
          <w:b/>
        </w:rPr>
        <w:t>THÔNG TƯ</w:t>
      </w:r>
    </w:p>
    <w:p>
      <w:pPr>
        <w:jc w:val="both"/>
      </w:pPr>
      <w:r>
        <w:t>BÃI BỎ THÔNG TƯ SỐ 37/2015/TT-BCT NGÀY 30 THÁNG 10 NĂM 2015 CỦA BỘ TRƯỞNG BỘ CÔNG THƯƠNG QUY ĐỊNH VỀ MỨC GIỚI HẠN VÀ VIỆC KIỂM TRA HÀM LƯỢNG FORMALDEHYT VÀ AMIN THƠM CHUYỂN HÓA TỪ THUỐC NHUỘM AZO TRONG SẢN PHẨM DỆT MAY</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Ban hành văn bản quy phạm pháp luật ngày 22 tháng 6 năm 2015;</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Theo đề nghị của Vụ trưởng Vụ Khoa học và Công nghệ,</w:t>
      </w:r>
    </w:p>
    <w:p>
      <w:pPr>
        <w:jc w:val="both"/>
      </w:pPr>
      <w:r>
        <w:t>Bộ trưởng Bộ Công Thương ban hành Thông tư bãi bỏ Thông tư số 37/2015/TT-BCT ngày 30 tháng 10 năm 2015 quy định về mức giới hạn và việc kiểm tra hàm lượng formaldehyt và amin thơm chuyển hóa từ thuốc nhuộm azo trong sản phẩm dệt may.</w:t>
      </w:r>
    </w:p>
    <w:p>
      <w:pPr>
        <w:jc w:val="both"/>
      </w:pPr>
      <w:r>
        <w:rPr>
          <w:b/>
        </w:rPr>
        <w:t>Điều 1. Bãi bỏ Thông tư số 37/2015/TT-BCT ngày 30 tháng 10 năm 2015 của Bộ trưởng Bộ Công Thương quy định về mức giới hạn và việc kiểm tra hàm lượng formaldehyt và amin thơm chuyển hóa từ thuốc nhuộm azo trong sản phẩm dệt may.</w:t>
      </w:r>
    </w:p>
    <w:p>
      <w:pPr>
        <w:jc w:val="both"/>
      </w:pPr>
      <w:r>
        <w:rPr>
          <w:b/>
        </w:rPr>
        <w:t>Điều 2. Hiệu lực thi hành</w:t>
      </w:r>
    </w:p>
    <w:p>
      <w:pPr>
        <w:jc w:val="both"/>
      </w:pPr>
      <w:r>
        <w:t>Thông tư này có hiệu lực thi hành kể từ ngày 26 tháng 11 năm 2016./.</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legal.giangpham.asia/van-ban/114640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