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QUYẾT ĐỊNH</w:t>
      </w:r>
    </w:p>
    <w:p>
      <w:pPr>
        <w:jc w:val="both"/>
      </w:pPr>
      <w:r>
        <w:t>CỦA BỘ TRƯỞNG BỘ TÀI CHÍNH SỐ 148/2001/QĐ-BTC</w:t>
      </w:r>
    </w:p>
    <w:p>
      <w:pPr>
        <w:jc w:val="both"/>
      </w:pPr>
      <w:r>
        <w:t>NGÀY 31 THÁNG 12 NĂM 2001 VỀ VIỆC CÔNG BỐ DANH MỤC</w:t>
      </w:r>
    </w:p>
    <w:p>
      <w:pPr>
        <w:jc w:val="both"/>
      </w:pPr>
      <w:r>
        <w:t>VĂN BẢN QUY PHẠM PHÁP LUẬT DO BỘ TÀI CHÍNH BAN HÀNH</w:t>
      </w:r>
    </w:p>
    <w:p>
      <w:pPr>
        <w:jc w:val="both"/>
      </w:pPr>
      <w:r>
        <w:t>ĐẾN 31/12/2000 ĐÃ HẾT HIỆU LỰC PHÁP LUẬT</w:t>
      </w:r>
    </w:p>
    <w:p>
      <w:pPr>
        <w:jc w:val="both"/>
      </w:pPr>
      <w:r>
        <w:t>BỘ TRƯỞNG BỘ TÀI CHÍNH</w:t>
      </w:r>
    </w:p>
    <w:p>
      <w:pPr>
        <w:jc w:val="both"/>
      </w:pPr>
      <w:r>
        <w:t>- Căn cứ Luật ban hành văn bản quy phạm pháp luật ngày 12 tháng 11 năm 1996;</w:t>
      </w:r>
    </w:p>
    <w:p>
      <w:pPr>
        <w:jc w:val="both"/>
      </w:pPr>
      <w:r>
        <w:t>- Căn cứ Nghị định số 101/CP ngày 23/9/1997 của Chính phủ quy định chi tiết thi hành một số điều của Luật ban hành văn bản quy phạm pháp luật;</w:t>
      </w:r>
    </w:p>
    <w:p>
      <w:pPr>
        <w:jc w:val="both"/>
      </w:pPr>
      <w:r>
        <w:t>- Căn cứ Nghị định số 178 - CP ngày 28/10/1994 của Chính phủ về nhiệm vụ, quyền hạn và tổ chức bộ máy Bộ Tài chính;</w:t>
      </w:r>
    </w:p>
    <w:p>
      <w:pPr>
        <w:jc w:val="both"/>
      </w:pPr>
      <w:r>
        <w:t>Theo đề nghị của Vụ trưởng Vụ Chính sách tài chính; Thủ trưởng các đơn vị thuộc và trực thuộc Bộ;</w:t>
      </w:r>
    </w:p>
    <w:p>
      <w:pPr>
        <w:jc w:val="center"/>
      </w:pPr>
      <w:r>
        <w:rPr>
          <w:b/>
        </w:rPr>
        <w:t>QUYẾT ĐỊNH :</w:t>
      </w:r>
    </w:p>
    <w:p>
      <w:pPr>
        <w:jc w:val="both"/>
      </w:pPr>
      <w:r>
        <w:t>Điều 1: Công bố Danh mục văn bản quy phạm pháp luật do Bộ Tài chính ban hành đến ngày 31 tháng 12 năm 2000 đã hết hiệu lực pháp luật, bị bãi bỏ hoặc đã có văn bản thay thế gồm 138 văn bản (Danh mục kèm theo).</w:t>
      </w:r>
    </w:p>
    <w:p>
      <w:pPr>
        <w:jc w:val="both"/>
      </w:pPr>
      <w:r>
        <w:t>Điều 2: Quyết định này có hiệu lực thi hành sau 15 ngày, kể từ ngày ký.</w:t>
      </w:r>
    </w:p>
    <w:p>
      <w:pPr>
        <w:jc w:val="both"/>
      </w:pPr>
      <w:r>
        <w:t>Điều 3: Các Bộ, cơ quan ngang Bộ, cơ quan thuộc Chính phủ, Uỷ ban nhân dân các tỉnh, thành phố trực thuộc Trung ương và các đơn vị thuộc, trực thuộc Bộ Tài chính có trách nhiệm thi hành Quyết định này.</w:t>
      </w:r>
    </w:p>
    <w:p>
      <w:pPr>
        <w:jc w:val="both"/>
      </w:pPr>
      <w:r>
        <w:t>BỘ TÀI CHÍNH</w:t>
      </w:r>
    </w:p>
    <w:p>
      <w:pPr>
        <w:jc w:val="both"/>
      </w:pPr>
      <w:r>
        <w:t>DANH MỤC VĂN BẢN QUY PHẠM PHÁP LUẬT DO BỘ TÀI CHÍNH BAN HÀNH</w:t>
      </w:r>
    </w:p>
    <w:p>
      <w:pPr>
        <w:jc w:val="both"/>
      </w:pPr>
      <w:r>
        <w:t>ĐẾN NGÀY 31 THÁNG 12 NĂM 2000 HẾT HIỆU LỰC PHÁP LUẬT,</w:t>
      </w:r>
    </w:p>
    <w:p>
      <w:pPr>
        <w:jc w:val="both"/>
      </w:pPr>
      <w:r>
        <w:t>BỊ BÃI BỎ HOẶC CÓ VĂN BẢN THAY THẾ</w:t>
      </w:r>
    </w:p>
    <w:p>
      <w:pPr>
        <w:jc w:val="both"/>
      </w:pPr>
      <w:r>
        <w:t>(Kèm theo Quyết định số 148/2001/QĐ-BTC ngày 31 tháng 12 năm 2001)</w:t>
      </w:r>
    </w:p>
    <w:p>
      <w:pPr>
        <w:jc w:val="both"/>
      </w:pPr>
      <w:r>
        <w:t>STT</w:t>
      </w:r>
    </w:p>
    <w:p>
      <w:pPr>
        <w:jc w:val="both"/>
      </w:pPr>
      <w:r>
        <w:t>Hình thức văn bản</w:t>
      </w:r>
    </w:p>
    <w:p>
      <w:pPr>
        <w:jc w:val="both"/>
      </w:pPr>
      <w:r>
        <w:t>Số văn bản</w:t>
      </w:r>
    </w:p>
    <w:p>
      <w:pPr>
        <w:jc w:val="both"/>
      </w:pPr>
      <w:r>
        <w:t>Ngày tháng</w:t>
      </w:r>
    </w:p>
    <w:p>
      <w:pPr>
        <w:jc w:val="both"/>
      </w:pPr>
      <w:r>
        <w:t>ban hành</w:t>
      </w:r>
    </w:p>
    <w:p>
      <w:pPr>
        <w:jc w:val="both"/>
      </w:pPr>
      <w:r>
        <w:t>Trích yếu nội dung</w:t>
      </w:r>
    </w:p>
    <w:p>
      <w:pPr>
        <w:jc w:val="both"/>
      </w:pPr>
      <w:r>
        <w:t>1</w:t>
      </w:r>
    </w:p>
    <w:p>
      <w:pPr>
        <w:jc w:val="both"/>
      </w:pPr>
      <w:r>
        <w:t>2</w:t>
      </w:r>
    </w:p>
    <w:p>
      <w:pPr>
        <w:jc w:val="both"/>
      </w:pPr>
      <w:r>
        <w:t>3</w:t>
      </w:r>
    </w:p>
    <w:p>
      <w:pPr>
        <w:jc w:val="both"/>
      </w:pPr>
      <w:r>
        <w:t>4</w:t>
      </w:r>
    </w:p>
    <w:p>
      <w:pPr>
        <w:jc w:val="both"/>
      </w:pPr>
      <w:r>
        <w:t>5</w:t>
      </w:r>
    </w:p>
    <w:p>
      <w:pPr>
        <w:jc w:val="both"/>
      </w:pPr>
      <w:r>
        <w:t>LĨNH VỰC THUẾ</w:t>
      </w:r>
    </w:p>
    <w:p>
      <w:pPr>
        <w:jc w:val="both"/>
      </w:pPr>
      <w:r>
        <w:t>1</w:t>
      </w:r>
    </w:p>
    <w:p>
      <w:pPr>
        <w:jc w:val="both"/>
      </w:pPr>
      <w:r>
        <w:t>Thông tư</w:t>
      </w:r>
    </w:p>
    <w:p>
      <w:pPr>
        <w:jc w:val="both"/>
      </w:pPr>
      <w:r>
        <w:t>69 TC/TCT</w:t>
      </w:r>
    </w:p>
    <w:p>
      <w:pPr>
        <w:jc w:val="both"/>
      </w:pPr>
      <w:r>
        <w:t>11/27/91</w:t>
      </w:r>
    </w:p>
    <w:p>
      <w:pPr>
        <w:jc w:val="both"/>
      </w:pPr>
      <w:r>
        <w:t>Hướng dẫn Quyết định 232/CP về thuế tài nguyên</w:t>
      </w:r>
    </w:p>
    <w:p>
      <w:pPr>
        <w:jc w:val="both"/>
      </w:pPr>
      <w:r>
        <w:t>2</w:t>
      </w:r>
    </w:p>
    <w:p>
      <w:pPr>
        <w:jc w:val="both"/>
      </w:pPr>
      <w:r>
        <w:t>Thông tư</w:t>
      </w:r>
    </w:p>
    <w:p>
      <w:pPr>
        <w:jc w:val="both"/>
      </w:pPr>
      <w:r>
        <w:t>62TC/TCT</w:t>
      </w:r>
    </w:p>
    <w:p>
      <w:pPr>
        <w:jc w:val="both"/>
      </w:pPr>
      <w:r>
        <w:t>10/26/92</w:t>
      </w:r>
    </w:p>
    <w:p>
      <w:pPr>
        <w:jc w:val="both"/>
      </w:pPr>
      <w:r>
        <w:t>Hướng dẫn thu lệ phí cấp đăng ký kinh doanh</w:t>
      </w:r>
    </w:p>
    <w:p>
      <w:pPr>
        <w:jc w:val="both"/>
      </w:pPr>
      <w:r>
        <w:t>3</w:t>
      </w:r>
    </w:p>
    <w:p>
      <w:pPr>
        <w:jc w:val="both"/>
      </w:pPr>
      <w:r>
        <w:t>Quyết định</w:t>
      </w:r>
    </w:p>
    <w:p>
      <w:pPr>
        <w:jc w:val="both"/>
      </w:pPr>
      <w:r>
        <w:t>của Bộ trưởng</w:t>
      </w:r>
    </w:p>
    <w:p>
      <w:pPr>
        <w:jc w:val="both"/>
      </w:pPr>
      <w:r>
        <w:t>529 TC/QĐ</w:t>
      </w:r>
    </w:p>
    <w:p>
      <w:pPr>
        <w:jc w:val="both"/>
      </w:pPr>
      <w:r>
        <w:t>12/22/92</w:t>
      </w:r>
    </w:p>
    <w:p>
      <w:pPr>
        <w:jc w:val="both"/>
      </w:pPr>
      <w:r>
        <w:t>Ban hành chế độ quản lý ấn chỉ thuế</w:t>
      </w:r>
    </w:p>
    <w:p>
      <w:pPr>
        <w:jc w:val="both"/>
      </w:pPr>
      <w:r>
        <w:t>4</w:t>
      </w:r>
    </w:p>
    <w:p>
      <w:pPr>
        <w:jc w:val="both"/>
      </w:pPr>
      <w:r>
        <w:t>Thông tư</w:t>
      </w:r>
    </w:p>
    <w:p>
      <w:pPr>
        <w:jc w:val="both"/>
      </w:pPr>
      <w:r>
        <w:t>118 TC/TCT</w:t>
      </w:r>
    </w:p>
    <w:p>
      <w:pPr>
        <w:jc w:val="both"/>
      </w:pPr>
      <w:r>
        <w:t>2/26/94</w:t>
      </w:r>
    </w:p>
    <w:p>
      <w:pPr>
        <w:jc w:val="both"/>
      </w:pPr>
      <w:r>
        <w:t>Hướng dẫn về thuế đối với các chi nhánh công ty thuốc lá nước ngoài tại Việt Nam.</w:t>
      </w:r>
    </w:p>
    <w:p>
      <w:pPr>
        <w:jc w:val="both"/>
      </w:pPr>
      <w:r>
        <w:t>5</w:t>
      </w:r>
    </w:p>
    <w:p>
      <w:pPr>
        <w:jc w:val="both"/>
      </w:pPr>
      <w:r>
        <w:t>Thông tư</w:t>
      </w:r>
    </w:p>
    <w:p>
      <w:pPr>
        <w:jc w:val="both"/>
      </w:pPr>
      <w:r>
        <w:t>70 TC/TCT</w:t>
      </w:r>
    </w:p>
    <w:p>
      <w:pPr>
        <w:jc w:val="both"/>
      </w:pPr>
      <w:r>
        <w:t>8/18/94</w:t>
      </w:r>
    </w:p>
    <w:p>
      <w:pPr>
        <w:jc w:val="both"/>
      </w:pPr>
      <w:r>
        <w:t>Hướng dẫn thực hiện thu ngân sách đối với việc cấp giấy chứng nhận quyền sở hữu nhà ở, quyền sử dụng đất ở tại đô thị theo Nghị định 60/CP ngày 05/07/1996 và việc mua bán, kinh doanh nhà ở theo Nghị định số 61/CP ngày 05/07/1994 của Chính phủ</w:t>
      </w:r>
    </w:p>
    <w:p>
      <w:pPr>
        <w:jc w:val="both"/>
      </w:pPr>
      <w:r>
        <w:t>6</w:t>
      </w:r>
    </w:p>
    <w:p>
      <w:pPr>
        <w:jc w:val="both"/>
      </w:pPr>
      <w:r>
        <w:t>Thông tư</w:t>
      </w:r>
    </w:p>
    <w:p>
      <w:pPr>
        <w:jc w:val="both"/>
      </w:pPr>
      <w:r>
        <w:t>78TC/TCT</w:t>
      </w:r>
    </w:p>
    <w:p>
      <w:pPr>
        <w:jc w:val="both"/>
      </w:pPr>
      <w:r>
        <w:t>9/30/94</w:t>
      </w:r>
    </w:p>
    <w:p>
      <w:pPr>
        <w:jc w:val="both"/>
      </w:pPr>
      <w:r>
        <w:t>Hướng dẫn thi hành Nghị định số 114/CP ngày 5/9/1994 của Chính phủ quy định chi tiết thi hành Luật Thuế chuyển quyền sử dụng đất</w:t>
      </w:r>
    </w:p>
    <w:p>
      <w:pPr>
        <w:jc w:val="both"/>
      </w:pPr>
      <w:r>
        <w:t>7</w:t>
      </w:r>
    </w:p>
    <w:p>
      <w:pPr>
        <w:jc w:val="both"/>
      </w:pPr>
      <w:r>
        <w:t>Thông tư</w:t>
      </w:r>
    </w:p>
    <w:p>
      <w:pPr>
        <w:jc w:val="both"/>
      </w:pPr>
      <w:r>
        <w:t>02 TC/TCT</w:t>
      </w:r>
    </w:p>
    <w:p>
      <w:pPr>
        <w:jc w:val="both"/>
      </w:pPr>
      <w:r>
        <w:t>1/4/95</w:t>
      </w:r>
    </w:p>
    <w:p>
      <w:pPr>
        <w:jc w:val="both"/>
      </w:pPr>
      <w:r>
        <w:t>Hướng dẫn thực hiện Nghị định số 89/CP về thu tiền sử dụng đất và lệ phí địa chính</w:t>
      </w:r>
    </w:p>
    <w:p>
      <w:pPr>
        <w:jc w:val="both"/>
      </w:pPr>
      <w:r>
        <w:t>8</w:t>
      </w:r>
    </w:p>
    <w:p>
      <w:pPr>
        <w:jc w:val="both"/>
      </w:pPr>
      <w:r>
        <w:t>Thông tư</w:t>
      </w:r>
    </w:p>
    <w:p>
      <w:pPr>
        <w:jc w:val="both"/>
      </w:pPr>
      <w:r>
        <w:t>07 TC/TCT</w:t>
      </w:r>
    </w:p>
    <w:p>
      <w:pPr>
        <w:jc w:val="both"/>
      </w:pPr>
      <w:r>
        <w:t>1/7/95</w:t>
      </w:r>
    </w:p>
    <w:p>
      <w:pPr>
        <w:jc w:val="both"/>
      </w:pPr>
      <w:r>
        <w:t>Thông tư hướng dẫn bổ sung Thông tư số 20TC/TCT ngày 12/3/1994 về việc giảm thuế doanh thu đối với doanh nghiệp kinh doanh trên địa bàn miền núi.</w:t>
      </w:r>
    </w:p>
    <w:p>
      <w:pPr>
        <w:jc w:val="both"/>
      </w:pPr>
      <w:r>
        <w:t>9</w:t>
      </w:r>
    </w:p>
    <w:p>
      <w:pPr>
        <w:jc w:val="both"/>
      </w:pPr>
      <w:r>
        <w:t>Thông tư</w:t>
      </w:r>
    </w:p>
    <w:p>
      <w:pPr>
        <w:jc w:val="both"/>
      </w:pPr>
      <w:r>
        <w:t>12 TC/TCT</w:t>
      </w:r>
    </w:p>
    <w:p>
      <w:pPr>
        <w:jc w:val="both"/>
      </w:pPr>
      <w:r>
        <w:t>2/11/95</w:t>
      </w:r>
    </w:p>
    <w:p>
      <w:pPr>
        <w:jc w:val="both"/>
      </w:pPr>
      <w:r>
        <w:t>Hướng dẫn bổ sung Thông tư số 70 TC/TCT ngày 18/8/1994 về các khoản thu ngân sách đối với hoạt động cho thuê nhà</w:t>
      </w:r>
    </w:p>
    <w:p>
      <w:pPr>
        <w:jc w:val="both"/>
      </w:pPr>
      <w:r>
        <w:t>10</w:t>
      </w:r>
    </w:p>
    <w:p>
      <w:pPr>
        <w:jc w:val="both"/>
      </w:pPr>
      <w:r>
        <w:t>Thông tư</w:t>
      </w:r>
    </w:p>
    <w:p>
      <w:pPr>
        <w:jc w:val="both"/>
      </w:pPr>
      <w:r>
        <w:t>72 TC/TCT</w:t>
      </w:r>
    </w:p>
    <w:p>
      <w:pPr>
        <w:jc w:val="both"/>
      </w:pPr>
      <w:r>
        <w:t>3/10/95</w:t>
      </w:r>
    </w:p>
    <w:p>
      <w:pPr>
        <w:jc w:val="both"/>
      </w:pPr>
      <w:r>
        <w:t>Hướng dẫn thi hành Nghị định số 114/CP ngày 5/9/1994 của Chính phủ quy định chi tiết thi hành Luật Thuế chuyển quyền sử dụng đất</w:t>
      </w:r>
    </w:p>
    <w:p>
      <w:pPr>
        <w:jc w:val="both"/>
      </w:pPr>
      <w:r>
        <w:t>11</w:t>
      </w:r>
    </w:p>
    <w:p>
      <w:pPr>
        <w:jc w:val="both"/>
      </w:pPr>
      <w:r>
        <w:t>Thông tư</w:t>
      </w:r>
    </w:p>
    <w:p>
      <w:pPr>
        <w:jc w:val="both"/>
      </w:pPr>
      <w:r>
        <w:t>25 TC/TCT</w:t>
      </w:r>
    </w:p>
    <w:p>
      <w:pPr>
        <w:jc w:val="both"/>
      </w:pPr>
      <w:r>
        <w:t>3/27/95</w:t>
      </w:r>
    </w:p>
    <w:p>
      <w:pPr>
        <w:jc w:val="both"/>
      </w:pPr>
      <w:r>
        <w:t>Hướng dẫn sửa đổi Thông tư số 02 TC/TCT về thu tiền sử dụng đất và lệ phí địa chính</w:t>
      </w:r>
    </w:p>
    <w:p>
      <w:pPr>
        <w:jc w:val="both"/>
      </w:pPr>
      <w:r>
        <w:t>12</w:t>
      </w:r>
    </w:p>
    <w:p>
      <w:pPr>
        <w:jc w:val="both"/>
      </w:pPr>
      <w:r>
        <w:t>Thông tư</w:t>
      </w:r>
    </w:p>
    <w:p>
      <w:pPr>
        <w:jc w:val="both"/>
      </w:pPr>
      <w:r>
        <w:t>30 TC/TCT</w:t>
      </w:r>
    </w:p>
    <w:p>
      <w:pPr>
        <w:jc w:val="both"/>
      </w:pPr>
      <w:r>
        <w:t>4/12/95</w:t>
      </w:r>
    </w:p>
    <w:p>
      <w:pPr>
        <w:jc w:val="both"/>
      </w:pPr>
      <w:r>
        <w:t>Thông tư hướng dẫn việc giảm thuế doanh thu năm 1995 đối với cơ sở sản xuất kinh doanh trên địa bàn miền núi</w:t>
      </w:r>
    </w:p>
    <w:p>
      <w:pPr>
        <w:jc w:val="both"/>
      </w:pPr>
      <w:r>
        <w:t>13</w:t>
      </w:r>
    </w:p>
    <w:p>
      <w:pPr>
        <w:jc w:val="both"/>
      </w:pPr>
      <w:r>
        <w:t>Thông tư</w:t>
      </w:r>
    </w:p>
    <w:p>
      <w:pPr>
        <w:jc w:val="both"/>
      </w:pPr>
      <w:r>
        <w:t>43 TC/TCT</w:t>
      </w:r>
    </w:p>
    <w:p>
      <w:pPr>
        <w:jc w:val="both"/>
      </w:pPr>
      <w:r>
        <w:t>6/5/95</w:t>
      </w:r>
    </w:p>
    <w:p>
      <w:pPr>
        <w:jc w:val="both"/>
      </w:pPr>
      <w:r>
        <w:t>Hướng dẫn về thuế doanh thu đối với hoạt động bảo hiểm và tái bảo hiểm</w:t>
      </w:r>
    </w:p>
    <w:p>
      <w:pPr>
        <w:jc w:val="both"/>
      </w:pPr>
      <w:r>
        <w:t>14</w:t>
      </w:r>
    </w:p>
    <w:p>
      <w:pPr>
        <w:jc w:val="both"/>
      </w:pPr>
      <w:r>
        <w:t>Thông tư</w:t>
      </w:r>
    </w:p>
    <w:p>
      <w:pPr>
        <w:jc w:val="both"/>
      </w:pPr>
      <w:r>
        <w:t>75 TC/TCT</w:t>
      </w:r>
    </w:p>
    <w:p>
      <w:pPr>
        <w:jc w:val="both"/>
      </w:pPr>
      <w:r>
        <w:t>10/20/95</w:t>
      </w:r>
    </w:p>
    <w:p>
      <w:pPr>
        <w:jc w:val="both"/>
      </w:pPr>
      <w:r>
        <w:t>Thông tư về hướng dẫn miễn thuế xuất nhập khẩu đối với phương tiện, thiết bị nhập khẩu của Nhà thầu phụ để thực hiện các dịch vụ dầu khí cho xí nghiệp liên doanh Vietsovpetro theo hợp đồng</w:t>
      </w:r>
    </w:p>
    <w:p>
      <w:pPr>
        <w:jc w:val="both"/>
      </w:pPr>
      <w:r>
        <w:t>15</w:t>
      </w:r>
    </w:p>
    <w:p>
      <w:pPr>
        <w:jc w:val="both"/>
      </w:pPr>
      <w:r>
        <w:t>Thông tư</w:t>
      </w:r>
    </w:p>
    <w:p>
      <w:pPr>
        <w:jc w:val="both"/>
      </w:pPr>
      <w:r>
        <w:t>96 TC/TCT</w:t>
      </w:r>
    </w:p>
    <w:p>
      <w:pPr>
        <w:jc w:val="both"/>
      </w:pPr>
      <w:r>
        <w:t>12/30/95</w:t>
      </w:r>
    </w:p>
    <w:p>
      <w:pPr>
        <w:jc w:val="both"/>
      </w:pPr>
      <w:r>
        <w:t>Thông tư hướng dẫn thu thuế đối với các trường hợp chuyển nhượng vốn của các chủ đầu tư trong các doanh nghiệp được thành lập theo Luật công ty, Luật doanh nghiệp tư nhân, Luật đầu tư nước ngoài tại Việt Nam</w:t>
      </w:r>
    </w:p>
    <w:p>
      <w:pPr>
        <w:jc w:val="both"/>
      </w:pPr>
      <w:r>
        <w:t>16</w:t>
      </w:r>
    </w:p>
    <w:p>
      <w:pPr>
        <w:jc w:val="both"/>
      </w:pPr>
      <w:r>
        <w:t>Quyết định</w:t>
      </w:r>
    </w:p>
    <w:p>
      <w:pPr>
        <w:jc w:val="both"/>
      </w:pPr>
      <w:r>
        <w:t>của Bộ trưởng</w:t>
      </w:r>
    </w:p>
    <w:p>
      <w:pPr>
        <w:jc w:val="both"/>
      </w:pPr>
      <w:r>
        <w:t>146 TC/QĐ-TCT</w:t>
      </w:r>
    </w:p>
    <w:p>
      <w:pPr>
        <w:jc w:val="both"/>
      </w:pPr>
      <w:r>
        <w:t>3/15/96</w:t>
      </w:r>
    </w:p>
    <w:p>
      <w:pPr>
        <w:jc w:val="both"/>
      </w:pPr>
      <w:r>
        <w:t>Quyết định về việc sửa đổi, bổ sung Bảng giá tính thuế nhập khẩu tối thiểu ban hành kèm theo Quyết định 1187 TC/QĐ-TCT ngày 20/11/1995</w:t>
      </w:r>
    </w:p>
    <w:p>
      <w:pPr>
        <w:jc w:val="both"/>
      </w:pPr>
      <w:r>
        <w:t>17</w:t>
      </w:r>
    </w:p>
    <w:p>
      <w:pPr>
        <w:jc w:val="both"/>
      </w:pPr>
      <w:r>
        <w:t>Thông tư</w:t>
      </w:r>
    </w:p>
    <w:p>
      <w:pPr>
        <w:jc w:val="both"/>
      </w:pPr>
      <w:r>
        <w:t>23 TC/TCT</w:t>
      </w:r>
    </w:p>
    <w:p>
      <w:pPr>
        <w:jc w:val="both"/>
      </w:pPr>
      <w:r>
        <w:t>4/26/96</w:t>
      </w:r>
    </w:p>
    <w:p>
      <w:pPr>
        <w:jc w:val="both"/>
      </w:pPr>
      <w:r>
        <w:t>Hướng dẫn thủ tục miễn thuế đối với cơ sở sản xuất kinh doanh dành riêng cho người tàn tật</w:t>
      </w:r>
    </w:p>
    <w:p>
      <w:pPr>
        <w:jc w:val="both"/>
      </w:pPr>
      <w:r>
        <w:t>18</w:t>
      </w:r>
    </w:p>
    <w:p>
      <w:pPr>
        <w:jc w:val="both"/>
      </w:pPr>
      <w:r>
        <w:t>Thông tư</w:t>
      </w:r>
    </w:p>
    <w:p>
      <w:pPr>
        <w:jc w:val="both"/>
      </w:pPr>
      <w:r>
        <w:t>24/ TC/TCT</w:t>
      </w:r>
    </w:p>
    <w:p>
      <w:pPr>
        <w:jc w:val="both"/>
      </w:pPr>
      <w:r>
        <w:t>5/10/96</w:t>
      </w:r>
    </w:p>
    <w:p>
      <w:pPr>
        <w:jc w:val="both"/>
      </w:pPr>
      <w:r>
        <w:t>Hướng dẫn việc miễn, giảm thuế doanh thu năm 1996 đối với với các cơ sở kinh doanh trên địa bàn miền núi</w:t>
      </w:r>
    </w:p>
    <w:p>
      <w:pPr>
        <w:jc w:val="both"/>
      </w:pPr>
      <w:r>
        <w:t>19</w:t>
      </w:r>
    </w:p>
    <w:p>
      <w:pPr>
        <w:jc w:val="both"/>
      </w:pPr>
      <w:r>
        <w:t>Thông tư</w:t>
      </w:r>
    </w:p>
    <w:p>
      <w:pPr>
        <w:jc w:val="both"/>
      </w:pPr>
      <w:r>
        <w:t>32 TC/TCT</w:t>
      </w:r>
    </w:p>
    <w:p>
      <w:pPr>
        <w:jc w:val="both"/>
      </w:pPr>
      <w:r>
        <w:t>7/6/96</w:t>
      </w:r>
    </w:p>
    <w:p>
      <w:pPr>
        <w:jc w:val="both"/>
      </w:pPr>
      <w:r>
        <w:t>Hướng dẫn thi hành việc miễn, giảm thuế đối với cơ sở dạy nghề theo Bộ Luật lao động</w:t>
      </w:r>
    </w:p>
    <w:p>
      <w:pPr>
        <w:jc w:val="both"/>
      </w:pPr>
      <w:r>
        <w:t>20</w:t>
      </w:r>
    </w:p>
    <w:p>
      <w:pPr>
        <w:jc w:val="both"/>
      </w:pPr>
      <w:r>
        <w:t>Thông tư</w:t>
      </w:r>
    </w:p>
    <w:p>
      <w:pPr>
        <w:jc w:val="both"/>
      </w:pPr>
      <w:r>
        <w:t>57 TC/TCT</w:t>
      </w:r>
    </w:p>
    <w:p>
      <w:pPr>
        <w:jc w:val="both"/>
      </w:pPr>
      <w:r>
        <w:t>9/23/96</w:t>
      </w:r>
    </w:p>
    <w:p>
      <w:pPr>
        <w:jc w:val="both"/>
      </w:pPr>
      <w:r>
        <w:t>Hướng dẫn thi hành Nghị định số 45/CP về bổ sung Điều 10 của Nghị định 60/CP về quyền sở hữu nhà ở, quyền sử dụng đất ở tại đô thị</w:t>
      </w:r>
    </w:p>
    <w:p>
      <w:pPr>
        <w:jc w:val="both"/>
      </w:pPr>
      <w:r>
        <w:t>21</w:t>
      </w:r>
    </w:p>
    <w:p>
      <w:pPr>
        <w:jc w:val="both"/>
      </w:pPr>
      <w:r>
        <w:t>Thông tư</w:t>
      </w:r>
    </w:p>
    <w:p>
      <w:pPr>
        <w:jc w:val="both"/>
      </w:pPr>
      <w:r>
        <w:t>04TC/TCT</w:t>
      </w:r>
    </w:p>
    <w:p>
      <w:pPr>
        <w:jc w:val="both"/>
      </w:pPr>
      <w:r>
        <w:t>4/23/97</w:t>
      </w:r>
    </w:p>
    <w:p>
      <w:pPr>
        <w:jc w:val="both"/>
      </w:pPr>
      <w:r>
        <w:t>Hướng dẫn một số điểm về chính sách thuế đối với các chi nhánh, tổ chức Luật sư nước ngoài hoạt động tại Việt Nam</w:t>
      </w:r>
    </w:p>
    <w:p>
      <w:pPr>
        <w:jc w:val="both"/>
      </w:pPr>
      <w:r>
        <w:t>22</w:t>
      </w:r>
    </w:p>
    <w:p>
      <w:pPr>
        <w:jc w:val="both"/>
      </w:pPr>
      <w:r>
        <w:t>Thông tư</w:t>
      </w:r>
    </w:p>
    <w:p>
      <w:pPr>
        <w:jc w:val="both"/>
      </w:pPr>
      <w:r>
        <w:t>47TC/TCT</w:t>
      </w:r>
    </w:p>
    <w:p>
      <w:pPr>
        <w:jc w:val="both"/>
      </w:pPr>
      <w:r>
        <w:t>7/18/97</w:t>
      </w:r>
    </w:p>
    <w:p>
      <w:pPr>
        <w:jc w:val="both"/>
      </w:pPr>
      <w:r>
        <w:t>Hướng dẫn chế độ thu, nộp và quản lý lệ phí cấp giâý phép kinh doanh theo Nghị định 66/HĐBT ngày 3/2/1992 của Hội đồng Bộ trưởng</w:t>
      </w:r>
    </w:p>
    <w:p>
      <w:pPr>
        <w:jc w:val="both"/>
      </w:pPr>
      <w:r>
        <w:t>23</w:t>
      </w:r>
    </w:p>
    <w:p>
      <w:pPr>
        <w:jc w:val="both"/>
      </w:pPr>
      <w:r>
        <w:t>Thông tư</w:t>
      </w:r>
    </w:p>
    <w:p>
      <w:pPr>
        <w:jc w:val="both"/>
      </w:pPr>
      <w:r>
        <w:t>74/TC/TCT</w:t>
      </w:r>
    </w:p>
    <w:p>
      <w:pPr>
        <w:jc w:val="both"/>
      </w:pPr>
      <w:r>
        <w:t>10/20/97</w:t>
      </w:r>
    </w:p>
    <w:p>
      <w:pPr>
        <w:jc w:val="both"/>
      </w:pPr>
      <w:r>
        <w:t>Hướng dẫn thực hiện quy định về thuế đối với các hình thức đầu tư theo Luật Đầu tư nước ngoài tại Việt Nam</w:t>
      </w:r>
    </w:p>
    <w:p>
      <w:pPr>
        <w:jc w:val="both"/>
      </w:pPr>
      <w:r>
        <w:t>24</w:t>
      </w:r>
    </w:p>
    <w:p>
      <w:pPr>
        <w:jc w:val="both"/>
      </w:pPr>
      <w:r>
        <w:t>Thông tư</w:t>
      </w:r>
    </w:p>
    <w:p>
      <w:pPr>
        <w:jc w:val="both"/>
      </w:pPr>
      <w:r>
        <w:t>32/1998/TT-BTC</w:t>
      </w:r>
    </w:p>
    <w:p>
      <w:pPr>
        <w:jc w:val="both"/>
      </w:pPr>
      <w:r>
        <w:t>3/17/98</w:t>
      </w:r>
    </w:p>
    <w:p>
      <w:pPr>
        <w:jc w:val="both"/>
      </w:pPr>
      <w:r>
        <w:t>Hướng dẫn thực hiện chính sách thuế và các khoản thu Ngân sách nhà nước đối với doanh nghiệp hoạt động công ích</w:t>
      </w:r>
    </w:p>
    <w:p>
      <w:pPr>
        <w:jc w:val="both"/>
      </w:pPr>
      <w:r>
        <w:t>25</w:t>
      </w:r>
    </w:p>
    <w:p>
      <w:pPr>
        <w:jc w:val="both"/>
      </w:pPr>
      <w:r>
        <w:t>Quyết định</w:t>
      </w:r>
    </w:p>
    <w:p>
      <w:pPr>
        <w:jc w:val="both"/>
      </w:pPr>
      <w:r>
        <w:t>của Bộ trưởng</w:t>
      </w:r>
    </w:p>
    <w:p>
      <w:pPr>
        <w:jc w:val="both"/>
      </w:pPr>
      <w:r>
        <w:t>326/1998/QĐ-BTC</w:t>
      </w:r>
    </w:p>
    <w:p>
      <w:pPr>
        <w:jc w:val="both"/>
      </w:pPr>
      <w:r>
        <w:t>3/21/98</w:t>
      </w:r>
    </w:p>
    <w:p>
      <w:pPr>
        <w:jc w:val="both"/>
      </w:pPr>
      <w:r>
        <w:t>Quyết định về việc sửa đổi thuế suất của một nhóm mặt hàng thuộc nhóm 2710 trong biểu thuế xuất khẩu, thuế nhập khẩu</w:t>
      </w:r>
    </w:p>
    <w:p>
      <w:pPr>
        <w:jc w:val="both"/>
      </w:pPr>
      <w:r>
        <w:t>26</w:t>
      </w:r>
    </w:p>
    <w:p>
      <w:pPr>
        <w:jc w:val="both"/>
      </w:pPr>
      <w:r>
        <w:t>Thông tư</w:t>
      </w:r>
    </w:p>
    <w:p>
      <w:pPr>
        <w:jc w:val="both"/>
      </w:pPr>
      <w:r>
        <w:t>63/1998/TT-BTC</w:t>
      </w:r>
    </w:p>
    <w:p>
      <w:pPr>
        <w:jc w:val="both"/>
      </w:pPr>
      <w:r>
        <w:t>5/13/98</w:t>
      </w:r>
    </w:p>
    <w:p>
      <w:pPr>
        <w:jc w:val="both"/>
      </w:pPr>
      <w:r>
        <w:t>Hướng dẫn thực hiện một số quy định về thuế nhằm khuyến khích và bảo đảm hoạt động đầu tư nước ngoài tại Việt Nam</w:t>
      </w:r>
    </w:p>
    <w:p>
      <w:pPr>
        <w:jc w:val="both"/>
      </w:pPr>
      <w:r>
        <w:t>27</w:t>
      </w:r>
    </w:p>
    <w:p>
      <w:pPr>
        <w:jc w:val="both"/>
      </w:pPr>
      <w:r>
        <w:t>Thông tư</w:t>
      </w:r>
    </w:p>
    <w:p>
      <w:pPr>
        <w:jc w:val="both"/>
      </w:pPr>
      <w:r>
        <w:t>68/1998/TT-BTC</w:t>
      </w:r>
    </w:p>
    <w:p>
      <w:pPr>
        <w:jc w:val="both"/>
      </w:pPr>
      <w:r>
        <w:t>5/19/98</w:t>
      </w:r>
    </w:p>
    <w:p>
      <w:pPr>
        <w:jc w:val="both"/>
      </w:pPr>
      <w:r>
        <w:t>Thông tư bổ sung một số điểm quy định tại Thông tư 85 TC/TCT về thuế cước tàu biển nước ngoài</w:t>
      </w:r>
    </w:p>
    <w:p>
      <w:pPr>
        <w:jc w:val="both"/>
      </w:pPr>
      <w:r>
        <w:t>28</w:t>
      </w:r>
    </w:p>
    <w:p>
      <w:pPr>
        <w:jc w:val="both"/>
      </w:pPr>
      <w:r>
        <w:t>Thông tư</w:t>
      </w:r>
    </w:p>
    <w:p>
      <w:pPr>
        <w:jc w:val="both"/>
      </w:pPr>
      <w:r>
        <w:t>76/1998/TT-BTC</w:t>
      </w:r>
    </w:p>
    <w:p>
      <w:pPr>
        <w:jc w:val="both"/>
      </w:pPr>
      <w:r>
        <w:t>6/4/98</w:t>
      </w:r>
    </w:p>
    <w:p>
      <w:pPr>
        <w:jc w:val="both"/>
      </w:pPr>
      <w:r>
        <w:t>Hướng dẫn bổ sung thực hiện NĐ 45/CP ngày 03-8-1996 của Chính phủ</w:t>
      </w:r>
    </w:p>
    <w:p>
      <w:pPr>
        <w:jc w:val="both"/>
      </w:pPr>
      <w:r>
        <w:t>29</w:t>
      </w:r>
    </w:p>
    <w:p>
      <w:pPr>
        <w:jc w:val="both"/>
      </w:pPr>
      <w:r>
        <w:t>Thông tư</w:t>
      </w:r>
    </w:p>
    <w:p>
      <w:pPr>
        <w:jc w:val="both"/>
      </w:pPr>
      <w:r>
        <w:t>89/1998/TT-BTC</w:t>
      </w:r>
    </w:p>
    <w:p>
      <w:pPr>
        <w:jc w:val="both"/>
      </w:pPr>
      <w:r>
        <w:t>6/27/98</w:t>
      </w:r>
    </w:p>
    <w:p>
      <w:pPr>
        <w:jc w:val="both"/>
      </w:pPr>
      <w:r>
        <w:t>Thông tư hướng dẫn thi hành Nghị định số 28/1998/NĐ-CP ngày 11/5/1998 của Chính phủ quy định chi tiết Luật Thuế GTGT</w:t>
      </w:r>
    </w:p>
    <w:p>
      <w:pPr>
        <w:jc w:val="both"/>
      </w:pPr>
      <w:r>
        <w:t>30</w:t>
      </w:r>
    </w:p>
    <w:p>
      <w:pPr>
        <w:jc w:val="both"/>
      </w:pPr>
      <w:r>
        <w:t>Thông tư</w:t>
      </w:r>
    </w:p>
    <w:p>
      <w:pPr>
        <w:jc w:val="both"/>
      </w:pPr>
      <w:r>
        <w:t>109/1998/TT-BTC</w:t>
      </w:r>
    </w:p>
    <w:p>
      <w:pPr>
        <w:jc w:val="both"/>
      </w:pPr>
      <w:r>
        <w:t>7/31/98</w:t>
      </w:r>
    </w:p>
    <w:p>
      <w:pPr>
        <w:jc w:val="both"/>
      </w:pPr>
      <w:r>
        <w:t>Hướng dẫn sửa đổi, bổ sung quy định về giảm thuế Tiêu thụ đặc biệt</w:t>
      </w:r>
    </w:p>
    <w:p>
      <w:pPr>
        <w:jc w:val="both"/>
      </w:pPr>
      <w:r>
        <w:t>31</w:t>
      </w:r>
    </w:p>
    <w:p>
      <w:pPr>
        <w:jc w:val="both"/>
      </w:pPr>
      <w:r>
        <w:t>Thông tư</w:t>
      </w:r>
    </w:p>
    <w:p>
      <w:pPr>
        <w:jc w:val="both"/>
      </w:pPr>
      <w:r>
        <w:t>115/1998/TT-BTC</w:t>
      </w:r>
    </w:p>
    <w:p>
      <w:pPr>
        <w:jc w:val="both"/>
      </w:pPr>
      <w:r>
        <w:t>8/19/98</w:t>
      </w:r>
    </w:p>
    <w:p>
      <w:pPr>
        <w:jc w:val="both"/>
      </w:pPr>
      <w:r>
        <w:t>Hướng dẫn sửa đổi bổ sung Thông tư số 63/1998/TT-BTC hướng dẫn một số quy định về thuế nhằm khuyến khích và bảo đảm hoạt động đầu tư trực tiếp nước ngoài tại Việt Nam được quy định tại Nghị định 10/1998/NĐ-CP</w:t>
      </w:r>
    </w:p>
    <w:p>
      <w:pPr>
        <w:jc w:val="both"/>
      </w:pPr>
      <w:r>
        <w:t>32</w:t>
      </w:r>
    </w:p>
    <w:p>
      <w:pPr>
        <w:jc w:val="both"/>
      </w:pPr>
      <w:r>
        <w:t>Thông tư</w:t>
      </w:r>
    </w:p>
    <w:p>
      <w:pPr>
        <w:jc w:val="both"/>
      </w:pPr>
      <w:r>
        <w:t>157/1998/TT-BTC</w:t>
      </w:r>
    </w:p>
    <w:p>
      <w:pPr>
        <w:jc w:val="both"/>
      </w:pPr>
      <w:r>
        <w:t>12/12/98</w:t>
      </w:r>
    </w:p>
    <w:p>
      <w:pPr>
        <w:jc w:val="both"/>
      </w:pPr>
      <w:r>
        <w:t>Hướng dẫn thực hiện Thuế GTGT đối với hoạt động tín dụng ngân hàng</w:t>
      </w:r>
    </w:p>
    <w:p>
      <w:pPr>
        <w:jc w:val="both"/>
      </w:pPr>
      <w:r>
        <w:t>33</w:t>
      </w:r>
    </w:p>
    <w:p>
      <w:pPr>
        <w:jc w:val="both"/>
      </w:pPr>
      <w:r>
        <w:t>Thông tư</w:t>
      </w:r>
    </w:p>
    <w:p>
      <w:pPr>
        <w:jc w:val="both"/>
      </w:pPr>
      <w:r>
        <w:t>163/1998/TT-BTC</w:t>
      </w:r>
    </w:p>
    <w:p>
      <w:pPr>
        <w:jc w:val="both"/>
      </w:pPr>
      <w:r>
        <w:t>12/17/98</w:t>
      </w:r>
    </w:p>
    <w:p>
      <w:pPr>
        <w:jc w:val="both"/>
      </w:pPr>
      <w:r>
        <w:t>Hướng dẫn thực hiện thuế GTGT đối với hoạt độngvận tải hàng không và bay dịch vụ</w:t>
      </w:r>
    </w:p>
    <w:p>
      <w:pPr>
        <w:jc w:val="both"/>
      </w:pPr>
      <w:r>
        <w:t>34</w:t>
      </w:r>
    </w:p>
    <w:p>
      <w:pPr>
        <w:jc w:val="both"/>
      </w:pPr>
      <w:r>
        <w:t>Thông tư</w:t>
      </w:r>
    </w:p>
    <w:p>
      <w:pPr>
        <w:jc w:val="both"/>
      </w:pPr>
      <w:r>
        <w:t>173/1998/TT-BTC</w:t>
      </w:r>
    </w:p>
    <w:p>
      <w:pPr>
        <w:jc w:val="both"/>
      </w:pPr>
      <w:r>
        <w:t>12/22/98</w:t>
      </w:r>
    </w:p>
    <w:p>
      <w:pPr>
        <w:jc w:val="both"/>
      </w:pPr>
      <w:r>
        <w:t>Hướng dẫn thu thuế đối với các cá nhân có hoạt động sản xuất, kinh doanh hàng hoá, dịch vụ nộp thuế GTGT theo phương pháp tính trực tiếp trên giá trị gia tăng</w:t>
      </w:r>
    </w:p>
    <w:p>
      <w:pPr>
        <w:jc w:val="both"/>
      </w:pPr>
      <w:r>
        <w:t>35</w:t>
      </w:r>
    </w:p>
    <w:p>
      <w:pPr>
        <w:jc w:val="both"/>
      </w:pPr>
      <w:r>
        <w:t>Thông tư</w:t>
      </w:r>
    </w:p>
    <w:p>
      <w:pPr>
        <w:jc w:val="both"/>
      </w:pPr>
      <w:r>
        <w:t>174/1998/TT-BTC</w:t>
      </w:r>
    </w:p>
    <w:p>
      <w:pPr>
        <w:jc w:val="both"/>
      </w:pPr>
      <w:r>
        <w:t>12/24/98</w:t>
      </w:r>
    </w:p>
    <w:p>
      <w:pPr>
        <w:jc w:val="both"/>
      </w:pPr>
      <w:r>
        <w:t>Hướng dẫn áp dụng thuế GTGT và thuế TNDN đối với hoạt động kinh doanh bảo hiểm</w:t>
      </w:r>
    </w:p>
    <w:p>
      <w:pPr>
        <w:jc w:val="both"/>
      </w:pPr>
      <w:r>
        <w:t>36</w:t>
      </w:r>
    </w:p>
    <w:p>
      <w:pPr>
        <w:jc w:val="both"/>
      </w:pPr>
      <w:r>
        <w:t>Thông tư</w:t>
      </w:r>
    </w:p>
    <w:p>
      <w:pPr>
        <w:jc w:val="both"/>
      </w:pPr>
      <w:r>
        <w:t>175/1998/TT-BTC</w:t>
      </w:r>
    </w:p>
    <w:p>
      <w:pPr>
        <w:jc w:val="both"/>
      </w:pPr>
      <w:r>
        <w:t>12/24/98</w:t>
      </w:r>
    </w:p>
    <w:p>
      <w:pPr>
        <w:jc w:val="both"/>
      </w:pPr>
      <w:r>
        <w:t>Thông tư hướng dẫn thi hành Nghị định số 102/1998/NĐ-CP ngày 21/12/1998 của Chính phủ sửa đổi bổ sung một số điều của Nghị định 28/1998/NĐ-CP ngày 11/5/1998 quy định chi tiết thi hành Luật thuế GTGT</w:t>
      </w:r>
    </w:p>
    <w:p>
      <w:pPr>
        <w:jc w:val="both"/>
      </w:pPr>
      <w:r>
        <w:t>37</w:t>
      </w:r>
    </w:p>
    <w:p>
      <w:pPr>
        <w:jc w:val="both"/>
      </w:pPr>
      <w:r>
        <w:t>Thông tư</w:t>
      </w:r>
    </w:p>
    <w:p>
      <w:pPr>
        <w:jc w:val="both"/>
      </w:pPr>
      <w:r>
        <w:t>187/1998/TT-BTC</w:t>
      </w:r>
    </w:p>
    <w:p>
      <w:pPr>
        <w:jc w:val="both"/>
      </w:pPr>
      <w:r>
        <w:t>12/29/98</w:t>
      </w:r>
    </w:p>
    <w:p>
      <w:pPr>
        <w:jc w:val="both"/>
      </w:pPr>
      <w:r>
        <w:t>Hướng dẫn bổ sung Thuế GTGT đối với hoạt động xây dựng cơ bản, sản xuất, chế biến sản phẩm nông lâm nghiệp</w:t>
      </w:r>
    </w:p>
    <w:p>
      <w:pPr>
        <w:jc w:val="both"/>
      </w:pPr>
      <w:r>
        <w:t>38</w:t>
      </w:r>
    </w:p>
    <w:p>
      <w:pPr>
        <w:jc w:val="both"/>
      </w:pPr>
      <w:r>
        <w:t>Thông tư</w:t>
      </w:r>
    </w:p>
    <w:p>
      <w:pPr>
        <w:jc w:val="both"/>
      </w:pPr>
      <w:r>
        <w:t>08/1999/TT-BTC</w:t>
      </w:r>
    </w:p>
    <w:p>
      <w:pPr>
        <w:jc w:val="both"/>
      </w:pPr>
      <w:r>
        <w:t>1/28/99</w:t>
      </w:r>
    </w:p>
    <w:p>
      <w:pPr>
        <w:jc w:val="both"/>
      </w:pPr>
      <w:r>
        <w:t>Thông tư hướng dẫn thực hiện miễn thuế Giá trị gia tăng và thuế thu nhập doanh nghiệp đối với các hoạt động buôn chuyến các mặt hàng lương thực, thực phẩm tươi sống trong dịp Tết Nguyên đán Kỷ Mão</w:t>
      </w:r>
    </w:p>
    <w:p>
      <w:pPr>
        <w:jc w:val="both"/>
      </w:pPr>
      <w:r>
        <w:t>39</w:t>
      </w:r>
    </w:p>
    <w:p>
      <w:pPr>
        <w:jc w:val="both"/>
      </w:pPr>
      <w:r>
        <w:t>Thông tư</w:t>
      </w:r>
    </w:p>
    <w:p>
      <w:pPr>
        <w:jc w:val="both"/>
      </w:pPr>
      <w:r>
        <w:t>11/1999/TT-BTC</w:t>
      </w:r>
    </w:p>
    <w:p>
      <w:pPr>
        <w:jc w:val="both"/>
      </w:pPr>
      <w:r>
        <w:t>1/29/99</w:t>
      </w:r>
    </w:p>
    <w:p>
      <w:pPr>
        <w:jc w:val="both"/>
      </w:pPr>
      <w:r>
        <w:t>Thông tư hướng dẫn thực hiện Quyết định số 05/1999/QĐ-TTg ngày 23/1/1999 về giảm thuế GTGT kinh doanh các mặt hàng lương thực, thực phẩm tươi sống và rau quả tươi</w:t>
      </w:r>
    </w:p>
    <w:p>
      <w:pPr>
        <w:jc w:val="both"/>
      </w:pPr>
      <w:r>
        <w:t>40</w:t>
      </w:r>
    </w:p>
    <w:p>
      <w:pPr>
        <w:jc w:val="both"/>
      </w:pPr>
      <w:r>
        <w:t>Thông tư</w:t>
      </w:r>
    </w:p>
    <w:p>
      <w:pPr>
        <w:jc w:val="both"/>
      </w:pPr>
      <w:r>
        <w:t>18/1999/TT-BTC-BTC</w:t>
      </w:r>
    </w:p>
    <w:p>
      <w:pPr>
        <w:jc w:val="both"/>
      </w:pPr>
      <w:r>
        <w:t>2/6/99</w:t>
      </w:r>
    </w:p>
    <w:p>
      <w:pPr>
        <w:jc w:val="both"/>
      </w:pPr>
      <w:r>
        <w:t>Hướng dẫn cách tính để thực hiện khoản thu thêm do nộp thuế GTGT thấp hơn thuế Doanh thu trước đây đối với các Công ty xổ số kiến thiết</w:t>
      </w:r>
    </w:p>
    <w:p>
      <w:pPr>
        <w:jc w:val="both"/>
      </w:pPr>
      <w:r>
        <w:t>41</w:t>
      </w:r>
    </w:p>
    <w:p>
      <w:pPr>
        <w:jc w:val="both"/>
      </w:pPr>
      <w:r>
        <w:t>Thông tư</w:t>
      </w:r>
    </w:p>
    <w:p>
      <w:pPr>
        <w:jc w:val="both"/>
      </w:pPr>
      <w:r>
        <w:t>20/1999/TT-BTC</w:t>
      </w:r>
    </w:p>
    <w:p>
      <w:pPr>
        <w:jc w:val="both"/>
      </w:pPr>
      <w:r>
        <w:t>2/10/99</w:t>
      </w:r>
    </w:p>
    <w:p>
      <w:pPr>
        <w:jc w:val="both"/>
      </w:pPr>
      <w:r>
        <w:t>Hướng dẫn sửa đổi bổ sung Thông tư số 175/1998/TT-BTC ngày 21/12/1998</w:t>
      </w:r>
    </w:p>
    <w:p>
      <w:pPr>
        <w:jc w:val="both"/>
      </w:pPr>
      <w:r>
        <w:t>42</w:t>
      </w:r>
    </w:p>
    <w:p>
      <w:pPr>
        <w:jc w:val="both"/>
      </w:pPr>
      <w:r>
        <w:t>Thông tư</w:t>
      </w:r>
    </w:p>
    <w:p>
      <w:pPr>
        <w:jc w:val="both"/>
      </w:pPr>
      <w:r>
        <w:t>25/1999/TT-BTC</w:t>
      </w:r>
    </w:p>
    <w:p>
      <w:pPr>
        <w:jc w:val="both"/>
      </w:pPr>
      <w:r>
        <w:t>3/8/99</w:t>
      </w:r>
    </w:p>
    <w:p>
      <w:pPr>
        <w:jc w:val="both"/>
      </w:pPr>
      <w:r>
        <w:t>Hướng dẫn xử lý thuế đối với các sản phẩm xây dựng cơ bản, tàu đóng mới, sửa chữa lớn tàu đã hoàn thành trong năm 1998 nhưng đến 31/12/1998 chưa làm thủ tục thanh toán</w:t>
      </w:r>
    </w:p>
    <w:p>
      <w:pPr>
        <w:jc w:val="both"/>
      </w:pPr>
      <w:r>
        <w:t>43</w:t>
      </w:r>
    </w:p>
    <w:p>
      <w:pPr>
        <w:jc w:val="both"/>
      </w:pPr>
      <w:r>
        <w:t>Thông tư</w:t>
      </w:r>
    </w:p>
    <w:p>
      <w:pPr>
        <w:jc w:val="both"/>
      </w:pPr>
      <w:r>
        <w:t>34/1999/TT-BTC</w:t>
      </w:r>
    </w:p>
    <w:p>
      <w:pPr>
        <w:jc w:val="both"/>
      </w:pPr>
      <w:r>
        <w:t>4/1/99</w:t>
      </w:r>
    </w:p>
    <w:p>
      <w:pPr>
        <w:jc w:val="both"/>
      </w:pPr>
      <w:r>
        <w:t>Hướng dẫn thực hiện Luật thuế Giá trị gia tăng đối với doanh nghiệp chế xuất</w:t>
      </w:r>
    </w:p>
    <w:p>
      <w:pPr>
        <w:jc w:val="both"/>
      </w:pPr>
      <w:r>
        <w:t>44</w:t>
      </w:r>
    </w:p>
    <w:p>
      <w:pPr>
        <w:jc w:val="both"/>
      </w:pPr>
      <w:r>
        <w:t>Thông tư</w:t>
      </w:r>
    </w:p>
    <w:p>
      <w:pPr>
        <w:jc w:val="both"/>
      </w:pPr>
      <w:r>
        <w:t>41/1999/TT-BTC</w:t>
      </w:r>
    </w:p>
    <w:p>
      <w:pPr>
        <w:jc w:val="both"/>
      </w:pPr>
      <w:r>
        <w:t>4/20/99</w:t>
      </w:r>
    </w:p>
    <w:p>
      <w:pPr>
        <w:jc w:val="both"/>
      </w:pPr>
      <w:r>
        <w:t>Hướng dẫn thi hành Nghị định 14/1999/NĐ-CP ngày 23/3/1999 ban hành Danh mục hàng hoá và thuế suất của Việt Nam để thực hiện Hiệp định CEPT/AFTA cho năm 1999</w:t>
      </w:r>
    </w:p>
    <w:p>
      <w:pPr>
        <w:jc w:val="both"/>
      </w:pPr>
      <w:r>
        <w:t>45</w:t>
      </w:r>
    </w:p>
    <w:p>
      <w:pPr>
        <w:jc w:val="both"/>
      </w:pPr>
      <w:r>
        <w:t>Thông tư</w:t>
      </w:r>
    </w:p>
    <w:p>
      <w:pPr>
        <w:jc w:val="both"/>
      </w:pPr>
      <w:r>
        <w:t>49/1999/TT-BTC</w:t>
      </w:r>
    </w:p>
    <w:p>
      <w:pPr>
        <w:jc w:val="both"/>
      </w:pPr>
      <w:r>
        <w:t>5/6/99</w:t>
      </w:r>
    </w:p>
    <w:p>
      <w:pPr>
        <w:jc w:val="both"/>
      </w:pPr>
      <w:r>
        <w:t>Hướng dẫn thực hiện Luật thuế GTGT đối với hoạt động cho thuê tài chính</w:t>
      </w:r>
    </w:p>
    <w:p>
      <w:pPr>
        <w:jc w:val="both"/>
      </w:pPr>
      <w:r>
        <w:t>46</w:t>
      </w:r>
    </w:p>
    <w:p>
      <w:pPr>
        <w:jc w:val="both"/>
      </w:pPr>
      <w:r>
        <w:t>Thông tư</w:t>
      </w:r>
    </w:p>
    <w:p>
      <w:pPr>
        <w:jc w:val="both"/>
      </w:pPr>
      <w:r>
        <w:t>72/1999/TT-BTC</w:t>
      </w:r>
    </w:p>
    <w:p>
      <w:pPr>
        <w:jc w:val="both"/>
      </w:pPr>
      <w:r>
        <w:t>6/12/99</w:t>
      </w:r>
    </w:p>
    <w:p>
      <w:pPr>
        <w:jc w:val="both"/>
      </w:pPr>
      <w:r>
        <w:t>Hướng dẫn thực hiện Luật thuế GTGT đối với hoạt động trong ngành Hàng hải</w:t>
      </w:r>
    </w:p>
    <w:p>
      <w:pPr>
        <w:jc w:val="both"/>
      </w:pPr>
      <w:r>
        <w:t>47</w:t>
      </w:r>
    </w:p>
    <w:p>
      <w:pPr>
        <w:jc w:val="both"/>
      </w:pPr>
      <w:r>
        <w:t>Thông tư</w:t>
      </w:r>
    </w:p>
    <w:p>
      <w:pPr>
        <w:jc w:val="both"/>
      </w:pPr>
      <w:r>
        <w:t>89/1999/TT-BTC</w:t>
      </w:r>
    </w:p>
    <w:p>
      <w:pPr>
        <w:jc w:val="both"/>
      </w:pPr>
      <w:r>
        <w:t>7/16/99</w:t>
      </w:r>
    </w:p>
    <w:p>
      <w:pPr>
        <w:jc w:val="both"/>
      </w:pPr>
      <w:r>
        <w:t>Hướng dẫn thực hiện quy định về thuế đối với các hình thức đầu tư theo Luật Đầu tư nước ngoài tại Việt Nam</w:t>
      </w:r>
    </w:p>
    <w:p>
      <w:pPr>
        <w:jc w:val="both"/>
      </w:pPr>
      <w:r>
        <w:t>48</w:t>
      </w:r>
    </w:p>
    <w:p>
      <w:pPr>
        <w:jc w:val="both"/>
      </w:pPr>
      <w:r>
        <w:t>Thông tư</w:t>
      </w:r>
    </w:p>
    <w:p>
      <w:pPr>
        <w:jc w:val="both"/>
      </w:pPr>
      <w:r>
        <w:t>91/1999/TT-BTC</w:t>
      </w:r>
    </w:p>
    <w:p>
      <w:pPr>
        <w:jc w:val="both"/>
      </w:pPr>
      <w:r>
        <w:t>7/23/99</w:t>
      </w:r>
    </w:p>
    <w:p>
      <w:pPr>
        <w:jc w:val="both"/>
      </w:pPr>
      <w:r>
        <w:t>Hướng dẫn áp dụng thuế GTGT đối với hàng hoá gia công xuất khẩu</w:t>
      </w:r>
    </w:p>
    <w:p>
      <w:pPr>
        <w:jc w:val="both"/>
      </w:pPr>
      <w:r>
        <w:t>49</w:t>
      </w:r>
    </w:p>
    <w:p>
      <w:pPr>
        <w:jc w:val="both"/>
      </w:pPr>
      <w:r>
        <w:t>Thông tư</w:t>
      </w:r>
    </w:p>
    <w:p>
      <w:pPr>
        <w:jc w:val="both"/>
      </w:pPr>
      <w:r>
        <w:t>93/1999/TT-BTC</w:t>
      </w:r>
    </w:p>
    <w:p>
      <w:pPr>
        <w:jc w:val="both"/>
      </w:pPr>
      <w:r>
        <w:t>7/28/99</w:t>
      </w:r>
    </w:p>
    <w:p>
      <w:pPr>
        <w:jc w:val="both"/>
      </w:pPr>
      <w:r>
        <w:t>Hướng dẫn về hoàn thuế GTGT</w:t>
      </w:r>
    </w:p>
    <w:p>
      <w:pPr>
        <w:jc w:val="both"/>
      </w:pPr>
      <w:r>
        <w:t>50</w:t>
      </w:r>
    </w:p>
    <w:p>
      <w:pPr>
        <w:jc w:val="both"/>
      </w:pPr>
      <w:r>
        <w:t>Quyết định</w:t>
      </w:r>
    </w:p>
    <w:p>
      <w:pPr>
        <w:jc w:val="both"/>
      </w:pPr>
      <w:r>
        <w:t>của Bộ trưởng</w:t>
      </w:r>
    </w:p>
    <w:p>
      <w:pPr>
        <w:jc w:val="both"/>
      </w:pPr>
      <w:r>
        <w:t>81/1999/QĐ-BTC</w:t>
      </w:r>
    </w:p>
    <w:p>
      <w:pPr>
        <w:jc w:val="both"/>
      </w:pPr>
      <w:r>
        <w:t>8/5/99</w:t>
      </w:r>
    </w:p>
    <w:p>
      <w:pPr>
        <w:jc w:val="both"/>
      </w:pPr>
      <w:r>
        <w:t>Quyết định về việc kéo dài thời hạn nộp thuế tương ứng với giá trị hàng hoá bán trả chậm</w:t>
      </w:r>
    </w:p>
    <w:p>
      <w:pPr>
        <w:jc w:val="both"/>
      </w:pPr>
      <w:r>
        <w:t>51</w:t>
      </w:r>
    </w:p>
    <w:p>
      <w:pPr>
        <w:jc w:val="both"/>
      </w:pPr>
      <w:r>
        <w:t>Thông tư</w:t>
      </w:r>
    </w:p>
    <w:p>
      <w:pPr>
        <w:jc w:val="both"/>
      </w:pPr>
      <w:r>
        <w:t>101/1999/TT-BTC</w:t>
      </w:r>
    </w:p>
    <w:p>
      <w:pPr>
        <w:jc w:val="both"/>
      </w:pPr>
      <w:r>
        <w:t>8/20/99</w:t>
      </w:r>
    </w:p>
    <w:p>
      <w:pPr>
        <w:jc w:val="both"/>
      </w:pPr>
      <w:r>
        <w:t>Hướng dẫn thực hiện Luật thuế GTGT đối với các hoạt động trong ngành vận tải đường bộ</w:t>
      </w:r>
    </w:p>
    <w:p>
      <w:pPr>
        <w:jc w:val="both"/>
      </w:pPr>
      <w:r>
        <w:t>52</w:t>
      </w:r>
    </w:p>
    <w:p>
      <w:pPr>
        <w:jc w:val="both"/>
      </w:pPr>
      <w:r>
        <w:t>Thông tư</w:t>
      </w:r>
    </w:p>
    <w:p>
      <w:pPr>
        <w:jc w:val="both"/>
      </w:pPr>
      <w:r>
        <w:t>106/1999/TT-BTC</w:t>
      </w:r>
    </w:p>
    <w:p>
      <w:pPr>
        <w:jc w:val="both"/>
      </w:pPr>
      <w:r>
        <w:t>8/30/99</w:t>
      </w:r>
    </w:p>
    <w:p>
      <w:pPr>
        <w:jc w:val="both"/>
      </w:pPr>
      <w:r>
        <w:t>Hướng dẫn thi hành Nghị định 78/1999/NĐ-CP ngày 20/8/1999 của Chính phủ sửa đổi, bổ sung Nghị định 102/1998/NĐ-CP ngày 21/10/1998</w:t>
      </w:r>
    </w:p>
    <w:p>
      <w:pPr>
        <w:jc w:val="both"/>
      </w:pPr>
      <w:r>
        <w:t>53</w:t>
      </w:r>
    </w:p>
    <w:p>
      <w:pPr>
        <w:jc w:val="both"/>
      </w:pPr>
      <w:r>
        <w:t>Thông tư</w:t>
      </w:r>
    </w:p>
    <w:p>
      <w:pPr>
        <w:jc w:val="both"/>
      </w:pPr>
      <w:r>
        <w:t>112/1999/TT-BTC</w:t>
      </w:r>
    </w:p>
    <w:p>
      <w:pPr>
        <w:jc w:val="both"/>
      </w:pPr>
      <w:r>
        <w:t>9/21/99</w:t>
      </w:r>
    </w:p>
    <w:p>
      <w:pPr>
        <w:jc w:val="both"/>
      </w:pPr>
      <w:r>
        <w:t>Hướng dẫn thuế GTGT áp dụng đối với hàng hoá do doanh nghiệp có vốn đầu tư nước ngoài bán cho người mua nước ngoài nhưng giao hàng tại Việt Nam</w:t>
      </w:r>
    </w:p>
    <w:p>
      <w:pPr>
        <w:jc w:val="both"/>
      </w:pPr>
      <w:r>
        <w:t>54</w:t>
      </w:r>
    </w:p>
    <w:p>
      <w:pPr>
        <w:jc w:val="both"/>
      </w:pPr>
      <w:r>
        <w:t>Thông tư</w:t>
      </w:r>
    </w:p>
    <w:p>
      <w:pPr>
        <w:jc w:val="both"/>
      </w:pPr>
      <w:r>
        <w:t>118/1999/TT-BTC</w:t>
      </w:r>
    </w:p>
    <w:p>
      <w:pPr>
        <w:jc w:val="both"/>
      </w:pPr>
      <w:r>
        <w:t>9/30/99</w:t>
      </w:r>
    </w:p>
    <w:p>
      <w:pPr>
        <w:jc w:val="both"/>
      </w:pPr>
      <w:r>
        <w:t>Hướng dẫn thuế GTGT đối với doanh nghiệp công ích</w:t>
      </w:r>
    </w:p>
    <w:p>
      <w:pPr>
        <w:jc w:val="both"/>
      </w:pPr>
      <w:r>
        <w:t>55</w:t>
      </w:r>
    </w:p>
    <w:p>
      <w:pPr>
        <w:jc w:val="both"/>
      </w:pPr>
      <w:r>
        <w:t>Thông tư</w:t>
      </w:r>
    </w:p>
    <w:p>
      <w:pPr>
        <w:jc w:val="both"/>
      </w:pPr>
      <w:r>
        <w:t>119/1999/TT-BTC</w:t>
      </w:r>
    </w:p>
    <w:p>
      <w:pPr>
        <w:jc w:val="both"/>
      </w:pPr>
      <w:r>
        <w:t>10/5/99</w:t>
      </w:r>
    </w:p>
    <w:p>
      <w:pPr>
        <w:jc w:val="both"/>
      </w:pPr>
      <w:r>
        <w:t>Hướng dẫn thực hiện Luật Thuế GTGT đối với cơ quan đại diện ngoại giao, cơ quan lãnh sự và cơ quan đại điện tổ chức quốc tế tại Việt Nam</w:t>
      </w:r>
    </w:p>
    <w:p>
      <w:pPr>
        <w:jc w:val="both"/>
      </w:pPr>
      <w:r>
        <w:t>56</w:t>
      </w:r>
    </w:p>
    <w:p>
      <w:pPr>
        <w:jc w:val="both"/>
      </w:pPr>
      <w:r>
        <w:t>Quyết định</w:t>
      </w:r>
    </w:p>
    <w:p>
      <w:pPr>
        <w:jc w:val="both"/>
      </w:pPr>
      <w:r>
        <w:t>của Bộ trưởng</w:t>
      </w:r>
    </w:p>
    <w:p>
      <w:pPr>
        <w:jc w:val="both"/>
      </w:pPr>
      <w:r>
        <w:t>141/1999/QĐ-BTC</w:t>
      </w:r>
    </w:p>
    <w:p>
      <w:pPr>
        <w:jc w:val="both"/>
      </w:pPr>
      <w:r>
        <w:t>11/16/99</w:t>
      </w:r>
    </w:p>
    <w:p>
      <w:pPr>
        <w:jc w:val="both"/>
      </w:pPr>
      <w:r>
        <w:t>Ban hành mức thu lệ phí thẩm định dự án đầu tư, thiết kế kỹ thuật và tổng dự toán đầu tư xây dựng</w:t>
      </w:r>
    </w:p>
    <w:p>
      <w:pPr>
        <w:jc w:val="both"/>
      </w:pPr>
      <w:r>
        <w:t>57</w:t>
      </w:r>
    </w:p>
    <w:p>
      <w:pPr>
        <w:jc w:val="both"/>
      </w:pPr>
      <w:r>
        <w:t>Thông tư</w:t>
      </w:r>
    </w:p>
    <w:p>
      <w:pPr>
        <w:jc w:val="both"/>
      </w:pPr>
      <w:r>
        <w:t>142/1999/TT-BTC</w:t>
      </w:r>
    </w:p>
    <w:p>
      <w:pPr>
        <w:jc w:val="both"/>
      </w:pPr>
      <w:r>
        <w:t>12/10/99</w:t>
      </w:r>
    </w:p>
    <w:p>
      <w:pPr>
        <w:jc w:val="both"/>
      </w:pPr>
      <w:r>
        <w:t>Hướng dẫn về thuế GTGT áp dụng đối với các dự án sử dụng nguồn vốn hỗ trợ chính thức (ODA)</w:t>
      </w:r>
    </w:p>
    <w:p>
      <w:pPr>
        <w:jc w:val="both"/>
      </w:pPr>
      <w:r>
        <w:t>58</w:t>
      </w:r>
    </w:p>
    <w:p>
      <w:pPr>
        <w:jc w:val="both"/>
      </w:pPr>
      <w:r>
        <w:t>Thông tư</w:t>
      </w:r>
    </w:p>
    <w:p>
      <w:pPr>
        <w:jc w:val="both"/>
      </w:pPr>
      <w:r>
        <w:t>02/2000/TT-BTC</w:t>
      </w:r>
    </w:p>
    <w:p>
      <w:pPr>
        <w:jc w:val="both"/>
      </w:pPr>
      <w:r>
        <w:t>1/5/00</w:t>
      </w:r>
    </w:p>
    <w:p>
      <w:pPr>
        <w:jc w:val="both"/>
      </w:pPr>
      <w:r>
        <w:t>Hướng dẫn hoàn thuế GTGT đối với hàng hoá, dịch vụ do các tổ chức trong nước bằng tiền viện trợ nhân đạo của nước ngoài</w:t>
      </w:r>
    </w:p>
    <w:p>
      <w:pPr>
        <w:jc w:val="both"/>
      </w:pPr>
      <w:r>
        <w:t>59</w:t>
      </w:r>
    </w:p>
    <w:p>
      <w:pPr>
        <w:jc w:val="both"/>
      </w:pPr>
      <w:r>
        <w:t>Thông tư</w:t>
      </w:r>
    </w:p>
    <w:p>
      <w:pPr>
        <w:jc w:val="both"/>
      </w:pPr>
      <w:r>
        <w:t>10/2000/TT-BTC</w:t>
      </w:r>
    </w:p>
    <w:p>
      <w:pPr>
        <w:jc w:val="both"/>
      </w:pPr>
      <w:r>
        <w:t>2/1/00</w:t>
      </w:r>
    </w:p>
    <w:p>
      <w:pPr>
        <w:jc w:val="both"/>
      </w:pPr>
      <w:r>
        <w:t>Hướng dẫn việc kê khai nộp thuế GTGT đối với hàng hoá của các cơ sở kinh doanh xuất bán tại các đơn vị trực thuộc hạch toán phụ thuộc ở các tỉnh, thành phố khác và xuất bán qua đại lý bán đúng giá hưởng hoa hồng</w:t>
      </w:r>
    </w:p>
    <w:p>
      <w:pPr>
        <w:jc w:val="both"/>
      </w:pPr>
      <w:r>
        <w:t>60</w:t>
      </w:r>
    </w:p>
    <w:p>
      <w:pPr>
        <w:jc w:val="both"/>
      </w:pPr>
      <w:r>
        <w:t>Thông tư</w:t>
      </w:r>
    </w:p>
    <w:p>
      <w:pPr>
        <w:jc w:val="both"/>
      </w:pPr>
      <w:r>
        <w:t>26/2000/TT-BTC</w:t>
      </w:r>
    </w:p>
    <w:p>
      <w:pPr>
        <w:jc w:val="both"/>
      </w:pPr>
      <w:r>
        <w:t>3/31/00</w:t>
      </w:r>
    </w:p>
    <w:p>
      <w:pPr>
        <w:jc w:val="both"/>
      </w:pPr>
      <w:r>
        <w:t>Hướng dẫn thuế GTGT đối với hoạt động xuất bản in và phát hành xuất bản phẩm</w:t>
      </w:r>
    </w:p>
    <w:p>
      <w:pPr>
        <w:jc w:val="both"/>
      </w:pPr>
      <w:r>
        <w:t>61</w:t>
      </w:r>
    </w:p>
    <w:p>
      <w:pPr>
        <w:jc w:val="both"/>
      </w:pPr>
      <w:r>
        <w:t>Thông tư</w:t>
      </w:r>
    </w:p>
    <w:p>
      <w:pPr>
        <w:jc w:val="both"/>
      </w:pPr>
      <w:r>
        <w:t>49/2000/TT-BTC</w:t>
      </w:r>
    </w:p>
    <w:p>
      <w:pPr>
        <w:jc w:val="both"/>
      </w:pPr>
      <w:r>
        <w:t>5/31/00</w:t>
      </w:r>
    </w:p>
    <w:p>
      <w:pPr>
        <w:jc w:val="both"/>
      </w:pPr>
      <w:r>
        <w:t>Hướng dẫn Nghị định 15/2000/NĐ-CP ngày 9/5/2000 quy định chi tiết thi hành Nghị quyết số 90/NQ-UBTVQH10 ngày 3/9/1999 về việc sửa đổi, bổ sung một số danh mục hàng hoá, dịch vụ thuộc đối tượng không chịu thuế GTGT và thuế suất thuế GTGT đối với một số hàng hoá, dịch vụ và sửa đổi, bổ sung một số quy định về thuế GTGT</w:t>
      </w:r>
    </w:p>
    <w:p>
      <w:pPr>
        <w:jc w:val="both"/>
      </w:pPr>
      <w:r>
        <w:t>LĨNH VỰC QUẢN LÝ CÔNG SẢN</w:t>
      </w:r>
    </w:p>
    <w:p>
      <w:pPr>
        <w:jc w:val="both"/>
      </w:pPr>
      <w:r>
        <w:t>62</w:t>
      </w:r>
    </w:p>
    <w:p>
      <w:pPr>
        <w:jc w:val="both"/>
      </w:pPr>
      <w:r>
        <w:t>Quyết định</w:t>
      </w:r>
    </w:p>
    <w:p>
      <w:pPr>
        <w:jc w:val="both"/>
      </w:pPr>
      <w:r>
        <w:t>của Bộ trưởng</w:t>
      </w:r>
    </w:p>
    <w:p>
      <w:pPr>
        <w:jc w:val="both"/>
      </w:pPr>
      <w:r>
        <w:t>399 TC/QLCS</w:t>
      </w:r>
    </w:p>
    <w:p>
      <w:pPr>
        <w:jc w:val="both"/>
      </w:pPr>
      <w:r>
        <w:t>5/17/95</w:t>
      </w:r>
    </w:p>
    <w:p>
      <w:pPr>
        <w:jc w:val="both"/>
      </w:pPr>
      <w:r>
        <w:t>Quyết định ban hành Quy chế quản lý và sử dụng nhà làm việc của các cơ quan hành chính sự nghiệp</w:t>
      </w:r>
    </w:p>
    <w:p>
      <w:pPr>
        <w:jc w:val="both"/>
      </w:pPr>
      <w:r>
        <w:t>63</w:t>
      </w:r>
    </w:p>
    <w:p>
      <w:pPr>
        <w:jc w:val="both"/>
      </w:pPr>
      <w:r>
        <w:t>Quyết định</w:t>
      </w:r>
    </w:p>
    <w:p>
      <w:pPr>
        <w:jc w:val="both"/>
      </w:pPr>
      <w:r>
        <w:t>của Bộ trưởng</w:t>
      </w:r>
    </w:p>
    <w:p>
      <w:pPr>
        <w:jc w:val="both"/>
      </w:pPr>
      <w:r>
        <w:t>1163/TC-QLCS</w:t>
      </w:r>
    </w:p>
    <w:p>
      <w:pPr>
        <w:jc w:val="both"/>
      </w:pPr>
      <w:r>
        <w:t>12/21/96</w:t>
      </w:r>
    </w:p>
    <w:p>
      <w:pPr>
        <w:jc w:val="both"/>
      </w:pPr>
      <w:r>
        <w:t>Ban hành Quy chế xử lý tài sản không cần dùng và không còn sử dụng được trong các cơ quan Hành chính sự nghiệp</w:t>
      </w:r>
    </w:p>
    <w:p>
      <w:pPr>
        <w:jc w:val="both"/>
      </w:pPr>
      <w:r>
        <w:t>64</w:t>
      </w:r>
    </w:p>
    <w:p>
      <w:pPr>
        <w:jc w:val="both"/>
      </w:pPr>
      <w:r>
        <w:t>Quyết định</w:t>
      </w:r>
    </w:p>
    <w:p>
      <w:pPr>
        <w:jc w:val="both"/>
      </w:pPr>
      <w:r>
        <w:t>của Bộ trưởng</w:t>
      </w:r>
    </w:p>
    <w:p>
      <w:pPr>
        <w:jc w:val="both"/>
      </w:pPr>
      <w:r>
        <w:t>100 TC/QLCS</w:t>
      </w:r>
    </w:p>
    <w:p>
      <w:pPr>
        <w:jc w:val="both"/>
      </w:pPr>
      <w:r>
        <w:t>1/23/97</w:t>
      </w:r>
    </w:p>
    <w:p>
      <w:pPr>
        <w:jc w:val="both"/>
      </w:pPr>
      <w:r>
        <w:t>Quyết định ban hành Quy chế quản lý và xử lý tài sản khi có quyết định tịch thu sung quỹ Nhà nước và được xác lập quyền sở hữu Nhà nước</w:t>
      </w:r>
    </w:p>
    <w:p>
      <w:pPr>
        <w:jc w:val="both"/>
      </w:pPr>
      <w:r>
        <w:t>65</w:t>
      </w:r>
    </w:p>
    <w:p>
      <w:pPr>
        <w:jc w:val="both"/>
      </w:pPr>
      <w:r>
        <w:t>Quyết định</w:t>
      </w:r>
    </w:p>
    <w:p>
      <w:pPr>
        <w:jc w:val="both"/>
      </w:pPr>
      <w:r>
        <w:t>của Bộ trưởng</w:t>
      </w:r>
    </w:p>
    <w:p>
      <w:pPr>
        <w:jc w:val="both"/>
      </w:pPr>
      <w:r>
        <w:t>179/1998/QĐ-BTC</w:t>
      </w:r>
    </w:p>
    <w:p>
      <w:pPr>
        <w:jc w:val="both"/>
      </w:pPr>
      <w:r>
        <w:t>2/24/98</w:t>
      </w:r>
    </w:p>
    <w:p>
      <w:pPr>
        <w:jc w:val="both"/>
      </w:pPr>
      <w:r>
        <w:t>Ban hành quy định về tiền thuê đất, mặt nước mặt biển áp dụng đối với các hình thức đầu tư nước ngoài tại Việt Nam</w:t>
      </w:r>
    </w:p>
    <w:p>
      <w:pPr>
        <w:jc w:val="both"/>
      </w:pPr>
      <w:r>
        <w:t>66</w:t>
      </w:r>
    </w:p>
    <w:p>
      <w:pPr>
        <w:jc w:val="both"/>
      </w:pPr>
      <w:r>
        <w:t>Thông tư</w:t>
      </w:r>
    </w:p>
    <w:p>
      <w:pPr>
        <w:jc w:val="both"/>
      </w:pPr>
      <w:r>
        <w:t>81/1999/TT-BTC</w:t>
      </w:r>
    </w:p>
    <w:p>
      <w:pPr>
        <w:jc w:val="both"/>
      </w:pPr>
      <w:r>
        <w:t>6/30/99</w:t>
      </w:r>
    </w:p>
    <w:p>
      <w:pPr>
        <w:jc w:val="both"/>
      </w:pPr>
      <w:r>
        <w:t>Hướng dẫn một số biện pháp khuyến khích đầu tư trực tiếp nước ngoài về tiền thuê đất theo Quyết định 53/1999/QĐ-TTg ngày 26/3/1999</w:t>
      </w:r>
    </w:p>
    <w:p>
      <w:pPr>
        <w:jc w:val="both"/>
      </w:pPr>
      <w:r>
        <w:t>LĨNH VỰC QUẢN LÝ TÀI CHÍNH DOANH NGHIỆP</w:t>
      </w:r>
    </w:p>
    <w:p>
      <w:pPr>
        <w:jc w:val="both"/>
      </w:pPr>
      <w:r>
        <w:t>67</w:t>
      </w:r>
    </w:p>
    <w:p>
      <w:pPr>
        <w:jc w:val="both"/>
      </w:pPr>
      <w:r>
        <w:t>Thông tư</w:t>
      </w:r>
    </w:p>
    <w:p>
      <w:pPr>
        <w:jc w:val="both"/>
      </w:pPr>
      <w:r>
        <w:t>105 TC/GTĐB</w:t>
      </w:r>
    </w:p>
    <w:p>
      <w:pPr>
        <w:jc w:val="both"/>
      </w:pPr>
      <w:r>
        <w:t>12/25/93</w:t>
      </w:r>
    </w:p>
    <w:p>
      <w:pPr>
        <w:jc w:val="both"/>
      </w:pPr>
      <w:r>
        <w:t>Hướng dẫn chế độ quản lý tài chính đối với Cục Đăng kiểm Việt Nam.</w:t>
      </w:r>
    </w:p>
    <w:p>
      <w:pPr>
        <w:jc w:val="both"/>
      </w:pPr>
      <w:r>
        <w:t>68</w:t>
      </w:r>
    </w:p>
    <w:p>
      <w:pPr>
        <w:jc w:val="both"/>
      </w:pPr>
      <w:r>
        <w:t>Quyết định</w:t>
      </w:r>
    </w:p>
    <w:p>
      <w:pPr>
        <w:jc w:val="both"/>
      </w:pPr>
      <w:r>
        <w:t>của Bộ trưởng</w:t>
      </w:r>
    </w:p>
    <w:p>
      <w:pPr>
        <w:jc w:val="both"/>
      </w:pPr>
      <w:r>
        <w:t>01/1998/QĐ-BTC</w:t>
      </w:r>
    </w:p>
    <w:p>
      <w:pPr>
        <w:jc w:val="both"/>
      </w:pPr>
      <w:r>
        <w:t>2/1/98</w:t>
      </w:r>
    </w:p>
    <w:p>
      <w:pPr>
        <w:jc w:val="both"/>
      </w:pPr>
      <w:r>
        <w:t>Ban hành Quy chế quản lý và sử dụng tiền bán cổ phần và lợi tức cổ phần của Nhà nước</w:t>
      </w:r>
    </w:p>
    <w:p>
      <w:pPr>
        <w:jc w:val="both"/>
      </w:pPr>
      <w:r>
        <w:t>69</w:t>
      </w:r>
    </w:p>
    <w:p>
      <w:pPr>
        <w:jc w:val="both"/>
      </w:pPr>
      <w:r>
        <w:t>Thông tư</w:t>
      </w:r>
    </w:p>
    <w:p>
      <w:pPr>
        <w:jc w:val="both"/>
      </w:pPr>
      <w:r>
        <w:t>23/1999/TT-BTC</w:t>
      </w:r>
    </w:p>
    <w:p>
      <w:pPr>
        <w:jc w:val="both"/>
      </w:pPr>
      <w:r>
        <w:t>2/26/99</w:t>
      </w:r>
    </w:p>
    <w:p>
      <w:pPr>
        <w:jc w:val="both"/>
      </w:pPr>
      <w:r>
        <w:t>Hướng dẫn công tác lập và kiểm tra báo cáo tài chính năm 1998 của Doanh nghiệp Nhà nước</w:t>
      </w:r>
    </w:p>
    <w:p>
      <w:pPr>
        <w:jc w:val="both"/>
      </w:pPr>
      <w:r>
        <w:t>LĨNH VỰC TÀI CHÍNH HÀNH CHÍNH VÀ SỰ NGHIỆP</w:t>
      </w:r>
    </w:p>
    <w:p>
      <w:pPr>
        <w:jc w:val="both"/>
      </w:pPr>
      <w:r>
        <w:t>70</w:t>
      </w:r>
    </w:p>
    <w:p>
      <w:pPr>
        <w:jc w:val="both"/>
      </w:pPr>
      <w:r>
        <w:t>Thông tư</w:t>
      </w:r>
    </w:p>
    <w:p>
      <w:pPr>
        <w:jc w:val="both"/>
      </w:pPr>
      <w:r>
        <w:t>50/TC/HCVX</w:t>
      </w:r>
    </w:p>
    <w:p>
      <w:pPr>
        <w:jc w:val="both"/>
      </w:pPr>
      <w:r>
        <w:t>7/21/87</w:t>
      </w:r>
    </w:p>
    <w:p>
      <w:pPr>
        <w:jc w:val="both"/>
      </w:pPr>
      <w:r>
        <w:t>Quy định sửa đổi mức chi về đón tiếp chuyên gia nước ngoài công tác tại nước ta</w:t>
      </w:r>
    </w:p>
    <w:p>
      <w:pPr>
        <w:jc w:val="both"/>
      </w:pPr>
      <w:r>
        <w:t>71</w:t>
      </w:r>
    </w:p>
    <w:p>
      <w:pPr>
        <w:jc w:val="both"/>
      </w:pPr>
      <w:r>
        <w:t>Thông tư</w:t>
      </w:r>
    </w:p>
    <w:p>
      <w:pPr>
        <w:jc w:val="both"/>
      </w:pPr>
      <w:r>
        <w:t>8/TC/HCVX</w:t>
      </w:r>
    </w:p>
    <w:p>
      <w:pPr>
        <w:jc w:val="both"/>
      </w:pPr>
      <w:r>
        <w:t>2/9/91</w:t>
      </w:r>
    </w:p>
    <w:p>
      <w:pPr>
        <w:jc w:val="both"/>
      </w:pPr>
      <w:r>
        <w:t>Hướng dẫn thực hiện Chỉ thị 439/CT ngày 24/12/1990 của Chủ tịch Hội đồng Bộ trưởng về chấn chỉnh công tác quản lý tài chính trong các cơ quan hành chính sự nghiệp</w:t>
      </w:r>
    </w:p>
    <w:p>
      <w:pPr>
        <w:jc w:val="both"/>
      </w:pPr>
      <w:r>
        <w:t>72</w:t>
      </w:r>
    </w:p>
    <w:p>
      <w:pPr>
        <w:jc w:val="both"/>
      </w:pPr>
      <w:r>
        <w:t>Thông tư</w:t>
      </w:r>
    </w:p>
    <w:p>
      <w:pPr>
        <w:jc w:val="both"/>
      </w:pPr>
      <w:r>
        <w:t>28 TC/HCVX</w:t>
      </w:r>
    </w:p>
    <w:p>
      <w:pPr>
        <w:jc w:val="both"/>
      </w:pPr>
      <w:r>
        <w:t>3/30/94</w:t>
      </w:r>
    </w:p>
    <w:p>
      <w:pPr>
        <w:jc w:val="both"/>
      </w:pPr>
      <w:r>
        <w:t>Hướng dẫn quản lý kinh phí hành chính sự nghiệp của Ngân sách nhà nước đầu tư cho ngành Phát thanh và truyền hình</w:t>
      </w:r>
    </w:p>
    <w:p>
      <w:pPr>
        <w:jc w:val="both"/>
      </w:pPr>
      <w:r>
        <w:t>73</w:t>
      </w:r>
    </w:p>
    <w:p>
      <w:pPr>
        <w:jc w:val="both"/>
      </w:pPr>
      <w:r>
        <w:t>Thông tư</w:t>
      </w:r>
    </w:p>
    <w:p>
      <w:pPr>
        <w:jc w:val="both"/>
      </w:pPr>
      <w:r>
        <w:t>72 TC/VI</w:t>
      </w:r>
    </w:p>
    <w:p>
      <w:pPr>
        <w:jc w:val="both"/>
      </w:pPr>
      <w:r>
        <w:t>8/26/94</w:t>
      </w:r>
    </w:p>
    <w:p>
      <w:pPr>
        <w:jc w:val="both"/>
      </w:pPr>
      <w:r>
        <w:t>Hướng dẫn tạm thời chế độ quản lý, cấp phát vốn và kinh phí dự trữ quốc gia</w:t>
      </w:r>
    </w:p>
    <w:p>
      <w:pPr>
        <w:jc w:val="both"/>
      </w:pPr>
      <w:r>
        <w:t>74</w:t>
      </w:r>
    </w:p>
    <w:p>
      <w:pPr>
        <w:jc w:val="both"/>
      </w:pPr>
      <w:r>
        <w:t>Thông tư</w:t>
      </w:r>
    </w:p>
    <w:p>
      <w:pPr>
        <w:jc w:val="both"/>
      </w:pPr>
      <w:r>
        <w:t>63 TC/HCSN</w:t>
      </w:r>
    </w:p>
    <w:p>
      <w:pPr>
        <w:jc w:val="both"/>
      </w:pPr>
      <w:r>
        <w:t>8/7/95</w:t>
      </w:r>
    </w:p>
    <w:p>
      <w:pPr>
        <w:jc w:val="both"/>
      </w:pPr>
      <w:r>
        <w:t>Thông tư quy định chế độ chi tiêu hội nghị</w:t>
      </w:r>
    </w:p>
    <w:p>
      <w:pPr>
        <w:jc w:val="both"/>
      </w:pPr>
      <w:r>
        <w:t>75</w:t>
      </w:r>
    </w:p>
    <w:p>
      <w:pPr>
        <w:jc w:val="both"/>
      </w:pPr>
      <w:r>
        <w:t>Thông tư</w:t>
      </w:r>
    </w:p>
    <w:p>
      <w:pPr>
        <w:jc w:val="both"/>
      </w:pPr>
      <w:r>
        <w:t>69 TC/HCSN</w:t>
      </w:r>
    </w:p>
    <w:p>
      <w:pPr>
        <w:jc w:val="both"/>
      </w:pPr>
      <w:r>
        <w:t>9/20/95</w:t>
      </w:r>
    </w:p>
    <w:p>
      <w:pPr>
        <w:jc w:val="both"/>
      </w:pPr>
      <w:r>
        <w:t>Thông tư hướng dẫn sửa đổi bổ sung điểm A, điểm B mục 1 mục 2 phần II Thông tư 63 TC/HCSN ngày 7/8/1995 của Bộ Tài chính</w:t>
      </w:r>
    </w:p>
    <w:p>
      <w:pPr>
        <w:jc w:val="both"/>
      </w:pPr>
      <w:r>
        <w:t>76</w:t>
      </w:r>
    </w:p>
    <w:p>
      <w:pPr>
        <w:jc w:val="both"/>
      </w:pPr>
      <w:r>
        <w:t>Thông tư</w:t>
      </w:r>
    </w:p>
    <w:p>
      <w:pPr>
        <w:jc w:val="both"/>
      </w:pPr>
      <w:r>
        <w:t>26 TC/HCSN</w:t>
      </w:r>
    </w:p>
    <w:p>
      <w:pPr>
        <w:jc w:val="both"/>
      </w:pPr>
      <w:r>
        <w:t>5/22/96</w:t>
      </w:r>
    </w:p>
    <w:p>
      <w:pPr>
        <w:jc w:val="both"/>
      </w:pPr>
      <w:r>
        <w:t>Thông tư hướng dẫn cấp phát, quản lý, quyết toán kinh phí hỗ trợ xây dựng các dự án luật, pháp lệnh</w:t>
      </w:r>
    </w:p>
    <w:p>
      <w:pPr>
        <w:jc w:val="both"/>
      </w:pPr>
      <w:r>
        <w:t>77</w:t>
      </w:r>
    </w:p>
    <w:p>
      <w:pPr>
        <w:jc w:val="both"/>
      </w:pPr>
      <w:r>
        <w:t>Thông tư</w:t>
      </w:r>
    </w:p>
    <w:p>
      <w:pPr>
        <w:jc w:val="both"/>
      </w:pPr>
      <w:r>
        <w:t>108/1998/TT-BTC</w:t>
      </w:r>
    </w:p>
    <w:p>
      <w:pPr>
        <w:jc w:val="both"/>
      </w:pPr>
      <w:r>
        <w:t>7/29/98</w:t>
      </w:r>
    </w:p>
    <w:p>
      <w:pPr>
        <w:jc w:val="both"/>
      </w:pPr>
      <w:r>
        <w:t>Thông tư quy định chế độ chi tiêu tài chính đối với Hội thi thể thao văn hoá và giải bóng bàn ASEAN năm 1998</w:t>
      </w:r>
    </w:p>
    <w:p>
      <w:pPr>
        <w:jc w:val="both"/>
      </w:pPr>
      <w:r>
        <w:t>78</w:t>
      </w:r>
    </w:p>
    <w:p>
      <w:pPr>
        <w:jc w:val="both"/>
      </w:pPr>
      <w:r>
        <w:t>Thông tư</w:t>
      </w:r>
    </w:p>
    <w:p>
      <w:pPr>
        <w:jc w:val="both"/>
      </w:pPr>
      <w:r>
        <w:t>122/1998/TT-BTC</w:t>
      </w:r>
    </w:p>
    <w:p>
      <w:pPr>
        <w:jc w:val="both"/>
      </w:pPr>
      <w:r>
        <w:t>9/4/98</w:t>
      </w:r>
    </w:p>
    <w:p>
      <w:pPr>
        <w:jc w:val="both"/>
      </w:pPr>
      <w:r>
        <w:t>Thông tư quy định chế độ quản lý tài chính đối với vòng Cúp Tiger Việt Nam 98</w:t>
      </w:r>
    </w:p>
    <w:p>
      <w:pPr>
        <w:jc w:val="both"/>
      </w:pPr>
      <w:r>
        <w:t>79</w:t>
      </w:r>
    </w:p>
    <w:p>
      <w:pPr>
        <w:jc w:val="both"/>
      </w:pPr>
      <w:r>
        <w:t>Thông tư</w:t>
      </w:r>
    </w:p>
    <w:p>
      <w:pPr>
        <w:jc w:val="both"/>
      </w:pPr>
      <w:r>
        <w:t>24/1999/TT-BTC</w:t>
      </w:r>
    </w:p>
    <w:p>
      <w:pPr>
        <w:jc w:val="both"/>
      </w:pPr>
      <w:r>
        <w:t>3/4/99</w:t>
      </w:r>
    </w:p>
    <w:p>
      <w:pPr>
        <w:jc w:val="both"/>
      </w:pPr>
      <w:r>
        <w:t>Hướng dẫn công tác quản lý tài chính thực hiện chế độ khen thưởng thành tích xuất sắc thực hiện nhiệm vụ kinh tế xã hội và bảo vệ Tổ quốc</w:t>
      </w:r>
    </w:p>
    <w:p>
      <w:pPr>
        <w:jc w:val="both"/>
      </w:pPr>
      <w:r>
        <w:t>80</w:t>
      </w:r>
    </w:p>
    <w:p>
      <w:pPr>
        <w:jc w:val="both"/>
      </w:pPr>
      <w:r>
        <w:t>Thông tư</w:t>
      </w:r>
    </w:p>
    <w:p>
      <w:pPr>
        <w:jc w:val="both"/>
      </w:pPr>
      <w:r>
        <w:t>70/1999/TT-BTC</w:t>
      </w:r>
    </w:p>
    <w:p>
      <w:pPr>
        <w:jc w:val="both"/>
      </w:pPr>
      <w:r>
        <w:t>6/10/99</w:t>
      </w:r>
    </w:p>
    <w:p>
      <w:pPr>
        <w:jc w:val="both"/>
      </w:pPr>
      <w:r>
        <w:t>Hướng dẫn sửa đổi, bổ sung Thông tư số 24/1999/TT-BTC ngày 4/3/1999 Hướng dẫn công tác quản lý tài chính thực hiện chế độ khen thưởng thành tích xuất sắc thực hiện nhiệm vụ kinh tế xã hội và bảo vệ Tổ quốc</w:t>
      </w:r>
    </w:p>
    <w:p>
      <w:pPr>
        <w:jc w:val="both"/>
      </w:pPr>
      <w:r>
        <w:t>LĨNH VỰC KHO BẠC NHÀ NƯỚC</w:t>
      </w:r>
    </w:p>
    <w:p>
      <w:pPr>
        <w:jc w:val="both"/>
      </w:pPr>
      <w:r>
        <w:t>81</w:t>
      </w:r>
    </w:p>
    <w:p>
      <w:pPr>
        <w:jc w:val="both"/>
      </w:pPr>
      <w:r>
        <w:t>Thông tư</w:t>
      </w:r>
    </w:p>
    <w:p>
      <w:pPr>
        <w:jc w:val="both"/>
      </w:pPr>
      <w:r>
        <w:t>75TC/KBNN</w:t>
      </w:r>
    </w:p>
    <w:p>
      <w:pPr>
        <w:jc w:val="both"/>
      </w:pPr>
      <w:r>
        <w:t>9/14/94</w:t>
      </w:r>
    </w:p>
    <w:p>
      <w:pPr>
        <w:jc w:val="both"/>
      </w:pPr>
      <w:r>
        <w:t>Hướng dẫn quy chế phát hành và thanh toán các loại trái phiếu Chính phủ</w:t>
      </w:r>
    </w:p>
    <w:p>
      <w:pPr>
        <w:jc w:val="both"/>
      </w:pPr>
      <w:r>
        <w:t>82</w:t>
      </w:r>
    </w:p>
    <w:p>
      <w:pPr>
        <w:jc w:val="both"/>
      </w:pPr>
      <w:r>
        <w:t>Thông tư</w:t>
      </w:r>
    </w:p>
    <w:p>
      <w:pPr>
        <w:jc w:val="both"/>
      </w:pPr>
      <w:r>
        <w:t>84 TC/KBNN</w:t>
      </w:r>
    </w:p>
    <w:p>
      <w:pPr>
        <w:jc w:val="both"/>
      </w:pPr>
      <w:r>
        <w:t>11/17/95</w:t>
      </w:r>
    </w:p>
    <w:p>
      <w:pPr>
        <w:jc w:val="both"/>
      </w:pPr>
      <w:r>
        <w:t>Thông tư hướng dẫn tạm ứng vốn Kho bạc Nhà nước cho Ngân sách Nhà nước theo Nghị định 25/CP ngày 5/4/1995 của Chính phủ</w:t>
      </w:r>
    </w:p>
    <w:p>
      <w:pPr>
        <w:jc w:val="both"/>
      </w:pPr>
      <w:r>
        <w:t>LĨNH VỰC CHẾ ĐỘ KẾ TOÁN VÀ KIỂM TOÁN</w:t>
      </w:r>
    </w:p>
    <w:p>
      <w:pPr>
        <w:jc w:val="both"/>
      </w:pPr>
      <w:r>
        <w:t>83</w:t>
      </w:r>
    </w:p>
    <w:p>
      <w:pPr>
        <w:jc w:val="both"/>
      </w:pPr>
      <w:r>
        <w:t>Quyết định</w:t>
      </w:r>
    </w:p>
    <w:p>
      <w:pPr>
        <w:jc w:val="both"/>
      </w:pPr>
      <w:r>
        <w:t>của Bộ trưởng</w:t>
      </w:r>
    </w:p>
    <w:p>
      <w:pPr>
        <w:jc w:val="both"/>
      </w:pPr>
      <w:r>
        <w:t>598 TC/CĐKT</w:t>
      </w:r>
    </w:p>
    <w:p>
      <w:pPr>
        <w:jc w:val="both"/>
      </w:pPr>
      <w:r>
        <w:t>12/8/90</w:t>
      </w:r>
    </w:p>
    <w:p>
      <w:pPr>
        <w:jc w:val="both"/>
      </w:pPr>
      <w:r>
        <w:t>Quyết định ban hành Chế độ kế toán sản xuất kinh doanh ngoài quốc doanh</w:t>
      </w:r>
    </w:p>
    <w:p>
      <w:pPr>
        <w:jc w:val="both"/>
      </w:pPr>
      <w:r>
        <w:t>84</w:t>
      </w:r>
    </w:p>
    <w:p>
      <w:pPr>
        <w:jc w:val="both"/>
      </w:pPr>
      <w:r>
        <w:t>Quyết định</w:t>
      </w:r>
    </w:p>
    <w:p>
      <w:pPr>
        <w:jc w:val="both"/>
      </w:pPr>
      <w:r>
        <w:t>của Bộ trưởng</w:t>
      </w:r>
    </w:p>
    <w:p>
      <w:pPr>
        <w:jc w:val="both"/>
      </w:pPr>
      <w:r>
        <w:t>1058A TC/CĐKT</w:t>
      </w:r>
    </w:p>
    <w:p>
      <w:pPr>
        <w:jc w:val="both"/>
      </w:pPr>
      <w:r>
        <w:t>9/29/95</w:t>
      </w:r>
    </w:p>
    <w:p>
      <w:pPr>
        <w:jc w:val="both"/>
      </w:pPr>
      <w:r>
        <w:t>Quyết định về việc ban hành chế độ kế toán bảo hiểm xã hội</w:t>
      </w:r>
    </w:p>
    <w:p>
      <w:pPr>
        <w:jc w:val="both"/>
      </w:pPr>
      <w:r>
        <w:t>85</w:t>
      </w:r>
    </w:p>
    <w:p>
      <w:pPr>
        <w:jc w:val="both"/>
      </w:pPr>
      <w:r>
        <w:t>Quyết định</w:t>
      </w:r>
    </w:p>
    <w:p>
      <w:pPr>
        <w:jc w:val="both"/>
      </w:pPr>
      <w:r>
        <w:t>của Bộ trưởng</w:t>
      </w:r>
    </w:p>
    <w:p>
      <w:pPr>
        <w:jc w:val="both"/>
      </w:pPr>
      <w:r>
        <w:t>1271TC/QĐ/CĐKT</w:t>
      </w:r>
    </w:p>
    <w:p>
      <w:pPr>
        <w:jc w:val="both"/>
      </w:pPr>
      <w:r>
        <w:t>12/14/95</w:t>
      </w:r>
    </w:p>
    <w:p>
      <w:pPr>
        <w:jc w:val="both"/>
      </w:pPr>
      <w:r>
        <w:t>Ban hành chế độ kế toán hộ kinh doanh</w:t>
      </w:r>
    </w:p>
    <w:p>
      <w:pPr>
        <w:jc w:val="both"/>
      </w:pPr>
      <w:r>
        <w:t>86</w:t>
      </w:r>
    </w:p>
    <w:p>
      <w:pPr>
        <w:jc w:val="both"/>
      </w:pPr>
      <w:r>
        <w:t>Thông tư</w:t>
      </w:r>
    </w:p>
    <w:p>
      <w:pPr>
        <w:jc w:val="both"/>
      </w:pPr>
      <w:r>
        <w:t>49/ TC/CĐKT</w:t>
      </w:r>
    </w:p>
    <w:p>
      <w:pPr>
        <w:jc w:val="both"/>
      </w:pPr>
      <w:r>
        <w:t>8/28/96</w:t>
      </w:r>
    </w:p>
    <w:p>
      <w:pPr>
        <w:jc w:val="both"/>
      </w:pPr>
      <w:r>
        <w:t>Thông tư quy định tạm thời chế độ kế toán áp dụng cho quỹ hỗ trợ đầu tư quốc gia</w:t>
      </w:r>
    </w:p>
    <w:p>
      <w:pPr>
        <w:jc w:val="both"/>
      </w:pPr>
      <w:r>
        <w:t>87</w:t>
      </w:r>
    </w:p>
    <w:p>
      <w:pPr>
        <w:jc w:val="both"/>
      </w:pPr>
      <w:r>
        <w:t>Thông tư</w:t>
      </w:r>
    </w:p>
    <w:p>
      <w:pPr>
        <w:jc w:val="both"/>
      </w:pPr>
      <w:r>
        <w:t>52/1998/TT-BTC</w:t>
      </w:r>
    </w:p>
    <w:p>
      <w:pPr>
        <w:jc w:val="both"/>
      </w:pPr>
      <w:r>
        <w:t>4/16/98</w:t>
      </w:r>
    </w:p>
    <w:p>
      <w:pPr>
        <w:jc w:val="both"/>
      </w:pPr>
      <w:r>
        <w:t>Thông tư hướng dẫn tổ chức bộ máy kiểm toán nội bộ doanh nghiệp Nhà nước</w:t>
      </w:r>
    </w:p>
    <w:p>
      <w:pPr>
        <w:jc w:val="both"/>
      </w:pPr>
      <w:r>
        <w:t>88</w:t>
      </w:r>
    </w:p>
    <w:p>
      <w:pPr>
        <w:jc w:val="both"/>
      </w:pPr>
      <w:r>
        <w:t>Quyết định</w:t>
      </w:r>
    </w:p>
    <w:p>
      <w:pPr>
        <w:jc w:val="both"/>
      </w:pPr>
      <w:r>
        <w:t>của Bộ trưởng</w:t>
      </w:r>
    </w:p>
    <w:p>
      <w:pPr>
        <w:jc w:val="both"/>
      </w:pPr>
      <w:r>
        <w:t>1475/1998/QĐ-BTC</w:t>
      </w:r>
    </w:p>
    <w:p>
      <w:pPr>
        <w:jc w:val="both"/>
      </w:pPr>
      <w:r>
        <w:t>10/23/98</w:t>
      </w:r>
    </w:p>
    <w:p>
      <w:pPr>
        <w:jc w:val="both"/>
      </w:pPr>
      <w:r>
        <w:t>Quyết định về việc ban hành chế độ kế toán nghiệp vụ đầu tư phát triển và Quỹ hỗ trợ đầu tư quốc gia</w:t>
      </w:r>
    </w:p>
    <w:p>
      <w:pPr>
        <w:jc w:val="both"/>
      </w:pPr>
      <w:r>
        <w:t>89</w:t>
      </w:r>
    </w:p>
    <w:p>
      <w:pPr>
        <w:jc w:val="both"/>
      </w:pPr>
      <w:r>
        <w:t>Thông tư</w:t>
      </w:r>
    </w:p>
    <w:p>
      <w:pPr>
        <w:jc w:val="both"/>
      </w:pPr>
      <w:r>
        <w:t>04/1999/TT-BTC</w:t>
      </w:r>
    </w:p>
    <w:p>
      <w:pPr>
        <w:jc w:val="both"/>
      </w:pPr>
      <w:r>
        <w:t>12/1/99</w:t>
      </w:r>
    </w:p>
    <w:p>
      <w:pPr>
        <w:jc w:val="both"/>
      </w:pPr>
      <w:r>
        <w:t>Hướng dẫn đăng ký hành nghề kiểm toán trong các tổ chức kiểm toán độc lập</w:t>
      </w:r>
    </w:p>
    <w:p>
      <w:pPr>
        <w:jc w:val="both"/>
      </w:pPr>
      <w:r>
        <w:t>LĨNH VỰC NGÂN SÁCH NHÀ NƯỚC</w:t>
      </w:r>
    </w:p>
    <w:p>
      <w:pPr>
        <w:jc w:val="both"/>
      </w:pPr>
      <w:r>
        <w:t>90</w:t>
      </w:r>
    </w:p>
    <w:p>
      <w:pPr>
        <w:jc w:val="both"/>
      </w:pPr>
      <w:r>
        <w:t>Quyết định</w:t>
      </w:r>
    </w:p>
    <w:p>
      <w:pPr>
        <w:jc w:val="both"/>
      </w:pPr>
      <w:r>
        <w:t>của Bộ trưởng</w:t>
      </w:r>
    </w:p>
    <w:p>
      <w:pPr>
        <w:jc w:val="both"/>
      </w:pPr>
      <w:r>
        <w:t>150 TC/NSNN</w:t>
      </w:r>
    </w:p>
    <w:p>
      <w:pPr>
        <w:jc w:val="both"/>
      </w:pPr>
      <w:r>
        <w:t>2/26/94</w:t>
      </w:r>
    </w:p>
    <w:p>
      <w:pPr>
        <w:jc w:val="both"/>
      </w:pPr>
      <w:r>
        <w:t>Quyết định về việc giao tỷ lệ phần trăm để lại các khoản thu cho ngân sách địa phương</w:t>
      </w:r>
    </w:p>
    <w:p>
      <w:pPr>
        <w:jc w:val="both"/>
      </w:pPr>
      <w:r>
        <w:t>91</w:t>
      </w:r>
    </w:p>
    <w:p>
      <w:pPr>
        <w:jc w:val="both"/>
      </w:pPr>
      <w:r>
        <w:t>Thông tư</w:t>
      </w:r>
    </w:p>
    <w:p>
      <w:pPr>
        <w:jc w:val="both"/>
      </w:pPr>
      <w:r>
        <w:t>08 TC/NSNN</w:t>
      </w:r>
    </w:p>
    <w:p>
      <w:pPr>
        <w:jc w:val="both"/>
      </w:pPr>
      <w:r>
        <w:t>3/15/97</w:t>
      </w:r>
    </w:p>
    <w:p>
      <w:pPr>
        <w:jc w:val="both"/>
      </w:pPr>
      <w:r>
        <w:t>Thông tư hướng dẫn thi hành một số điểm về chủ trương biện pháp điều hành dự toán Ngân sách Nhà nước năm 1997</w:t>
      </w:r>
    </w:p>
    <w:p>
      <w:pPr>
        <w:jc w:val="both"/>
      </w:pPr>
      <w:r>
        <w:t>92</w:t>
      </w:r>
    </w:p>
    <w:p>
      <w:pPr>
        <w:jc w:val="both"/>
      </w:pPr>
      <w:r>
        <w:t>Thông tư</w:t>
      </w:r>
    </w:p>
    <w:p>
      <w:pPr>
        <w:jc w:val="both"/>
      </w:pPr>
      <w:r>
        <w:t>09 TC/NSNN</w:t>
      </w:r>
    </w:p>
    <w:p>
      <w:pPr>
        <w:jc w:val="both"/>
      </w:pPr>
      <w:r>
        <w:t>3/16/97</w:t>
      </w:r>
    </w:p>
    <w:p>
      <w:pPr>
        <w:jc w:val="both"/>
      </w:pPr>
      <w:r>
        <w:t>Hướng dẫn lập, phân cấp, chấp hành và quyết toán ngân sách</w:t>
      </w:r>
    </w:p>
    <w:p>
      <w:pPr>
        <w:jc w:val="both"/>
      </w:pPr>
      <w:r>
        <w:t>93</w:t>
      </w:r>
    </w:p>
    <w:p>
      <w:pPr>
        <w:jc w:val="both"/>
      </w:pPr>
      <w:r>
        <w:t>Thông tư</w:t>
      </w:r>
    </w:p>
    <w:p>
      <w:pPr>
        <w:jc w:val="both"/>
      </w:pPr>
      <w:r>
        <w:t>14 TC/NSNN</w:t>
      </w:r>
    </w:p>
    <w:p>
      <w:pPr>
        <w:jc w:val="both"/>
      </w:pPr>
      <w:r>
        <w:t>3/28/97</w:t>
      </w:r>
    </w:p>
    <w:p>
      <w:pPr>
        <w:jc w:val="both"/>
      </w:pPr>
      <w:r>
        <w:t>Hướng dẫn quản lý thu chi Ngân sách xã, thị trấn, phường</w:t>
      </w:r>
    </w:p>
    <w:p>
      <w:pPr>
        <w:jc w:val="both"/>
      </w:pPr>
      <w:r>
        <w:t>94</w:t>
      </w:r>
    </w:p>
    <w:p>
      <w:pPr>
        <w:jc w:val="both"/>
      </w:pPr>
      <w:r>
        <w:t>Thông tư</w:t>
      </w:r>
    </w:p>
    <w:p>
      <w:pPr>
        <w:jc w:val="both"/>
      </w:pPr>
      <w:r>
        <w:t>40A TC/NSNN</w:t>
      </w:r>
    </w:p>
    <w:p>
      <w:pPr>
        <w:jc w:val="both"/>
      </w:pPr>
      <w:r>
        <w:t>6/30/97</w:t>
      </w:r>
    </w:p>
    <w:p>
      <w:pPr>
        <w:jc w:val="both"/>
      </w:pPr>
      <w:r>
        <w:t>Về việc hướng dẫn xây dựng dự toán Ngân sách nhà nước năm 1998</w:t>
      </w:r>
    </w:p>
    <w:p>
      <w:pPr>
        <w:jc w:val="both"/>
      </w:pPr>
      <w:r>
        <w:t>95</w:t>
      </w:r>
    </w:p>
    <w:p>
      <w:pPr>
        <w:jc w:val="both"/>
      </w:pPr>
      <w:r>
        <w:t>Quyết định</w:t>
      </w:r>
    </w:p>
    <w:p>
      <w:pPr>
        <w:jc w:val="both"/>
      </w:pPr>
      <w:r>
        <w:t>của Bộ trưởng</w:t>
      </w:r>
    </w:p>
    <w:p>
      <w:pPr>
        <w:jc w:val="both"/>
      </w:pPr>
      <w:r>
        <w:t>108/1997/QĐ-BTC</w:t>
      </w:r>
    </w:p>
    <w:p>
      <w:pPr>
        <w:jc w:val="both"/>
      </w:pPr>
      <w:r>
        <w:t>12/31/97</w:t>
      </w:r>
    </w:p>
    <w:p>
      <w:pPr>
        <w:jc w:val="both"/>
      </w:pPr>
      <w:r>
        <w:t>Về việc giao dự toán thu, chi ngân sách nhà nước năm 1998</w:t>
      </w:r>
    </w:p>
    <w:p>
      <w:pPr>
        <w:jc w:val="both"/>
      </w:pPr>
      <w:r>
        <w:t>96</w:t>
      </w:r>
    </w:p>
    <w:p>
      <w:pPr>
        <w:jc w:val="both"/>
      </w:pPr>
      <w:r>
        <w:t>Quyết định</w:t>
      </w:r>
    </w:p>
    <w:p>
      <w:pPr>
        <w:jc w:val="both"/>
      </w:pPr>
      <w:r>
        <w:t>của Bộ trưởng</w:t>
      </w:r>
    </w:p>
    <w:p>
      <w:pPr>
        <w:jc w:val="both"/>
      </w:pPr>
      <w:r>
        <w:t>109/1997/QĐ</w:t>
      </w:r>
    </w:p>
    <w:p>
      <w:pPr>
        <w:jc w:val="both"/>
      </w:pPr>
      <w:r>
        <w:t>12/31/97</w:t>
      </w:r>
    </w:p>
    <w:p>
      <w:pPr>
        <w:jc w:val="both"/>
      </w:pPr>
      <w:r>
        <w:t>Về việc giao nhiệm vụ thu, chi ngân sách nhà nước năm 1998</w:t>
      </w:r>
    </w:p>
    <w:p>
      <w:pPr>
        <w:jc w:val="both"/>
      </w:pPr>
      <w:r>
        <w:t>97</w:t>
      </w:r>
    </w:p>
    <w:p>
      <w:pPr>
        <w:jc w:val="both"/>
      </w:pPr>
      <w:r>
        <w:t>Thông tư</w:t>
      </w:r>
    </w:p>
    <w:p>
      <w:pPr>
        <w:jc w:val="both"/>
      </w:pPr>
      <w:r>
        <w:t>17/1998/TT-BTC</w:t>
      </w:r>
    </w:p>
    <w:p>
      <w:pPr>
        <w:jc w:val="both"/>
      </w:pPr>
      <w:r>
        <w:t>2/11/98</w:t>
      </w:r>
    </w:p>
    <w:p>
      <w:pPr>
        <w:jc w:val="both"/>
      </w:pPr>
      <w:r>
        <w:t>Về việc hướng dẫn thi hành một số điểm về chủ trương, biện pháp điều hành dự toán ngân sách nhà nước năm 1998</w:t>
      </w:r>
    </w:p>
    <w:p>
      <w:pPr>
        <w:jc w:val="both"/>
      </w:pPr>
      <w:r>
        <w:t>98</w:t>
      </w:r>
    </w:p>
    <w:p>
      <w:pPr>
        <w:jc w:val="both"/>
      </w:pPr>
      <w:r>
        <w:t>Thông tư</w:t>
      </w:r>
    </w:p>
    <w:p>
      <w:pPr>
        <w:jc w:val="both"/>
      </w:pPr>
      <w:r>
        <w:t>101/1998/TT-BTC</w:t>
      </w:r>
    </w:p>
    <w:p>
      <w:pPr>
        <w:jc w:val="both"/>
      </w:pPr>
      <w:r>
        <w:t>7/15/98</w:t>
      </w:r>
    </w:p>
    <w:p>
      <w:pPr>
        <w:jc w:val="both"/>
      </w:pPr>
      <w:r>
        <w:t>Hướng dẫn xây dựng dự toán ngân sách nhà nước năm 1999</w:t>
      </w:r>
    </w:p>
    <w:p>
      <w:pPr>
        <w:jc w:val="both"/>
      </w:pPr>
      <w:r>
        <w:t>99</w:t>
      </w:r>
    </w:p>
    <w:p>
      <w:pPr>
        <w:jc w:val="both"/>
      </w:pPr>
      <w:r>
        <w:t>Thông tư</w:t>
      </w:r>
    </w:p>
    <w:p>
      <w:pPr>
        <w:jc w:val="both"/>
      </w:pPr>
      <w:r>
        <w:t>118/1998/TT-BTC</w:t>
      </w:r>
    </w:p>
    <w:p>
      <w:pPr>
        <w:jc w:val="both"/>
      </w:pPr>
      <w:r>
        <w:t>8/22/98</w:t>
      </w:r>
    </w:p>
    <w:p>
      <w:pPr>
        <w:jc w:val="both"/>
      </w:pPr>
      <w:r>
        <w:t>Thông tư hướng dẫn lập dự toán, cấp phát, và quyết toán kinh phí ngân sách Nhà nước cấp cho kiểm kê rừng toàn quốc</w:t>
      </w:r>
    </w:p>
    <w:p>
      <w:pPr>
        <w:jc w:val="both"/>
      </w:pPr>
      <w:r>
        <w:t>100</w:t>
      </w:r>
    </w:p>
    <w:p>
      <w:pPr>
        <w:jc w:val="both"/>
      </w:pPr>
      <w:r>
        <w:t>Quyết định</w:t>
      </w:r>
    </w:p>
    <w:p>
      <w:pPr>
        <w:jc w:val="both"/>
      </w:pPr>
      <w:r>
        <w:t>của Bộ trưởng</w:t>
      </w:r>
    </w:p>
    <w:p>
      <w:pPr>
        <w:jc w:val="both"/>
      </w:pPr>
      <w:r>
        <w:t>70/1998/QĐ-BTC</w:t>
      </w:r>
    </w:p>
    <w:p>
      <w:pPr>
        <w:jc w:val="both"/>
      </w:pPr>
      <w:r>
        <w:t>12/30/98</w:t>
      </w:r>
    </w:p>
    <w:p>
      <w:pPr>
        <w:jc w:val="both"/>
      </w:pPr>
      <w:r>
        <w:t>Về việc giao dự toán thu, chi ngân sách nhà nước năm 1999</w:t>
      </w:r>
    </w:p>
    <w:p>
      <w:pPr>
        <w:jc w:val="both"/>
      </w:pPr>
      <w:r>
        <w:t>101</w:t>
      </w:r>
    </w:p>
    <w:p>
      <w:pPr>
        <w:jc w:val="both"/>
      </w:pPr>
      <w:r>
        <w:t>Quyết định</w:t>
      </w:r>
    </w:p>
    <w:p>
      <w:pPr>
        <w:jc w:val="both"/>
      </w:pPr>
      <w:r>
        <w:t>của Bộ trưởng</w:t>
      </w:r>
    </w:p>
    <w:p>
      <w:pPr>
        <w:jc w:val="both"/>
      </w:pPr>
      <w:r>
        <w:t>73/1998/QĐ-BTC</w:t>
      </w:r>
    </w:p>
    <w:p>
      <w:pPr>
        <w:jc w:val="both"/>
      </w:pPr>
      <w:r>
        <w:t>12/30/98</w:t>
      </w:r>
    </w:p>
    <w:p>
      <w:pPr>
        <w:jc w:val="both"/>
      </w:pPr>
      <w:r>
        <w:t>Về việc giao dự toán thu, chi ngân sách nhà nước năm 1999</w:t>
      </w:r>
    </w:p>
    <w:p>
      <w:pPr>
        <w:jc w:val="both"/>
      </w:pPr>
      <w:r>
        <w:t>102</w:t>
      </w:r>
    </w:p>
    <w:p>
      <w:pPr>
        <w:jc w:val="both"/>
      </w:pPr>
      <w:r>
        <w:t>Thông tư</w:t>
      </w:r>
    </w:p>
    <w:p>
      <w:pPr>
        <w:jc w:val="both"/>
      </w:pPr>
      <w:r>
        <w:t>188/1998/TT-BTC</w:t>
      </w:r>
    </w:p>
    <w:p>
      <w:pPr>
        <w:jc w:val="both"/>
      </w:pPr>
      <w:r>
        <w:t>12/30/98</w:t>
      </w:r>
    </w:p>
    <w:p>
      <w:pPr>
        <w:jc w:val="both"/>
      </w:pPr>
      <w:r>
        <w:t>Về việc hướng dẫn công khai tài chính về ngân sách nhà nước</w:t>
      </w:r>
    </w:p>
    <w:p>
      <w:pPr>
        <w:jc w:val="both"/>
      </w:pPr>
      <w:r>
        <w:t>103</w:t>
      </w:r>
    </w:p>
    <w:p>
      <w:pPr>
        <w:jc w:val="both"/>
      </w:pPr>
      <w:r>
        <w:t>Thông tư</w:t>
      </w:r>
    </w:p>
    <w:p>
      <w:pPr>
        <w:jc w:val="both"/>
      </w:pPr>
      <w:r>
        <w:t>190/1998/TT-BTC</w:t>
      </w:r>
    </w:p>
    <w:p>
      <w:pPr>
        <w:jc w:val="both"/>
      </w:pPr>
      <w:r>
        <w:t>12/31/98</w:t>
      </w:r>
    </w:p>
    <w:p>
      <w:pPr>
        <w:jc w:val="both"/>
      </w:pPr>
      <w:r>
        <w:t>Về việc hướng dẫn thi hành một số điểm về chủ trương, biện pháp điều hành dự toán ngân sách nhà nước năm 1999</w:t>
      </w:r>
    </w:p>
    <w:p>
      <w:pPr>
        <w:jc w:val="both"/>
      </w:pPr>
      <w:r>
        <w:t>104</w:t>
      </w:r>
    </w:p>
    <w:p>
      <w:pPr>
        <w:jc w:val="both"/>
      </w:pPr>
      <w:r>
        <w:t>Thông tư</w:t>
      </w:r>
    </w:p>
    <w:p>
      <w:pPr>
        <w:jc w:val="both"/>
      </w:pPr>
      <w:r>
        <w:t>01/1999/TT-BTC</w:t>
      </w:r>
    </w:p>
    <w:p>
      <w:pPr>
        <w:jc w:val="both"/>
      </w:pPr>
      <w:r>
        <w:t>1/4/99</w:t>
      </w:r>
    </w:p>
    <w:p>
      <w:pPr>
        <w:jc w:val="both"/>
      </w:pPr>
      <w:r>
        <w:t>Hướng dẫn quản lý thu chi Ngân sách xã, thị trấn, phường</w:t>
      </w:r>
    </w:p>
    <w:p>
      <w:pPr>
        <w:jc w:val="both"/>
      </w:pPr>
      <w:r>
        <w:t>105</w:t>
      </w:r>
    </w:p>
    <w:p>
      <w:pPr>
        <w:jc w:val="both"/>
      </w:pPr>
      <w:r>
        <w:t>Thông tư</w:t>
      </w:r>
    </w:p>
    <w:p>
      <w:pPr>
        <w:jc w:val="both"/>
      </w:pPr>
      <w:r>
        <w:t>58/1999/TT-BTC</w:t>
      </w:r>
    </w:p>
    <w:p>
      <w:pPr>
        <w:jc w:val="both"/>
      </w:pPr>
      <w:r>
        <w:t>5/20/99</w:t>
      </w:r>
    </w:p>
    <w:p>
      <w:pPr>
        <w:jc w:val="both"/>
      </w:pPr>
      <w:r>
        <w:t>Hướng dẫn sửa đổi, bổ sung một số điểm Thông tư số 190/1998/TT - BTC ngày 31/12/1998 hướng dẫn thi hành một số điểm về chủ trương, biện pháp điều hành dự toán ngân sách nhà nước năm 1999.</w:t>
      </w:r>
    </w:p>
    <w:p>
      <w:pPr>
        <w:jc w:val="both"/>
      </w:pPr>
      <w:r>
        <w:t>106</w:t>
      </w:r>
    </w:p>
    <w:p>
      <w:pPr>
        <w:jc w:val="both"/>
      </w:pPr>
      <w:r>
        <w:t>Thông tư</w:t>
      </w:r>
    </w:p>
    <w:p>
      <w:pPr>
        <w:jc w:val="both"/>
      </w:pPr>
      <w:r>
        <w:t>84/1998/TT-BTC</w:t>
      </w:r>
    </w:p>
    <w:p>
      <w:pPr>
        <w:jc w:val="both"/>
      </w:pPr>
      <w:r>
        <w:t>7/1/99</w:t>
      </w:r>
    </w:p>
    <w:p>
      <w:pPr>
        <w:jc w:val="both"/>
      </w:pPr>
      <w:r>
        <w:t>Hướng dẫn xây dựng dự toán ngân sách nhà nước năm 2000</w:t>
      </w:r>
    </w:p>
    <w:p>
      <w:pPr>
        <w:jc w:val="both"/>
      </w:pPr>
      <w:r>
        <w:t>107</w:t>
      </w:r>
    </w:p>
    <w:p>
      <w:pPr>
        <w:jc w:val="both"/>
      </w:pPr>
      <w:r>
        <w:t>Thông tư</w:t>
      </w:r>
    </w:p>
    <w:p>
      <w:pPr>
        <w:jc w:val="both"/>
      </w:pPr>
      <w:r>
        <w:t>90/1999/TT-BTC</w:t>
      </w:r>
    </w:p>
    <w:p>
      <w:pPr>
        <w:jc w:val="both"/>
      </w:pPr>
      <w:r>
        <w:t>7/22/99</w:t>
      </w:r>
    </w:p>
    <w:p>
      <w:pPr>
        <w:jc w:val="both"/>
      </w:pPr>
      <w:r>
        <w:t>Hướng dẫn một số điểm về giải pháp điều hành thực hiện nhiệm vụ 6 tháng cuối năm 1999</w:t>
      </w:r>
    </w:p>
    <w:p>
      <w:pPr>
        <w:jc w:val="both"/>
      </w:pPr>
      <w:r>
        <w:t>108</w:t>
      </w:r>
    </w:p>
    <w:p>
      <w:pPr>
        <w:jc w:val="both"/>
      </w:pPr>
      <w:r>
        <w:t>Thông tư</w:t>
      </w:r>
    </w:p>
    <w:p>
      <w:pPr>
        <w:jc w:val="both"/>
      </w:pPr>
      <w:r>
        <w:t>105/1999/TT-BTC</w:t>
      </w:r>
    </w:p>
    <w:p>
      <w:pPr>
        <w:jc w:val="both"/>
      </w:pPr>
      <w:r>
        <w:t>8/30/99</w:t>
      </w:r>
    </w:p>
    <w:p>
      <w:pPr>
        <w:jc w:val="both"/>
      </w:pPr>
      <w:r>
        <w:t>Hướng dẫn cơ chế thưởng vượt thu năm 1999</w:t>
      </w:r>
    </w:p>
    <w:p>
      <w:pPr>
        <w:jc w:val="both"/>
      </w:pPr>
      <w:r>
        <w:t>109</w:t>
      </w:r>
    </w:p>
    <w:p>
      <w:pPr>
        <w:jc w:val="both"/>
      </w:pPr>
      <w:r>
        <w:t>Quyết định</w:t>
      </w:r>
    </w:p>
    <w:p>
      <w:pPr>
        <w:jc w:val="both"/>
      </w:pPr>
      <w:r>
        <w:t>của Bộ trưởng</w:t>
      </w:r>
    </w:p>
    <w:p>
      <w:pPr>
        <w:jc w:val="both"/>
      </w:pPr>
      <w:r>
        <w:t>90/1999/QĐ-BTC</w:t>
      </w:r>
    </w:p>
    <w:p>
      <w:pPr>
        <w:jc w:val="both"/>
      </w:pPr>
      <w:r>
        <w:t>12/29/99</w:t>
      </w:r>
    </w:p>
    <w:p>
      <w:pPr>
        <w:jc w:val="both"/>
      </w:pPr>
      <w:r>
        <w:t>Về việc giao dự toán thu, chi ngân sách nhà nước năm 2000</w:t>
      </w:r>
    </w:p>
    <w:p>
      <w:pPr>
        <w:jc w:val="both"/>
      </w:pPr>
      <w:r>
        <w:t>110</w:t>
      </w:r>
    </w:p>
    <w:p>
      <w:pPr>
        <w:jc w:val="both"/>
      </w:pPr>
      <w:r>
        <w:t>Thông tư</w:t>
      </w:r>
    </w:p>
    <w:p>
      <w:pPr>
        <w:jc w:val="both"/>
      </w:pPr>
      <w:r>
        <w:t>6/2000/TT-BTC</w:t>
      </w:r>
    </w:p>
    <w:p>
      <w:pPr>
        <w:jc w:val="both"/>
      </w:pPr>
      <w:r>
        <w:t>1/18/00</w:t>
      </w:r>
    </w:p>
    <w:p>
      <w:pPr>
        <w:jc w:val="both"/>
      </w:pPr>
      <w:r>
        <w:t>Hướng dẫn thi hành một số điểm về chủ trương, biện pháp điều hành dự toán Ngân sách nhà nước năm 2000</w:t>
      </w:r>
    </w:p>
    <w:p>
      <w:pPr>
        <w:jc w:val="both"/>
      </w:pPr>
      <w:r>
        <w:t>111</w:t>
      </w:r>
    </w:p>
    <w:p>
      <w:pPr>
        <w:jc w:val="both"/>
      </w:pPr>
      <w:r>
        <w:t>Thông tư</w:t>
      </w:r>
    </w:p>
    <w:p>
      <w:pPr>
        <w:jc w:val="both"/>
      </w:pPr>
      <w:r>
        <w:t>25/2000/TT-BTC</w:t>
      </w:r>
    </w:p>
    <w:p>
      <w:pPr>
        <w:jc w:val="both"/>
      </w:pPr>
      <w:r>
        <w:t>3/30/00</w:t>
      </w:r>
    </w:p>
    <w:p>
      <w:pPr>
        <w:jc w:val="both"/>
      </w:pPr>
      <w:r>
        <w:t>Hướng dẫn hoàn trả các khoản thu đã nộp NSNN</w:t>
      </w:r>
    </w:p>
    <w:p>
      <w:pPr>
        <w:jc w:val="both"/>
      </w:pPr>
      <w:r>
        <w:t>112</w:t>
      </w:r>
    </w:p>
    <w:p>
      <w:pPr>
        <w:jc w:val="both"/>
      </w:pPr>
      <w:r>
        <w:t>Thông tư</w:t>
      </w:r>
    </w:p>
    <w:p>
      <w:pPr>
        <w:jc w:val="both"/>
      </w:pPr>
      <w:r>
        <w:t>62/2000/TT-BTC</w:t>
      </w:r>
    </w:p>
    <w:p>
      <w:pPr>
        <w:jc w:val="both"/>
      </w:pPr>
      <w:r>
        <w:t>6/27/00</w:t>
      </w:r>
    </w:p>
    <w:p>
      <w:pPr>
        <w:jc w:val="both"/>
      </w:pPr>
      <w:r>
        <w:t>Hướng dẫn chế độ quản lý, cấp phát và thanh quyết toán kinh phí thực hiện dự án kiểm kê đất chưa sử dụng năm 2000</w:t>
      </w:r>
    </w:p>
    <w:p>
      <w:pPr>
        <w:jc w:val="both"/>
      </w:pPr>
      <w:r>
        <w:t>LĨNH VỰC TÀI CHÍNH ĐỐI NGOẠI</w:t>
      </w:r>
    </w:p>
    <w:p>
      <w:pPr>
        <w:jc w:val="both"/>
      </w:pPr>
      <w:r>
        <w:t>113</w:t>
      </w:r>
    </w:p>
    <w:p>
      <w:pPr>
        <w:jc w:val="both"/>
      </w:pPr>
      <w:r>
        <w:t>Hiệp định với Slovakia</w:t>
      </w:r>
    </w:p>
    <w:p>
      <w:pPr>
        <w:jc w:val="both"/>
      </w:pPr>
      <w:r>
        <w:t>1998</w:t>
      </w:r>
    </w:p>
    <w:p>
      <w:pPr>
        <w:jc w:val="both"/>
      </w:pPr>
      <w:r>
        <w:t>Hiệp định xử lý nợ tổng thể với Cộng hoà Slovakia</w:t>
      </w:r>
    </w:p>
    <w:p>
      <w:pPr>
        <w:jc w:val="both"/>
      </w:pPr>
      <w:r>
        <w:t>114</w:t>
      </w:r>
    </w:p>
    <w:p>
      <w:pPr>
        <w:jc w:val="both"/>
      </w:pPr>
      <w:r>
        <w:t>Thông tư</w:t>
      </w:r>
    </w:p>
    <w:p>
      <w:pPr>
        <w:jc w:val="both"/>
      </w:pPr>
      <w:r>
        <w:t>11/TC-TCĐN</w:t>
      </w:r>
    </w:p>
    <w:p>
      <w:pPr>
        <w:jc w:val="both"/>
      </w:pPr>
      <w:r>
        <w:t>4/20/92</w:t>
      </w:r>
    </w:p>
    <w:p>
      <w:pPr>
        <w:jc w:val="both"/>
      </w:pPr>
      <w:r>
        <w:t>Quy định về Quản lý Quỹ tạm giữ của ngân sách Nhà nước ở các sứ quán, cơ quan đại diện ngoại giao ta ở nước ngoài</w:t>
      </w:r>
    </w:p>
    <w:p>
      <w:pPr>
        <w:jc w:val="both"/>
      </w:pPr>
      <w:r>
        <w:t>115</w:t>
      </w:r>
    </w:p>
    <w:p>
      <w:pPr>
        <w:jc w:val="both"/>
      </w:pPr>
      <w:r>
        <w:t>Thông tư</w:t>
      </w:r>
    </w:p>
    <w:p>
      <w:pPr>
        <w:jc w:val="both"/>
      </w:pPr>
      <w:r>
        <w:t>24/TC/TCĐN</w:t>
      </w:r>
    </w:p>
    <w:p>
      <w:pPr>
        <w:jc w:val="both"/>
      </w:pPr>
      <w:r>
        <w:t>3/23/93</w:t>
      </w:r>
    </w:p>
    <w:p>
      <w:pPr>
        <w:jc w:val="both"/>
      </w:pPr>
      <w:r>
        <w:t>Quy định chế độ tài chính đối với một số nguồn thu của các Cơ quan đại diện Việt Nam ở nước ngoài</w:t>
      </w:r>
    </w:p>
    <w:p>
      <w:pPr>
        <w:jc w:val="both"/>
      </w:pPr>
      <w:r>
        <w:t>116</w:t>
      </w:r>
    </w:p>
    <w:p>
      <w:pPr>
        <w:jc w:val="both"/>
      </w:pPr>
      <w:r>
        <w:t>Hiệp định với Hungaria</w:t>
      </w:r>
    </w:p>
    <w:p>
      <w:pPr>
        <w:jc w:val="both"/>
      </w:pPr>
      <w:r>
        <w:t>11/27/95</w:t>
      </w:r>
    </w:p>
    <w:p>
      <w:pPr>
        <w:jc w:val="both"/>
      </w:pPr>
      <w:r>
        <w:t>Hiệp định xử lý nợ tổng thể với Hungaria</w:t>
      </w:r>
    </w:p>
    <w:p>
      <w:pPr>
        <w:jc w:val="both"/>
      </w:pPr>
      <w:r>
        <w:t>117</w:t>
      </w:r>
    </w:p>
    <w:p>
      <w:pPr>
        <w:jc w:val="both"/>
      </w:pPr>
      <w:r>
        <w:t>Thông tư</w:t>
      </w:r>
    </w:p>
    <w:p>
      <w:pPr>
        <w:jc w:val="both"/>
      </w:pPr>
      <w:r>
        <w:t>31 TC/TCĐN</w:t>
      </w:r>
    </w:p>
    <w:p>
      <w:pPr>
        <w:jc w:val="both"/>
      </w:pPr>
      <w:r>
        <w:t>6/21/96</w:t>
      </w:r>
    </w:p>
    <w:p>
      <w:pPr>
        <w:jc w:val="both"/>
      </w:pPr>
      <w:r>
        <w:t>Thông tư hướng dẫn thủ tục giải ngân nguồn vốn đầu tư cho dự án Dân số-sức khoẻ gia đình và dự án Hỗ trợ y tế quốc gia</w:t>
      </w:r>
    </w:p>
    <w:p>
      <w:pPr>
        <w:jc w:val="both"/>
      </w:pPr>
      <w:r>
        <w:t>118</w:t>
      </w:r>
    </w:p>
    <w:p>
      <w:pPr>
        <w:jc w:val="both"/>
      </w:pPr>
      <w:r>
        <w:t>Thông tư</w:t>
      </w:r>
    </w:p>
    <w:p>
      <w:pPr>
        <w:jc w:val="both"/>
      </w:pPr>
      <w:r>
        <w:t>16 TC/TCĐN</w:t>
      </w:r>
    </w:p>
    <w:p>
      <w:pPr>
        <w:jc w:val="both"/>
      </w:pPr>
      <w:r>
        <w:t>3/31/97</w:t>
      </w:r>
    </w:p>
    <w:p>
      <w:pPr>
        <w:jc w:val="both"/>
      </w:pPr>
      <w:r>
        <w:t>Hướng dẫn cơ chế quản lý tài chính các dự án đầu tư cho hệ thống cấp nước và vệ sinh các thành phố, thị xã vay vốn ADB</w:t>
      </w:r>
    </w:p>
    <w:p>
      <w:pPr>
        <w:jc w:val="both"/>
      </w:pPr>
      <w:r>
        <w:t>119</w:t>
      </w:r>
    </w:p>
    <w:p>
      <w:pPr>
        <w:jc w:val="both"/>
      </w:pPr>
      <w:r>
        <w:t>Thông tư</w:t>
      </w:r>
    </w:p>
    <w:p>
      <w:pPr>
        <w:jc w:val="both"/>
      </w:pPr>
      <w:r>
        <w:t>92/1998/TT-BTC</w:t>
      </w:r>
    </w:p>
    <w:p>
      <w:pPr>
        <w:jc w:val="both"/>
      </w:pPr>
      <w:r>
        <w:t>6/29/98</w:t>
      </w:r>
    </w:p>
    <w:p>
      <w:pPr>
        <w:jc w:val="both"/>
      </w:pPr>
      <w:r>
        <w:t>Hướng dẫn thực hiện giao hàng trả nợ Cộng hòa Slovakia</w:t>
      </w:r>
    </w:p>
    <w:p>
      <w:pPr>
        <w:jc w:val="both"/>
      </w:pPr>
      <w:r>
        <w:t>LĨNH VỰC ĐẦU TƯ PHÁT TRIỂN</w:t>
      </w:r>
    </w:p>
    <w:p>
      <w:pPr>
        <w:jc w:val="both"/>
      </w:pPr>
      <w:r>
        <w:t>120</w:t>
      </w:r>
    </w:p>
    <w:p>
      <w:pPr>
        <w:jc w:val="both"/>
      </w:pPr>
      <w:r>
        <w:t>Thông tư</w:t>
      </w:r>
    </w:p>
    <w:p>
      <w:pPr>
        <w:jc w:val="both"/>
      </w:pPr>
      <w:r>
        <w:t>76 TC/ĐTPT</w:t>
      </w:r>
    </w:p>
    <w:p>
      <w:pPr>
        <w:jc w:val="both"/>
      </w:pPr>
      <w:r>
        <w:t>11/1/97</w:t>
      </w:r>
    </w:p>
    <w:p>
      <w:pPr>
        <w:jc w:val="both"/>
      </w:pPr>
      <w:r>
        <w:t>Hướng dẫn việc quản lý, cấp phát vốn đầu tư xây dựng cơ bản thuộc ngân sách huyện, xã</w:t>
      </w:r>
    </w:p>
    <w:p>
      <w:pPr>
        <w:jc w:val="both"/>
      </w:pPr>
      <w:r>
        <w:t>121</w:t>
      </w:r>
    </w:p>
    <w:p>
      <w:pPr>
        <w:jc w:val="both"/>
      </w:pPr>
      <w:r>
        <w:t>Thông tư</w:t>
      </w:r>
    </w:p>
    <w:p>
      <w:pPr>
        <w:jc w:val="both"/>
      </w:pPr>
      <w:r>
        <w:t>135/1999/TT-BTC</w:t>
      </w:r>
    </w:p>
    <w:p>
      <w:pPr>
        <w:jc w:val="both"/>
      </w:pPr>
      <w:r>
        <w:t>11/19/99</w:t>
      </w:r>
    </w:p>
    <w:p>
      <w:pPr>
        <w:jc w:val="both"/>
      </w:pPr>
      <w:r>
        <w:t>Hướng dẫn việc quản lý, thanh toán vốn đầu tư và vốn sự nghiệp có tính chất đầu tư và xây dựng từ nguồn NSNN</w:t>
      </w:r>
    </w:p>
    <w:p>
      <w:pPr>
        <w:jc w:val="both"/>
      </w:pPr>
      <w:r>
        <w:t>122</w:t>
      </w:r>
    </w:p>
    <w:p>
      <w:pPr>
        <w:jc w:val="both"/>
      </w:pPr>
      <w:r>
        <w:t>Thông tư</w:t>
      </w:r>
    </w:p>
    <w:p>
      <w:pPr>
        <w:jc w:val="both"/>
      </w:pPr>
      <w:r>
        <w:t>136/1999/TT-BTC</w:t>
      </w:r>
    </w:p>
    <w:p>
      <w:pPr>
        <w:jc w:val="both"/>
      </w:pPr>
      <w:r>
        <w:t>11/19/99</w:t>
      </w:r>
    </w:p>
    <w:p>
      <w:pPr>
        <w:jc w:val="both"/>
      </w:pPr>
      <w:r>
        <w:t>Hướng dẫn quyết toán vốn đầu tư</w:t>
      </w:r>
    </w:p>
    <w:p>
      <w:pPr>
        <w:jc w:val="both"/>
      </w:pPr>
      <w:r>
        <w:t>LĨNH VỰC THANH TRA TÀI CHÍNH</w:t>
      </w:r>
    </w:p>
    <w:p>
      <w:pPr>
        <w:jc w:val="both"/>
      </w:pPr>
      <w:r>
        <w:t>123</w:t>
      </w:r>
    </w:p>
    <w:p>
      <w:pPr>
        <w:jc w:val="both"/>
      </w:pPr>
      <w:r>
        <w:t>Thông tư</w:t>
      </w:r>
    </w:p>
    <w:p>
      <w:pPr>
        <w:jc w:val="both"/>
      </w:pPr>
      <w:r>
        <w:t>902/TC/QĐ-TTR</w:t>
      </w:r>
    </w:p>
    <w:p>
      <w:pPr>
        <w:jc w:val="both"/>
      </w:pPr>
      <w:r>
        <w:t>11/6/97</w:t>
      </w:r>
    </w:p>
    <w:p>
      <w:pPr>
        <w:jc w:val="both"/>
      </w:pPr>
      <w:r>
        <w:t>Ban hành quy chế tổ chức tiếp dân, xử lý đơn thư khiếu nại, tố cáo của công dân tại các đơn vị trong ngành tài chính</w:t>
      </w:r>
    </w:p>
    <w:p>
      <w:pPr>
        <w:jc w:val="both"/>
      </w:pPr>
      <w:r>
        <w:t>LĨNH VỰC AN NINH QUỐC PHÒNG</w:t>
      </w:r>
    </w:p>
    <w:p>
      <w:pPr>
        <w:jc w:val="both"/>
      </w:pPr>
      <w:r>
        <w:t>124</w:t>
      </w:r>
    </w:p>
    <w:p>
      <w:pPr>
        <w:jc w:val="both"/>
      </w:pPr>
      <w:r>
        <w:t>Thông tư</w:t>
      </w:r>
    </w:p>
    <w:p>
      <w:pPr>
        <w:jc w:val="both"/>
      </w:pPr>
      <w:r>
        <w:t>10/TC/VI</w:t>
      </w:r>
    </w:p>
    <w:p>
      <w:pPr>
        <w:jc w:val="both"/>
      </w:pPr>
      <w:r>
        <w:t>1/24/95</w:t>
      </w:r>
    </w:p>
    <w:p>
      <w:pPr>
        <w:jc w:val="both"/>
      </w:pPr>
      <w:r>
        <w:t>Hướng dẫn việc sử dụng các nguồn kinh phí trong Chỉ thị 426/TTg của Thủ tướng Chính phủ về tăng cường xây dựng lực lượng Hải quan</w:t>
      </w:r>
    </w:p>
    <w:p>
      <w:pPr>
        <w:jc w:val="both"/>
      </w:pPr>
      <w:r>
        <w:t>125</w:t>
      </w:r>
    </w:p>
    <w:p>
      <w:pPr>
        <w:jc w:val="both"/>
      </w:pPr>
      <w:r>
        <w:t>Thông tư</w:t>
      </w:r>
    </w:p>
    <w:p>
      <w:pPr>
        <w:jc w:val="both"/>
      </w:pPr>
      <w:r>
        <w:t>67/TC/VI</w:t>
      </w:r>
    </w:p>
    <w:p>
      <w:pPr>
        <w:jc w:val="both"/>
      </w:pPr>
      <w:r>
        <w:t>10/31/96</w:t>
      </w:r>
    </w:p>
    <w:p>
      <w:pPr>
        <w:jc w:val="both"/>
      </w:pPr>
      <w:r>
        <w:t>Thông tư sửa đổi một số điểm của Thông tư 10/TC/VI ngày 24/1/1995 Hướng dẫn việc sử dụng các nguồn kinh phí trong Chỉ thị 426/TTg của Thủ tướng Chính phủ về tăng cường xây dựng lực lượng Hải quan</w:t>
      </w:r>
    </w:p>
    <w:p>
      <w:pPr>
        <w:jc w:val="both"/>
      </w:pPr>
      <w:r>
        <w:t>LĨNH VỰC TỔ CHỨC CÁN BỘ VÀ ĐÀO TẠO</w:t>
      </w:r>
    </w:p>
    <w:p>
      <w:pPr>
        <w:jc w:val="both"/>
      </w:pPr>
      <w:r>
        <w:t>126</w:t>
      </w:r>
    </w:p>
    <w:p>
      <w:pPr>
        <w:jc w:val="both"/>
      </w:pPr>
      <w:r>
        <w:t>Quyết định</w:t>
      </w:r>
    </w:p>
    <w:p>
      <w:pPr>
        <w:jc w:val="both"/>
      </w:pPr>
      <w:r>
        <w:t>của Bộ trưởng</w:t>
      </w:r>
    </w:p>
    <w:p>
      <w:pPr>
        <w:jc w:val="both"/>
      </w:pPr>
      <w:r>
        <w:t>818/1998/QĐ-BTC</w:t>
      </w:r>
    </w:p>
    <w:p>
      <w:pPr>
        <w:jc w:val="both"/>
      </w:pPr>
      <w:r>
        <w:t>7/1/98</w:t>
      </w:r>
    </w:p>
    <w:p>
      <w:pPr>
        <w:jc w:val="both"/>
      </w:pPr>
      <w:r>
        <w:t>Ban hành quy định về phân cấp tổ chức và quản lý công tác đào tạo, bồi dưỡng công chức ngành Tài chính</w:t>
      </w:r>
    </w:p>
    <w:p>
      <w:pPr>
        <w:jc w:val="both"/>
      </w:pPr>
      <w:r>
        <w:t>LĨNH VỰC TIẾP NHẬN VIỆN TRỢ</w:t>
      </w:r>
    </w:p>
    <w:p>
      <w:pPr>
        <w:jc w:val="both"/>
      </w:pPr>
      <w:r>
        <w:t>127</w:t>
      </w:r>
    </w:p>
    <w:p>
      <w:pPr>
        <w:jc w:val="both"/>
      </w:pPr>
      <w:r>
        <w:t>Thông tư</w:t>
      </w:r>
    </w:p>
    <w:p>
      <w:pPr>
        <w:jc w:val="both"/>
      </w:pPr>
      <w:r>
        <w:t>30 TC/VT</w:t>
      </w:r>
    </w:p>
    <w:p>
      <w:pPr>
        <w:jc w:val="both"/>
      </w:pPr>
      <w:r>
        <w:t>6/12/97</w:t>
      </w:r>
    </w:p>
    <w:p>
      <w:pPr>
        <w:jc w:val="both"/>
      </w:pPr>
      <w:r>
        <w:t>Hướng dẫn chế độ quản lý tài chính Nhà nước đối với nguồn viện trợ không hoàn lại</w:t>
      </w:r>
    </w:p>
    <w:p>
      <w:pPr>
        <w:jc w:val="both"/>
      </w:pPr>
      <w:r>
        <w:t>128</w:t>
      </w:r>
    </w:p>
    <w:p>
      <w:pPr>
        <w:jc w:val="both"/>
      </w:pPr>
      <w:r>
        <w:t>Thông tư</w:t>
      </w:r>
    </w:p>
    <w:p>
      <w:pPr>
        <w:jc w:val="both"/>
      </w:pPr>
      <w:r>
        <w:t>137/1998/TT-BTC</w:t>
      </w:r>
    </w:p>
    <w:p>
      <w:pPr>
        <w:jc w:val="both"/>
      </w:pPr>
      <w:r>
        <w:t>10/19/98</w:t>
      </w:r>
    </w:p>
    <w:p>
      <w:pPr>
        <w:jc w:val="both"/>
      </w:pPr>
      <w:r>
        <w:t>Thông tư hướng dẫn tạm thời việc nhập khẩu hàng hoá bằng nguồn viện trợ cho các dự án do các doanh nghiệp Việt Nam thực hiện</w:t>
      </w:r>
    </w:p>
    <w:p>
      <w:pPr>
        <w:jc w:val="both"/>
      </w:pPr>
      <w:r>
        <w:t>LĨNH VỰC TÀI CHÍNH NGÂN HÀNG</w:t>
      </w:r>
    </w:p>
    <w:p>
      <w:pPr>
        <w:jc w:val="both"/>
      </w:pPr>
      <w:r>
        <w:t>129</w:t>
      </w:r>
    </w:p>
    <w:p>
      <w:pPr>
        <w:jc w:val="both"/>
      </w:pPr>
      <w:r>
        <w:t>Quyết định</w:t>
      </w:r>
    </w:p>
    <w:p>
      <w:pPr>
        <w:jc w:val="both"/>
      </w:pPr>
      <w:r>
        <w:t>của Bộ trưởng</w:t>
      </w:r>
    </w:p>
    <w:p>
      <w:pPr>
        <w:jc w:val="both"/>
      </w:pPr>
      <w:r>
        <w:t>207 TC/QĐ-TCNH</w:t>
      </w:r>
    </w:p>
    <w:p>
      <w:pPr>
        <w:jc w:val="both"/>
      </w:pPr>
      <w:r>
        <w:t>3/26/95</w:t>
      </w:r>
    </w:p>
    <w:p>
      <w:pPr>
        <w:jc w:val="both"/>
      </w:pPr>
      <w:r>
        <w:t>Ban hành quy chế tạm thời về tổ chức phát hành xổ số lô tô tại các tỉnh và thành phố</w:t>
      </w:r>
    </w:p>
    <w:p>
      <w:pPr>
        <w:jc w:val="both"/>
      </w:pPr>
      <w:r>
        <w:t>130</w:t>
      </w:r>
    </w:p>
    <w:p>
      <w:pPr>
        <w:jc w:val="both"/>
      </w:pPr>
      <w:r>
        <w:t>Thông tư</w:t>
      </w:r>
    </w:p>
    <w:p>
      <w:pPr>
        <w:jc w:val="both"/>
      </w:pPr>
      <w:r>
        <w:t>53/TC-TCNH</w:t>
      </w:r>
    </w:p>
    <w:p>
      <w:pPr>
        <w:jc w:val="both"/>
      </w:pPr>
      <w:r>
        <w:t>9/14/96</w:t>
      </w:r>
    </w:p>
    <w:p>
      <w:pPr>
        <w:jc w:val="both"/>
      </w:pPr>
      <w:r>
        <w:t>Hướng dẫn chế độ quản lý tài chính đối với Quỹ tín dụng nhân dân trung ương trong giai đoạn thí điểm</w:t>
      </w:r>
    </w:p>
    <w:p>
      <w:pPr>
        <w:jc w:val="both"/>
      </w:pPr>
      <w:r>
        <w:t>131</w:t>
      </w:r>
    </w:p>
    <w:p>
      <w:pPr>
        <w:jc w:val="both"/>
      </w:pPr>
      <w:r>
        <w:t>Thông tư</w:t>
      </w:r>
    </w:p>
    <w:p>
      <w:pPr>
        <w:jc w:val="both"/>
      </w:pPr>
      <w:r>
        <w:t>54/TC-TCNH</w:t>
      </w:r>
    </w:p>
    <w:p>
      <w:pPr>
        <w:jc w:val="both"/>
      </w:pPr>
      <w:r>
        <w:t>9/14/96</w:t>
      </w:r>
    </w:p>
    <w:p>
      <w:pPr>
        <w:jc w:val="both"/>
      </w:pPr>
      <w:r>
        <w:t>Hướng dẫn chế độ quản lý tài chính đối với Quỹ tín dụng nhân dân khu vực trong giai đoạn thí điểm</w:t>
      </w:r>
    </w:p>
    <w:p>
      <w:pPr>
        <w:jc w:val="both"/>
      </w:pPr>
      <w:r>
        <w:t>132</w:t>
      </w:r>
    </w:p>
    <w:p>
      <w:pPr>
        <w:jc w:val="both"/>
      </w:pPr>
      <w:r>
        <w:t>Thông tư</w:t>
      </w:r>
    </w:p>
    <w:p>
      <w:pPr>
        <w:jc w:val="both"/>
      </w:pPr>
      <w:r>
        <w:t>55/TC-TCDN</w:t>
      </w:r>
    </w:p>
    <w:p>
      <w:pPr>
        <w:jc w:val="both"/>
      </w:pPr>
      <w:r>
        <w:t>8/18/97</w:t>
      </w:r>
    </w:p>
    <w:p>
      <w:pPr>
        <w:jc w:val="both"/>
      </w:pPr>
      <w:r>
        <w:t>Hướng dẫn việc cấp bù chênh lệch lãi suất do sử dụng vốn ngắn hạn cho vay trung dài hạn đối với các Ngân hàng thương mại quốc doanh</w:t>
      </w:r>
    </w:p>
    <w:p>
      <w:pPr>
        <w:jc w:val="both"/>
      </w:pPr>
      <w:r>
        <w:t>133</w:t>
      </w:r>
    </w:p>
    <w:p>
      <w:pPr>
        <w:jc w:val="both"/>
      </w:pPr>
      <w:r>
        <w:t>Thông tư</w:t>
      </w:r>
    </w:p>
    <w:p>
      <w:pPr>
        <w:jc w:val="both"/>
      </w:pPr>
      <w:r>
        <w:t>88/1998/TT-BTC</w:t>
      </w:r>
    </w:p>
    <w:p>
      <w:pPr>
        <w:jc w:val="both"/>
      </w:pPr>
      <w:r>
        <w:t>6/25/98</w:t>
      </w:r>
    </w:p>
    <w:p>
      <w:pPr>
        <w:jc w:val="both"/>
      </w:pPr>
      <w:r>
        <w:t>Hướng dẫn cấp bù chênh lệch lãi suất huy động vốn và cho vay theo kế hoạch tín dụng đầu tư Nhà nước</w:t>
      </w:r>
    </w:p>
    <w:p>
      <w:pPr>
        <w:jc w:val="both"/>
      </w:pPr>
      <w:r>
        <w:t>134</w:t>
      </w:r>
    </w:p>
    <w:p>
      <w:pPr>
        <w:jc w:val="both"/>
      </w:pPr>
      <w:r>
        <w:t>Thông tư</w:t>
      </w:r>
    </w:p>
    <w:p>
      <w:pPr>
        <w:jc w:val="both"/>
      </w:pPr>
      <w:r>
        <w:t>7/1999/TT-BTC</w:t>
      </w:r>
    </w:p>
    <w:p>
      <w:pPr>
        <w:jc w:val="both"/>
      </w:pPr>
      <w:r>
        <w:t>1/25/99</w:t>
      </w:r>
    </w:p>
    <w:p>
      <w:pPr>
        <w:jc w:val="both"/>
      </w:pPr>
      <w:r>
        <w:t>Hướng dẫn chế độ quản lý tài chính đối với Ngân hàng phát triển nhà Đồng bằng sông Cửu long</w:t>
      </w:r>
    </w:p>
    <w:p>
      <w:pPr>
        <w:jc w:val="both"/>
      </w:pPr>
      <w:r>
        <w:t>LĨNH VỰC CHÍNH SÁCH TÀI CHÍNH</w:t>
      </w:r>
    </w:p>
    <w:p>
      <w:pPr>
        <w:jc w:val="both"/>
      </w:pPr>
      <w:r>
        <w:t>135</w:t>
      </w:r>
    </w:p>
    <w:p>
      <w:pPr>
        <w:jc w:val="both"/>
      </w:pPr>
      <w:r>
        <w:t>Thông tư</w:t>
      </w:r>
    </w:p>
    <w:p>
      <w:pPr>
        <w:jc w:val="both"/>
      </w:pPr>
      <w:r>
        <w:t>9 TC/CSTC</w:t>
      </w:r>
    </w:p>
    <w:p>
      <w:pPr>
        <w:jc w:val="both"/>
      </w:pPr>
      <w:r>
        <w:t>2/2/96</w:t>
      </w:r>
    </w:p>
    <w:p>
      <w:pPr>
        <w:jc w:val="both"/>
      </w:pPr>
      <w:r>
        <w:t>Thông tư hướng dẫn chi tiết việc sử dụng tiền thu về xử phạt đối với các hành vi vi phạm hành chính trong lĩnh vực trật tự an toàn giao thông đường bộ và trật tự an toàn giao thông đô thị</w:t>
      </w:r>
    </w:p>
    <w:p>
      <w:pPr>
        <w:jc w:val="both"/>
      </w:pPr>
      <w:r>
        <w:t>136</w:t>
      </w:r>
    </w:p>
    <w:p>
      <w:pPr>
        <w:jc w:val="both"/>
      </w:pPr>
      <w:r>
        <w:t>Quyết định</w:t>
      </w:r>
    </w:p>
    <w:p>
      <w:pPr>
        <w:jc w:val="both"/>
      </w:pPr>
      <w:r>
        <w:t>của Bộ trưởng</w:t>
      </w:r>
    </w:p>
    <w:p>
      <w:pPr>
        <w:jc w:val="both"/>
      </w:pPr>
      <w:r>
        <w:t>1062 TC/QĐ-CSTC</w:t>
      </w:r>
    </w:p>
    <w:p>
      <w:pPr>
        <w:jc w:val="both"/>
      </w:pPr>
      <w:r>
        <w:t>11/14/96</w:t>
      </w:r>
    </w:p>
    <w:p>
      <w:pPr>
        <w:jc w:val="both"/>
      </w:pPr>
      <w:r>
        <w:t>Quyết định về ban hành Chế độ quản lý, sử dụng và trích khấu hao tài sản cố định</w:t>
      </w:r>
    </w:p>
    <w:p>
      <w:pPr>
        <w:jc w:val="both"/>
      </w:pPr>
      <w:r>
        <w:t>137</w:t>
      </w:r>
    </w:p>
    <w:p>
      <w:pPr>
        <w:jc w:val="both"/>
      </w:pPr>
      <w:r>
        <w:t>Thông tư</w:t>
      </w:r>
    </w:p>
    <w:p>
      <w:pPr>
        <w:jc w:val="both"/>
      </w:pPr>
      <w:r>
        <w:t>48/1999/TT-BTC</w:t>
      </w:r>
    </w:p>
    <w:p>
      <w:pPr>
        <w:jc w:val="both"/>
      </w:pPr>
      <w:r>
        <w:t>5/6/99</w:t>
      </w:r>
    </w:p>
    <w:p>
      <w:pPr>
        <w:jc w:val="both"/>
      </w:pPr>
      <w:r>
        <w:t>Hướng dẫn việc sử dụng tiền thu từ xử phạt hành chính đối với các hành vi vi phạm hành chính trong lĩnh vực TTATGT</w:t>
      </w:r>
    </w:p>
    <w:p>
      <w:pPr>
        <w:jc w:val="both"/>
      </w:pPr>
      <w:r>
        <w:t>138</w:t>
      </w:r>
    </w:p>
    <w:p>
      <w:pPr>
        <w:jc w:val="both"/>
      </w:pPr>
      <w:r>
        <w:t>Thông tư</w:t>
      </w:r>
    </w:p>
    <w:p>
      <w:pPr>
        <w:jc w:val="both"/>
      </w:pPr>
      <w:r>
        <w:t>101/2000/TT-BTC</w:t>
      </w:r>
    </w:p>
    <w:p>
      <w:pPr>
        <w:jc w:val="both"/>
      </w:pPr>
      <w:r>
        <w:t>10/17/00</w:t>
      </w:r>
    </w:p>
    <w:p>
      <w:pPr>
        <w:jc w:val="both"/>
      </w:pPr>
      <w:r>
        <w:t>Thông tư sửa đổi, bổ sung Thông tư số 44-TC/TCDN ngày 08/7/1997 của Bộ Tài chính hướng dẫn xử lý các khoản chênh lệch tỷ giá trong doanh nghiệp Nhà nước</w:t>
      </w:r>
    </w:p>
    <w:p>
      <w:r>
        <w:rPr>
          <w:i/>
        </w:rPr>
        <w:t>Nguồn: Cơ sở dữ liệu quốc gia về văn bản pháp luật (Bộ Tư pháp). VietSmart Legal, legal.giangpham.asia/van-ban/108938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